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E112" w14:textId="6E6EB5F5" w:rsidR="00A17CFA" w:rsidRPr="00A17CFA" w:rsidRDefault="00A17CFA" w:rsidP="00541B0C">
      <w:pPr>
        <w:pStyle w:val="Rubrik1"/>
        <w:tabs>
          <w:tab w:val="left" w:pos="1701"/>
        </w:tabs>
        <w:rPr>
          <w:rFonts w:eastAsia="Arial" w:cs="Arial"/>
          <w:b/>
          <w:color w:val="auto"/>
        </w:rPr>
      </w:pPr>
      <w:bookmarkStart w:id="0" w:name="_Hlk178248105"/>
      <w:bookmarkEnd w:id="0"/>
      <w:r w:rsidRPr="00A17CFA">
        <w:rPr>
          <w:rFonts w:eastAsia="Arial" w:cs="Arial"/>
          <w:b/>
          <w:color w:val="auto"/>
        </w:rPr>
        <w:t>BESTRAFFNINGSÄRENDE</w:t>
      </w:r>
    </w:p>
    <w:p w14:paraId="23CE05BF" w14:textId="77777777" w:rsidR="00F72FF5" w:rsidRDefault="00F72FF5" w:rsidP="00F72FF5">
      <w:pPr>
        <w:rPr>
          <w:rFonts w:ascii="Arial" w:hAnsi="Arial" w:cs="Arial"/>
        </w:rPr>
      </w:pPr>
    </w:p>
    <w:p w14:paraId="272ADC0A" w14:textId="1F71BAF6" w:rsidR="00480555" w:rsidRPr="00480555" w:rsidRDefault="00480555" w:rsidP="00480555">
      <w:pPr>
        <w:spacing w:after="0"/>
        <w:rPr>
          <w:rFonts w:cs="Arial"/>
          <w:b/>
        </w:rPr>
      </w:pPr>
      <w:r w:rsidRPr="00480555">
        <w:rPr>
          <w:rFonts w:cs="Arial"/>
          <w:b/>
        </w:rPr>
        <w:t>Namn:</w:t>
      </w:r>
      <w:r w:rsidRPr="00480555">
        <w:rPr>
          <w:rFonts w:cs="Arial"/>
          <w:b/>
        </w:rPr>
        <w:tab/>
      </w:r>
      <w:r w:rsidRPr="00480555">
        <w:rPr>
          <w:rFonts w:cs="Arial"/>
          <w:b/>
        </w:rPr>
        <w:tab/>
        <w:t>Hampus Eriksson</w:t>
      </w:r>
    </w:p>
    <w:p w14:paraId="32482D45" w14:textId="77777777" w:rsidR="00480555" w:rsidRPr="00480555" w:rsidRDefault="00480555" w:rsidP="00480555">
      <w:pPr>
        <w:spacing w:after="0"/>
        <w:rPr>
          <w:rFonts w:cs="Arial"/>
          <w:b/>
        </w:rPr>
      </w:pPr>
    </w:p>
    <w:p w14:paraId="15FD8E67" w14:textId="77777777" w:rsidR="00480555" w:rsidRPr="00480555" w:rsidRDefault="00480555" w:rsidP="00480555">
      <w:pPr>
        <w:spacing w:after="0"/>
        <w:rPr>
          <w:rFonts w:cs="Arial"/>
          <w:b/>
        </w:rPr>
      </w:pPr>
      <w:r w:rsidRPr="00480555">
        <w:rPr>
          <w:rFonts w:cs="Arial"/>
          <w:b/>
        </w:rPr>
        <w:t>Förening:</w:t>
      </w:r>
      <w:r w:rsidRPr="00480555">
        <w:rPr>
          <w:rFonts w:cs="Arial"/>
          <w:b/>
        </w:rPr>
        <w:tab/>
      </w:r>
      <w:r w:rsidRPr="00480555">
        <w:rPr>
          <w:rFonts w:cs="Arial"/>
          <w:b/>
        </w:rPr>
        <w:tab/>
        <w:t>Vimmerby HC</w:t>
      </w:r>
    </w:p>
    <w:p w14:paraId="3B4CD332" w14:textId="77777777" w:rsidR="00480555" w:rsidRPr="00480555" w:rsidRDefault="00480555" w:rsidP="00480555">
      <w:pPr>
        <w:spacing w:after="0"/>
        <w:rPr>
          <w:rFonts w:cs="Arial"/>
          <w:b/>
        </w:rPr>
      </w:pPr>
    </w:p>
    <w:p w14:paraId="0D4EED79" w14:textId="77777777" w:rsidR="00480555" w:rsidRPr="00480555" w:rsidRDefault="00480555" w:rsidP="00480555">
      <w:pPr>
        <w:spacing w:after="0"/>
        <w:rPr>
          <w:rFonts w:cs="Arial"/>
          <w:b/>
        </w:rPr>
      </w:pPr>
      <w:r w:rsidRPr="00480555">
        <w:rPr>
          <w:rFonts w:cs="Arial"/>
          <w:b/>
        </w:rPr>
        <w:t>Adress:</w:t>
      </w:r>
      <w:r w:rsidRPr="00480555">
        <w:rPr>
          <w:rFonts w:cs="Arial"/>
          <w:b/>
        </w:rPr>
        <w:tab/>
      </w:r>
      <w:r w:rsidRPr="00480555">
        <w:rPr>
          <w:rFonts w:cs="Arial"/>
          <w:b/>
        </w:rPr>
        <w:tab/>
        <w:t>Kungsgatan 52, 59835 VIMMERBY</w:t>
      </w:r>
    </w:p>
    <w:p w14:paraId="27F8F94D" w14:textId="77777777" w:rsidR="00480555" w:rsidRPr="00480555" w:rsidRDefault="00480555" w:rsidP="00480555">
      <w:pPr>
        <w:spacing w:after="0"/>
        <w:rPr>
          <w:rFonts w:cs="Arial"/>
          <w:b/>
        </w:rPr>
      </w:pPr>
    </w:p>
    <w:p w14:paraId="1580B73F" w14:textId="02495722" w:rsidR="00480555" w:rsidRPr="00480555" w:rsidRDefault="00480555" w:rsidP="00480555">
      <w:pPr>
        <w:spacing w:after="0"/>
        <w:rPr>
          <w:rFonts w:cs="Arial"/>
          <w:b/>
        </w:rPr>
      </w:pPr>
      <w:r w:rsidRPr="00480555">
        <w:rPr>
          <w:rFonts w:cs="Arial"/>
          <w:b/>
        </w:rPr>
        <w:t>Matchdatum:</w:t>
      </w:r>
      <w:r w:rsidRPr="00480555">
        <w:rPr>
          <w:rFonts w:cs="Arial"/>
          <w:b/>
        </w:rPr>
        <w:tab/>
      </w:r>
      <w:r>
        <w:rPr>
          <w:rFonts w:cs="Arial"/>
          <w:b/>
        </w:rPr>
        <w:tab/>
      </w:r>
      <w:r w:rsidRPr="00480555">
        <w:rPr>
          <w:rFonts w:cs="Arial"/>
          <w:b/>
        </w:rPr>
        <w:t>2024-09-25</w:t>
      </w:r>
    </w:p>
    <w:p w14:paraId="0602AF2D" w14:textId="77777777" w:rsidR="00480555" w:rsidRPr="00480555" w:rsidRDefault="00480555" w:rsidP="00480555">
      <w:pPr>
        <w:spacing w:after="0"/>
        <w:rPr>
          <w:rFonts w:cs="Arial"/>
          <w:b/>
        </w:rPr>
      </w:pPr>
    </w:p>
    <w:p w14:paraId="3007092C" w14:textId="77777777" w:rsidR="00480555" w:rsidRPr="00480555" w:rsidRDefault="00480555" w:rsidP="00480555">
      <w:pPr>
        <w:spacing w:after="0"/>
        <w:rPr>
          <w:rFonts w:cs="Arial"/>
          <w:b/>
        </w:rPr>
      </w:pPr>
      <w:r w:rsidRPr="00480555">
        <w:rPr>
          <w:rFonts w:cs="Arial"/>
          <w:b/>
        </w:rPr>
        <w:t>Mellan:</w:t>
      </w:r>
      <w:r w:rsidRPr="00480555">
        <w:rPr>
          <w:rFonts w:cs="Arial"/>
          <w:b/>
        </w:rPr>
        <w:tab/>
      </w:r>
      <w:r w:rsidRPr="00480555">
        <w:rPr>
          <w:rFonts w:cs="Arial"/>
          <w:b/>
        </w:rPr>
        <w:tab/>
        <w:t>Vimmerby HC - Kalmar HC</w:t>
      </w:r>
    </w:p>
    <w:p w14:paraId="18F79CD3" w14:textId="77777777" w:rsidR="00480555" w:rsidRPr="00480555" w:rsidRDefault="00480555" w:rsidP="00480555">
      <w:pPr>
        <w:spacing w:after="0"/>
        <w:rPr>
          <w:rFonts w:cs="Arial"/>
          <w:b/>
        </w:rPr>
      </w:pPr>
      <w:r w:rsidRPr="00480555">
        <w:rPr>
          <w:rFonts w:cs="Arial"/>
          <w:b/>
        </w:rPr>
        <w:tab/>
      </w:r>
      <w:r w:rsidRPr="00480555">
        <w:rPr>
          <w:rFonts w:cs="Arial"/>
          <w:b/>
        </w:rPr>
        <w:tab/>
        <w:t>HockeyAllsvenskan</w:t>
      </w:r>
    </w:p>
    <w:p w14:paraId="6E481B33" w14:textId="77777777" w:rsidR="00480555" w:rsidRPr="00480555" w:rsidRDefault="00480555" w:rsidP="00480555">
      <w:pPr>
        <w:spacing w:after="0"/>
        <w:rPr>
          <w:rFonts w:cs="Arial"/>
          <w:b/>
        </w:rPr>
      </w:pPr>
    </w:p>
    <w:p w14:paraId="5F48577B" w14:textId="6760B6A9" w:rsidR="00480555" w:rsidRPr="00480555" w:rsidRDefault="00480555" w:rsidP="00480555">
      <w:pPr>
        <w:spacing w:after="0"/>
        <w:rPr>
          <w:rFonts w:cs="Arial"/>
          <w:b/>
        </w:rPr>
      </w:pPr>
      <w:r w:rsidRPr="00480555">
        <w:rPr>
          <w:rFonts w:cs="Arial"/>
          <w:b/>
        </w:rPr>
        <w:t>Domare/Anmälare</w:t>
      </w:r>
      <w:r w:rsidRPr="00480555">
        <w:rPr>
          <w:rFonts w:cs="Arial"/>
          <w:b/>
        </w:rPr>
        <w:tab/>
        <w:t>P</w:t>
      </w:r>
      <w:r w:rsidR="008F2240">
        <w:rPr>
          <w:rFonts w:cs="Arial"/>
          <w:b/>
        </w:rPr>
        <w:t xml:space="preserve">layer </w:t>
      </w:r>
      <w:r w:rsidRPr="00480555">
        <w:rPr>
          <w:rFonts w:cs="Arial"/>
          <w:b/>
        </w:rPr>
        <w:t>S</w:t>
      </w:r>
      <w:r w:rsidR="008F2240">
        <w:rPr>
          <w:rFonts w:cs="Arial"/>
          <w:b/>
        </w:rPr>
        <w:t>a</w:t>
      </w:r>
      <w:r w:rsidR="001270DF">
        <w:rPr>
          <w:rFonts w:cs="Arial"/>
          <w:b/>
        </w:rPr>
        <w:t>fety Group</w:t>
      </w:r>
      <w:r w:rsidRPr="00480555">
        <w:rPr>
          <w:rFonts w:cs="Arial"/>
          <w:b/>
        </w:rPr>
        <w:t xml:space="preserve"> Hockeyallsvenskan</w:t>
      </w:r>
    </w:p>
    <w:p w14:paraId="7550EF82" w14:textId="77777777" w:rsidR="00480555" w:rsidRPr="00480555" w:rsidRDefault="00480555" w:rsidP="00480555">
      <w:pPr>
        <w:spacing w:after="0"/>
        <w:rPr>
          <w:rFonts w:cs="Arial"/>
          <w:b/>
        </w:rPr>
      </w:pPr>
    </w:p>
    <w:p w14:paraId="3D0148A9" w14:textId="77777777" w:rsidR="00480555" w:rsidRPr="00480555" w:rsidRDefault="00480555" w:rsidP="00480555">
      <w:pPr>
        <w:spacing w:after="0"/>
        <w:rPr>
          <w:rFonts w:cs="Arial"/>
          <w:b/>
        </w:rPr>
      </w:pPr>
      <w:r w:rsidRPr="00480555">
        <w:rPr>
          <w:rFonts w:cs="Arial"/>
          <w:b/>
        </w:rPr>
        <w:t>Avstängningsperiod</w:t>
      </w:r>
      <w:r w:rsidRPr="00480555">
        <w:rPr>
          <w:rFonts w:cs="Arial"/>
          <w:b/>
        </w:rPr>
        <w:tab/>
        <w:t xml:space="preserve">2024-09-26 - 2024-09-29 - 2 match(er) </w:t>
      </w:r>
    </w:p>
    <w:p w14:paraId="754D4DBD" w14:textId="77777777" w:rsidR="00480555" w:rsidRPr="00480555" w:rsidRDefault="00480555" w:rsidP="00480555">
      <w:pPr>
        <w:spacing w:after="0"/>
        <w:rPr>
          <w:rFonts w:cs="Arial"/>
          <w:b/>
        </w:rPr>
      </w:pPr>
      <w:r w:rsidRPr="00480555">
        <w:rPr>
          <w:rFonts w:cs="Arial"/>
          <w:b/>
        </w:rPr>
        <w:tab/>
        <w:t xml:space="preserve">  </w:t>
      </w:r>
    </w:p>
    <w:p w14:paraId="31AC3D67" w14:textId="77777777" w:rsidR="00480555" w:rsidRPr="00480555" w:rsidRDefault="00480555" w:rsidP="00480555">
      <w:pPr>
        <w:spacing w:after="0"/>
        <w:rPr>
          <w:rFonts w:cs="Arial"/>
          <w:b/>
        </w:rPr>
      </w:pPr>
    </w:p>
    <w:p w14:paraId="37BC6811" w14:textId="77777777" w:rsidR="00480555" w:rsidRPr="00480555" w:rsidRDefault="00480555" w:rsidP="00480555">
      <w:pPr>
        <w:spacing w:after="0"/>
        <w:rPr>
          <w:rFonts w:cs="Arial"/>
          <w:b/>
        </w:rPr>
      </w:pPr>
    </w:p>
    <w:p w14:paraId="51F1313C" w14:textId="77777777" w:rsidR="00480555" w:rsidRPr="00480555" w:rsidRDefault="00480555" w:rsidP="00480555">
      <w:pPr>
        <w:spacing w:after="0"/>
        <w:rPr>
          <w:rFonts w:cs="Arial"/>
          <w:b/>
        </w:rPr>
      </w:pPr>
      <w:r w:rsidRPr="00480555">
        <w:rPr>
          <w:rFonts w:cs="Arial"/>
          <w:b/>
        </w:rPr>
        <w:t>BESLUT</w:t>
      </w:r>
    </w:p>
    <w:p w14:paraId="2CFABB91" w14:textId="77777777" w:rsidR="00480555" w:rsidRPr="00480555" w:rsidRDefault="00480555" w:rsidP="00480555">
      <w:pPr>
        <w:spacing w:after="0"/>
        <w:rPr>
          <w:rFonts w:cs="Arial"/>
        </w:rPr>
      </w:pPr>
    </w:p>
    <w:p w14:paraId="29FA6B51" w14:textId="77777777" w:rsidR="00480555" w:rsidRPr="00480555" w:rsidRDefault="00480555" w:rsidP="00480555">
      <w:pPr>
        <w:spacing w:after="0"/>
        <w:rPr>
          <w:rFonts w:cs="Arial"/>
        </w:rPr>
      </w:pPr>
      <w:r w:rsidRPr="00480555">
        <w:rPr>
          <w:rFonts w:cs="Arial"/>
        </w:rPr>
        <w:t>Efter match mellan Vimmerby HC – Kalmar HC, HockeyAllsvenskan, 2024-09-25, åläggs Hampus Eriksson, Vimmerby HC, följande straff för Charging:</w:t>
      </w:r>
    </w:p>
    <w:p w14:paraId="06F3BA67" w14:textId="77777777" w:rsidR="00480555" w:rsidRPr="00480555" w:rsidRDefault="00480555" w:rsidP="00480555">
      <w:pPr>
        <w:spacing w:after="0"/>
        <w:rPr>
          <w:rFonts w:cs="Arial"/>
        </w:rPr>
      </w:pPr>
    </w:p>
    <w:p w14:paraId="4F42A8D4" w14:textId="77777777" w:rsidR="00480555" w:rsidRPr="00480555" w:rsidRDefault="00480555" w:rsidP="00480555">
      <w:pPr>
        <w:spacing w:after="0"/>
        <w:rPr>
          <w:rFonts w:cs="Arial"/>
        </w:rPr>
      </w:pPr>
      <w:r w:rsidRPr="00480555">
        <w:rPr>
          <w:rFonts w:cs="Arial"/>
        </w:rPr>
        <w:t>Avstängning fr.o.m. den 26 september 2024 t.o.m. den 29 september 2024. Avstängningen avser endast ishockey och gäller deltagande i tävling/uppvisning.</w:t>
      </w:r>
    </w:p>
    <w:p w14:paraId="4B53BBAF" w14:textId="77777777" w:rsidR="00480555" w:rsidRPr="00480555" w:rsidRDefault="00480555" w:rsidP="00480555">
      <w:pPr>
        <w:spacing w:after="0"/>
        <w:rPr>
          <w:rFonts w:cs="Arial"/>
        </w:rPr>
      </w:pPr>
    </w:p>
    <w:p w14:paraId="66540D47" w14:textId="77777777" w:rsidR="00480555" w:rsidRPr="00480555" w:rsidRDefault="00480555" w:rsidP="00480555">
      <w:pPr>
        <w:spacing w:after="0"/>
        <w:rPr>
          <w:rFonts w:cs="Arial"/>
        </w:rPr>
      </w:pPr>
      <w:r w:rsidRPr="00480555">
        <w:rPr>
          <w:rFonts w:cs="Arial"/>
        </w:rPr>
        <w:t>Avstängningen bedöms motsvara två matcher.</w:t>
      </w:r>
    </w:p>
    <w:p w14:paraId="418E3B6D" w14:textId="77777777" w:rsidR="00480555" w:rsidRPr="00480555" w:rsidRDefault="00480555" w:rsidP="00480555">
      <w:pPr>
        <w:spacing w:after="0"/>
        <w:rPr>
          <w:rFonts w:cs="Arial"/>
        </w:rPr>
      </w:pPr>
    </w:p>
    <w:p w14:paraId="088AAE40" w14:textId="77777777" w:rsidR="00480555" w:rsidRPr="00480555" w:rsidRDefault="00480555" w:rsidP="00480555">
      <w:pPr>
        <w:spacing w:after="0"/>
        <w:rPr>
          <w:rFonts w:cs="Arial"/>
          <w:b/>
        </w:rPr>
      </w:pPr>
    </w:p>
    <w:p w14:paraId="4B4B8512" w14:textId="77777777" w:rsidR="00480555" w:rsidRPr="00480555" w:rsidRDefault="00480555" w:rsidP="00480555">
      <w:pPr>
        <w:spacing w:after="0"/>
        <w:rPr>
          <w:rFonts w:cs="Arial"/>
        </w:rPr>
      </w:pPr>
      <w:r w:rsidRPr="00480555">
        <w:rPr>
          <w:rFonts w:cs="Arial"/>
          <w:b/>
        </w:rPr>
        <w:t>SKÄL</w:t>
      </w:r>
    </w:p>
    <w:p w14:paraId="2B3CE9BE" w14:textId="77777777" w:rsidR="00480555" w:rsidRPr="00480555" w:rsidRDefault="00480555" w:rsidP="00480555">
      <w:pPr>
        <w:spacing w:after="0"/>
        <w:rPr>
          <w:rFonts w:cs="Arial"/>
          <w:b/>
        </w:rPr>
      </w:pPr>
    </w:p>
    <w:p w14:paraId="5ADFEE92" w14:textId="77777777" w:rsidR="00480555" w:rsidRPr="00480555" w:rsidRDefault="00480555" w:rsidP="00480555">
      <w:pPr>
        <w:spacing w:after="0"/>
        <w:rPr>
          <w:rFonts w:cs="Arial"/>
        </w:rPr>
      </w:pPr>
      <w:r w:rsidRPr="00480555">
        <w:rPr>
          <w:rFonts w:cs="Arial"/>
        </w:rPr>
        <w:t>Disciplinnämnden har tagit del av anmälan, ett yttrande från Hampus Eriksson och en filmsekvens från händelsen.</w:t>
      </w:r>
    </w:p>
    <w:p w14:paraId="5BD03AFE" w14:textId="77777777" w:rsidR="00480555" w:rsidRPr="00480555" w:rsidRDefault="00480555" w:rsidP="00480555">
      <w:pPr>
        <w:spacing w:after="0"/>
        <w:rPr>
          <w:rFonts w:cs="Arial"/>
        </w:rPr>
      </w:pPr>
    </w:p>
    <w:p w14:paraId="5E7407F3" w14:textId="77777777" w:rsidR="00480555" w:rsidRPr="00480555" w:rsidRDefault="00480555" w:rsidP="00480555">
      <w:pPr>
        <w:spacing w:after="0"/>
        <w:rPr>
          <w:rFonts w:cs="Arial"/>
          <w:lang w:val="en-US"/>
        </w:rPr>
      </w:pPr>
      <w:r w:rsidRPr="007619BD">
        <w:rPr>
          <w:rFonts w:cs="Arial"/>
          <w:u w:val="single"/>
        </w:rPr>
        <w:t>Anmälan:</w:t>
      </w:r>
      <w:r w:rsidRPr="00480555">
        <w:rPr>
          <w:rFonts w:cs="Arial"/>
        </w:rPr>
        <w:t xml:space="preserve"> När det återstår 8 min 27 sekunder av period tre så spelar en Kalmar spelare iväg pucken till egen spelare. När han spelat pucken så kommer Vimmerbys spelare Nr 24 Hampus Eriksson in sent i situationen och tacklar Kalmar spelare. Tackling är sen, träffar huvudet Hampus hoppar in tackling. Rörelsen är uppåtgående och kraften riktas mot huvudet. </w:t>
      </w:r>
      <w:r w:rsidRPr="00480555">
        <w:rPr>
          <w:rFonts w:cs="Arial"/>
          <w:lang w:val="en-US"/>
        </w:rPr>
        <w:t>Hampus Eriksson anmäls för illegal check to the head alternativt Charging.</w:t>
      </w:r>
    </w:p>
    <w:p w14:paraId="2461E1C7" w14:textId="77777777" w:rsidR="00480555" w:rsidRPr="00480555" w:rsidRDefault="00480555" w:rsidP="00480555">
      <w:pPr>
        <w:spacing w:after="0"/>
        <w:rPr>
          <w:rFonts w:cs="Arial"/>
          <w:lang w:val="en-US"/>
        </w:rPr>
      </w:pPr>
    </w:p>
    <w:p w14:paraId="5A1F435E" w14:textId="77777777" w:rsidR="00480555" w:rsidRPr="00480555" w:rsidRDefault="00480555" w:rsidP="00480555">
      <w:pPr>
        <w:spacing w:after="0"/>
        <w:rPr>
          <w:rFonts w:cs="Arial"/>
        </w:rPr>
      </w:pPr>
      <w:r w:rsidRPr="007619BD">
        <w:rPr>
          <w:rFonts w:cs="Arial"/>
          <w:u w:val="single"/>
        </w:rPr>
        <w:t>Hampus Eriksson har uppgett följande:</w:t>
      </w:r>
      <w:r w:rsidRPr="00480555">
        <w:rPr>
          <w:rFonts w:cs="Arial"/>
        </w:rPr>
        <w:t xml:space="preserve"> Jag tycker han ser mig hela vägen, tycker även att skridskorna är i isen sen ser det värre ut för jag är så pass mycket längre. Tycker absolut inte att det är en uppåtgående rörelse.</w:t>
      </w:r>
    </w:p>
    <w:p w14:paraId="7C685033" w14:textId="77777777" w:rsidR="00480555" w:rsidRPr="00480555" w:rsidRDefault="00480555" w:rsidP="00480555">
      <w:pPr>
        <w:spacing w:after="0"/>
        <w:rPr>
          <w:rFonts w:cs="Arial"/>
        </w:rPr>
      </w:pPr>
    </w:p>
    <w:p w14:paraId="48D9B9AD" w14:textId="77777777" w:rsidR="00480555" w:rsidRPr="00480555" w:rsidRDefault="00480555" w:rsidP="00480555">
      <w:pPr>
        <w:spacing w:after="0"/>
        <w:rPr>
          <w:rFonts w:cs="Arial"/>
        </w:rPr>
      </w:pPr>
      <w:r w:rsidRPr="007619BD">
        <w:rPr>
          <w:rFonts w:cs="Arial"/>
          <w:u w:val="single"/>
        </w:rPr>
        <w:lastRenderedPageBreak/>
        <w:t>Disciplinnämnden gör följande bedömning</w:t>
      </w:r>
      <w:r w:rsidRPr="00480555">
        <w:rPr>
          <w:rFonts w:cs="Arial"/>
        </w:rPr>
        <w:t xml:space="preserve">. Av filmsekvensen framgår inte att den huvudsakliga kontaktytan är motståndarens huvud. Det är därför inte fråga om en huvudtackling. Det rör sig dock om en våldsam tackling. Hampus Eriksson hoppar in tacklingen, som är sen, och delvis tar i huvudet på motståndaren. Enligt nämnden är det fråga om en Charging som bör föranleda en avstängning. Avstängningens längd bestäms till en tid som bedöms motsvara två matcher. Vid straffmätningen har nämnden särskilt beaktat följande nyckelfaktorer:  </w:t>
      </w:r>
    </w:p>
    <w:p w14:paraId="63B4F325" w14:textId="77777777" w:rsidR="00480555" w:rsidRPr="00480555" w:rsidRDefault="00480555" w:rsidP="00480555">
      <w:pPr>
        <w:spacing w:after="0"/>
        <w:rPr>
          <w:rFonts w:cs="Arial"/>
        </w:rPr>
      </w:pPr>
      <w:r w:rsidRPr="00480555">
        <w:rPr>
          <w:rFonts w:cs="Arial"/>
        </w:rPr>
        <w:t>•</w:t>
      </w:r>
      <w:r w:rsidRPr="00480555">
        <w:rPr>
          <w:rFonts w:cs="Arial"/>
        </w:rPr>
        <w:tab/>
        <w:t>Spelaren hoppar in tacklingen.</w:t>
      </w:r>
    </w:p>
    <w:p w14:paraId="2FE0AF5B" w14:textId="77777777" w:rsidR="00480555" w:rsidRPr="00480555" w:rsidRDefault="00480555" w:rsidP="00480555">
      <w:pPr>
        <w:spacing w:after="0"/>
        <w:rPr>
          <w:rFonts w:cs="Arial"/>
        </w:rPr>
      </w:pPr>
      <w:r w:rsidRPr="00480555">
        <w:rPr>
          <w:rFonts w:cs="Arial"/>
        </w:rPr>
        <w:t>•</w:t>
      </w:r>
      <w:r w:rsidRPr="00480555">
        <w:rPr>
          <w:rFonts w:cs="Arial"/>
        </w:rPr>
        <w:tab/>
        <w:t>Tacklingen är onödig.</w:t>
      </w:r>
    </w:p>
    <w:p w14:paraId="59B3F286" w14:textId="77777777" w:rsidR="00480555" w:rsidRPr="00480555" w:rsidRDefault="00480555" w:rsidP="00480555">
      <w:pPr>
        <w:spacing w:after="0"/>
        <w:rPr>
          <w:rFonts w:cs="Arial"/>
        </w:rPr>
      </w:pPr>
      <w:r w:rsidRPr="00480555">
        <w:rPr>
          <w:rFonts w:cs="Arial"/>
        </w:rPr>
        <w:t>•</w:t>
      </w:r>
      <w:r w:rsidRPr="00480555">
        <w:rPr>
          <w:rFonts w:cs="Arial"/>
        </w:rPr>
        <w:tab/>
        <w:t>Skaderisk.</w:t>
      </w:r>
    </w:p>
    <w:p w14:paraId="676BEEEC" w14:textId="77777777" w:rsidR="00480555" w:rsidRPr="00480555" w:rsidRDefault="00480555" w:rsidP="00480555">
      <w:pPr>
        <w:spacing w:after="0"/>
        <w:rPr>
          <w:rFonts w:cs="Arial"/>
        </w:rPr>
      </w:pPr>
    </w:p>
    <w:p w14:paraId="32B9B152" w14:textId="77777777" w:rsidR="00480555" w:rsidRPr="00480555" w:rsidRDefault="00480555" w:rsidP="00480555">
      <w:pPr>
        <w:spacing w:after="0"/>
        <w:rPr>
          <w:rFonts w:cs="Arial"/>
        </w:rPr>
      </w:pPr>
      <w:r w:rsidRPr="00480555">
        <w:rPr>
          <w:rFonts w:cs="Arial"/>
        </w:rPr>
        <w:t xml:space="preserve">Tillämplig regel: 14 kap. 2 § 8 punkten RF:s stadgar. Utvisning enligt regel 42. </w:t>
      </w:r>
    </w:p>
    <w:p w14:paraId="18D46B9C" w14:textId="77777777" w:rsidR="00480555" w:rsidRPr="00480555" w:rsidRDefault="00480555" w:rsidP="00480555">
      <w:pPr>
        <w:spacing w:after="0"/>
        <w:rPr>
          <w:rFonts w:cs="Arial"/>
        </w:rPr>
      </w:pPr>
    </w:p>
    <w:p w14:paraId="28310AD4" w14:textId="77777777" w:rsidR="00480555" w:rsidRPr="00480555" w:rsidRDefault="00480555" w:rsidP="00480555">
      <w:pPr>
        <w:spacing w:after="0"/>
        <w:rPr>
          <w:rFonts w:cs="Arial"/>
          <w:b/>
        </w:rPr>
      </w:pPr>
    </w:p>
    <w:p w14:paraId="7C79219B" w14:textId="77777777" w:rsidR="00480555" w:rsidRPr="00480555" w:rsidRDefault="00480555" w:rsidP="00480555">
      <w:pPr>
        <w:spacing w:after="0"/>
        <w:rPr>
          <w:rFonts w:cs="Arial"/>
        </w:rPr>
      </w:pPr>
      <w:r w:rsidRPr="00480555">
        <w:rPr>
          <w:rFonts w:cs="Arial"/>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4E0B3929" w14:textId="77777777" w:rsidR="00480555" w:rsidRPr="00480555" w:rsidRDefault="00480555" w:rsidP="00480555">
      <w:pPr>
        <w:spacing w:after="0"/>
        <w:rPr>
          <w:rFonts w:cs="Arial"/>
          <w:b/>
        </w:rPr>
      </w:pPr>
    </w:p>
    <w:p w14:paraId="1F9CAB7E" w14:textId="77777777" w:rsidR="00480555" w:rsidRPr="00480555" w:rsidRDefault="00480555" w:rsidP="00480555">
      <w:pPr>
        <w:spacing w:after="0"/>
        <w:rPr>
          <w:rFonts w:cs="Arial"/>
          <w:b/>
        </w:rPr>
      </w:pPr>
    </w:p>
    <w:p w14:paraId="586BD332" w14:textId="3EB99EAB" w:rsidR="00480555" w:rsidRPr="00480555" w:rsidRDefault="00480555" w:rsidP="00480555">
      <w:pPr>
        <w:spacing w:after="0"/>
        <w:rPr>
          <w:rFonts w:cs="Arial"/>
          <w:b/>
        </w:rPr>
      </w:pPr>
    </w:p>
    <w:p w14:paraId="3B91F783" w14:textId="1BFD8C7B" w:rsidR="00480555" w:rsidRPr="00480555" w:rsidRDefault="00480555" w:rsidP="00480555">
      <w:pPr>
        <w:spacing w:after="0"/>
        <w:rPr>
          <w:rFonts w:cs="Arial"/>
          <w:b/>
        </w:rPr>
      </w:pPr>
      <w:r w:rsidRPr="00480555">
        <w:rPr>
          <w:rFonts w:cs="Arial"/>
          <w:b/>
        </w:rPr>
        <w:t>På Disciplinnämndens vägnar</w:t>
      </w:r>
    </w:p>
    <w:p w14:paraId="69D127F7" w14:textId="60B2C4A3" w:rsidR="00480555" w:rsidRPr="00480555" w:rsidRDefault="00480555" w:rsidP="00480555">
      <w:pPr>
        <w:spacing w:after="0"/>
        <w:rPr>
          <w:rFonts w:cs="Arial"/>
          <w:b/>
        </w:rPr>
      </w:pPr>
      <w:r w:rsidRPr="00480555">
        <w:rPr>
          <w:rFonts w:cs="Arial"/>
          <w:b/>
        </w:rPr>
        <w:br/>
      </w:r>
    </w:p>
    <w:p w14:paraId="17F72498" w14:textId="64322B47" w:rsidR="00480555" w:rsidRPr="00480555" w:rsidRDefault="00480555" w:rsidP="00480555">
      <w:pPr>
        <w:spacing w:after="0"/>
        <w:rPr>
          <w:rFonts w:cs="Arial"/>
          <w:b/>
        </w:rPr>
      </w:pPr>
      <w:r w:rsidRPr="00480555">
        <w:rPr>
          <w:rFonts w:cs="Arial"/>
          <w:b/>
        </w:rPr>
        <w:t>Nathalie Stenmark</w:t>
      </w:r>
    </w:p>
    <w:p w14:paraId="7F43AA57" w14:textId="0AF72AB4" w:rsidR="00480555" w:rsidRPr="00480555" w:rsidRDefault="00480555" w:rsidP="00480555">
      <w:pPr>
        <w:spacing w:after="0"/>
        <w:rPr>
          <w:rFonts w:cs="Arial"/>
          <w:b/>
        </w:rPr>
      </w:pPr>
      <w:r w:rsidRPr="00480555">
        <w:rPr>
          <w:rFonts w:cs="Arial"/>
          <w:b/>
        </w:rPr>
        <w:br/>
      </w:r>
    </w:p>
    <w:p w14:paraId="4FB28FC4" w14:textId="5E2BFEB4" w:rsidR="00480555" w:rsidRPr="00480555" w:rsidRDefault="00480555" w:rsidP="00480555">
      <w:pPr>
        <w:spacing w:after="0"/>
        <w:rPr>
          <w:rFonts w:cs="Arial"/>
          <w:b/>
        </w:rPr>
      </w:pPr>
    </w:p>
    <w:p w14:paraId="10424512" w14:textId="77777777" w:rsidR="00480555" w:rsidRPr="00480555" w:rsidRDefault="00480555" w:rsidP="00480555">
      <w:pPr>
        <w:spacing w:after="0"/>
        <w:rPr>
          <w:rFonts w:cs="Arial"/>
          <w:b/>
        </w:rPr>
      </w:pPr>
    </w:p>
    <w:p w14:paraId="59608879" w14:textId="3724FBC0" w:rsidR="00480555" w:rsidRPr="00480555" w:rsidRDefault="00480555" w:rsidP="00480555">
      <w:pPr>
        <w:spacing w:after="0"/>
        <w:rPr>
          <w:rFonts w:cs="Arial"/>
        </w:rPr>
      </w:pPr>
      <w:r w:rsidRPr="00480555">
        <w:rPr>
          <w:rFonts w:cs="Arial"/>
        </w:rPr>
        <w:t>Johan Nordin, Josefin Mallmin, Daniel Sandberg, Nathalie Stenmark, Ulf Lindgren, Gunilla Andersson Stampes, Fredrik Emvall samt Maria Furberg</w:t>
      </w:r>
    </w:p>
    <w:p w14:paraId="676067FD" w14:textId="77777777" w:rsidR="00480555" w:rsidRPr="00480555" w:rsidRDefault="00480555" w:rsidP="00480555">
      <w:pPr>
        <w:spacing w:after="0"/>
        <w:rPr>
          <w:rFonts w:cs="Arial"/>
          <w:b/>
        </w:rPr>
      </w:pPr>
    </w:p>
    <w:p w14:paraId="78825389" w14:textId="77777777" w:rsidR="00480555" w:rsidRPr="00480555" w:rsidRDefault="00480555" w:rsidP="00480555">
      <w:pPr>
        <w:spacing w:after="0"/>
        <w:rPr>
          <w:rFonts w:cs="Arial"/>
          <w:bCs/>
        </w:rPr>
      </w:pPr>
      <w:r w:rsidRPr="00480555">
        <w:rPr>
          <w:rFonts w:cs="Arial"/>
          <w:bCs/>
        </w:rPr>
        <w:t>Enhälligt</w:t>
      </w:r>
    </w:p>
    <w:p w14:paraId="3ACBADEC" w14:textId="77777777" w:rsidR="00480555" w:rsidRPr="00480555" w:rsidRDefault="00480555" w:rsidP="00480555">
      <w:pPr>
        <w:spacing w:after="0"/>
        <w:rPr>
          <w:rFonts w:cs="Arial"/>
          <w:b/>
        </w:rPr>
      </w:pPr>
    </w:p>
    <w:p w14:paraId="32DC1A04" w14:textId="77777777" w:rsidR="00480555" w:rsidRPr="00480555" w:rsidRDefault="00480555" w:rsidP="00480555">
      <w:pPr>
        <w:spacing w:after="0"/>
        <w:rPr>
          <w:rFonts w:cs="Arial"/>
        </w:rPr>
      </w:pPr>
      <w:r w:rsidRPr="00480555">
        <w:rPr>
          <w:rFonts w:cs="Arial"/>
        </w:rPr>
        <w:t>För kännedom till:</w:t>
      </w:r>
      <w:r w:rsidRPr="00480555">
        <w:rPr>
          <w:rFonts w:cs="Arial"/>
        </w:rPr>
        <w:tab/>
      </w:r>
      <w:r w:rsidRPr="00480555">
        <w:rPr>
          <w:rFonts w:cs="Arial"/>
        </w:rPr>
        <w:tab/>
        <w:t>Anmälare, Förening, Distrikt</w:t>
      </w:r>
    </w:p>
    <w:p w14:paraId="40DED8C8" w14:textId="77777777" w:rsidR="00480555" w:rsidRPr="00480555" w:rsidRDefault="00480555" w:rsidP="00480555">
      <w:pPr>
        <w:spacing w:after="0"/>
        <w:rPr>
          <w:rFonts w:cs="Arial"/>
        </w:rPr>
      </w:pPr>
    </w:p>
    <w:p w14:paraId="402F3584" w14:textId="77777777" w:rsidR="00480555" w:rsidRPr="00480555" w:rsidRDefault="00480555" w:rsidP="00480555">
      <w:pPr>
        <w:spacing w:after="0"/>
        <w:rPr>
          <w:rFonts w:cs="Arial"/>
        </w:rPr>
      </w:pPr>
    </w:p>
    <w:p w14:paraId="251FC7CB" w14:textId="77777777" w:rsidR="00A17CFA" w:rsidRPr="00480555" w:rsidRDefault="00A17CFA" w:rsidP="00480555">
      <w:pPr>
        <w:spacing w:after="0"/>
        <w:rPr>
          <w:highlight w:val="yellow"/>
        </w:rPr>
      </w:pPr>
    </w:p>
    <w:sectPr w:rsidR="00A17CFA" w:rsidRPr="00480555"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36AEF" w14:textId="77777777" w:rsidR="00736C6C" w:rsidRDefault="00736C6C" w:rsidP="00F34448">
      <w:pPr>
        <w:spacing w:after="0" w:line="240" w:lineRule="auto"/>
      </w:pPr>
      <w:r>
        <w:separator/>
      </w:r>
    </w:p>
  </w:endnote>
  <w:endnote w:type="continuationSeparator" w:id="0">
    <w:p w14:paraId="046512BE" w14:textId="77777777" w:rsidR="00736C6C" w:rsidRDefault="00736C6C" w:rsidP="00F34448">
      <w:pPr>
        <w:spacing w:after="0" w:line="240" w:lineRule="auto"/>
      </w:pPr>
      <w:r>
        <w:continuationSeparator/>
      </w:r>
    </w:p>
  </w:endnote>
  <w:endnote w:type="continuationNotice" w:id="1">
    <w:p w14:paraId="1739278B" w14:textId="77777777" w:rsidR="00736C6C" w:rsidRDefault="00736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69F50" w14:textId="77777777" w:rsidR="00736C6C" w:rsidRDefault="00736C6C" w:rsidP="00F34448">
      <w:pPr>
        <w:spacing w:after="0" w:line="240" w:lineRule="auto"/>
      </w:pPr>
      <w:r>
        <w:separator/>
      </w:r>
    </w:p>
  </w:footnote>
  <w:footnote w:type="continuationSeparator" w:id="0">
    <w:p w14:paraId="0C23BB06" w14:textId="77777777" w:rsidR="00736C6C" w:rsidRDefault="00736C6C" w:rsidP="00F34448">
      <w:pPr>
        <w:spacing w:after="0" w:line="240" w:lineRule="auto"/>
      </w:pPr>
      <w:r>
        <w:continuationSeparator/>
      </w:r>
    </w:p>
  </w:footnote>
  <w:footnote w:type="continuationNotice" w:id="1">
    <w:p w14:paraId="6222E41D" w14:textId="77777777" w:rsidR="00736C6C" w:rsidRDefault="00736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18C6482D" w:rsidR="001D1BF9" w:rsidRPr="00417C6D" w:rsidRDefault="001D1BF9" w:rsidP="001D1BF9">
                          <w:pPr>
                            <w:spacing w:after="0" w:line="240" w:lineRule="auto"/>
                            <w:jc w:val="right"/>
                            <w:rPr>
                              <w:rFonts w:eastAsia="Arial" w:cs="Arial"/>
                              <w:sz w:val="15"/>
                              <w:szCs w:val="15"/>
                            </w:rPr>
                          </w:pPr>
                          <w:bookmarkStart w:id="1" w:name="PrintedWhere"/>
                          <w:r w:rsidRPr="00417C6D">
                            <w:rPr>
                              <w:rFonts w:eastAsia="Arial" w:cs="Arial"/>
                              <w:sz w:val="15"/>
                              <w:szCs w:val="15"/>
                            </w:rPr>
                            <w:t>JOHANNESHOV</w:t>
                          </w:r>
                          <w:bookmarkEnd w:id="1"/>
                          <w:r w:rsidRPr="00417C6D">
                            <w:rPr>
                              <w:rFonts w:eastAsia="Arial" w:cs="Arial"/>
                              <w:sz w:val="15"/>
                              <w:szCs w:val="15"/>
                            </w:rPr>
                            <w:t xml:space="preserve"> </w:t>
                          </w:r>
                          <w:bookmarkStart w:id="2"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r w:rsidR="00320A6F" w:rsidRPr="00417C6D">
                            <w:rPr>
                              <w:rFonts w:eastAsia="Arial" w:cs="Arial"/>
                              <w:sz w:val="15"/>
                              <w:szCs w:val="15"/>
                            </w:rPr>
                            <w:t>0</w:t>
                          </w:r>
                          <w:bookmarkEnd w:id="2"/>
                          <w:r w:rsidR="00617D26">
                            <w:rPr>
                              <w:rFonts w:eastAsia="Arial" w:cs="Arial"/>
                              <w:sz w:val="15"/>
                              <w:szCs w:val="15"/>
                            </w:rPr>
                            <w:t>9-</w:t>
                          </w:r>
                          <w:r w:rsidR="00B27423">
                            <w:rPr>
                              <w:rFonts w:eastAsia="Arial" w:cs="Arial"/>
                              <w:sz w:val="15"/>
                              <w:szCs w:val="15"/>
                            </w:rPr>
                            <w:t>26</w:t>
                          </w:r>
                        </w:p>
                        <w:p w14:paraId="4B0FC801" w14:textId="5A12D653" w:rsidR="001D1BF9" w:rsidRPr="00417C6D" w:rsidRDefault="001D1BF9" w:rsidP="001D1BF9">
                          <w:pPr>
                            <w:spacing w:after="0" w:line="240" w:lineRule="auto"/>
                            <w:jc w:val="right"/>
                            <w:rPr>
                              <w:rFonts w:eastAsia="Arial" w:cs="Arial"/>
                              <w:sz w:val="15"/>
                              <w:szCs w:val="15"/>
                            </w:rPr>
                          </w:pPr>
                          <w:r w:rsidRPr="00417C6D">
                            <w:rPr>
                              <w:rFonts w:eastAsia="Arial" w:cs="Arial"/>
                              <w:sz w:val="15"/>
                              <w:szCs w:val="15"/>
                            </w:rPr>
                            <w:t>Ärendenr:</w:t>
                          </w:r>
                          <w:bookmarkStart w:id="3" w:name="IssueNo"/>
                          <w:r w:rsidR="00B57542" w:rsidRPr="00417C6D">
                            <w:rPr>
                              <w:rFonts w:eastAsia="Arial" w:cs="Arial"/>
                              <w:sz w:val="15"/>
                              <w:szCs w:val="15"/>
                            </w:rPr>
                            <w:t xml:space="preserve"> </w:t>
                          </w:r>
                          <w:r w:rsidRPr="00417C6D">
                            <w:rPr>
                              <w:rFonts w:eastAsia="Arial" w:cs="Arial"/>
                              <w:sz w:val="15"/>
                              <w:szCs w:val="15"/>
                            </w:rPr>
                            <w:t>D-SIF-01</w:t>
                          </w:r>
                          <w:bookmarkEnd w:id="3"/>
                          <w:r w:rsidR="00320A6F" w:rsidRPr="00417C6D">
                            <w:rPr>
                              <w:rFonts w:eastAsia="Arial" w:cs="Arial"/>
                              <w:sz w:val="15"/>
                              <w:szCs w:val="15"/>
                            </w:rPr>
                            <w:t>9</w:t>
                          </w:r>
                          <w:r w:rsidR="00B55E90">
                            <w:rPr>
                              <w:rFonts w:eastAsia="Arial" w:cs="Arial"/>
                              <w:sz w:val="15"/>
                              <w:szCs w:val="15"/>
                            </w:rPr>
                            <w:t>4</w:t>
                          </w:r>
                          <w:r w:rsidR="00B27423">
                            <w:rPr>
                              <w:rFonts w:eastAsia="Arial" w:cs="Arial"/>
                              <w:sz w:val="15"/>
                              <w:szCs w:val="15"/>
                            </w:rPr>
                            <w:t>74</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18C6482D" w:rsidR="001D1BF9" w:rsidRPr="00417C6D" w:rsidRDefault="001D1BF9" w:rsidP="001D1BF9">
                    <w:pPr>
                      <w:spacing w:after="0" w:line="240" w:lineRule="auto"/>
                      <w:jc w:val="right"/>
                      <w:rPr>
                        <w:rFonts w:eastAsia="Arial" w:cs="Arial"/>
                        <w:sz w:val="15"/>
                        <w:szCs w:val="15"/>
                      </w:rPr>
                    </w:pPr>
                    <w:bookmarkStart w:id="4" w:name="PrintedWhere"/>
                    <w:r w:rsidRPr="00417C6D">
                      <w:rPr>
                        <w:rFonts w:eastAsia="Arial" w:cs="Arial"/>
                        <w:sz w:val="15"/>
                        <w:szCs w:val="15"/>
                      </w:rPr>
                      <w:t>JOHANNESHOV</w:t>
                    </w:r>
                    <w:bookmarkEnd w:id="4"/>
                    <w:r w:rsidRPr="00417C6D">
                      <w:rPr>
                        <w:rFonts w:eastAsia="Arial" w:cs="Arial"/>
                        <w:sz w:val="15"/>
                        <w:szCs w:val="15"/>
                      </w:rPr>
                      <w:t xml:space="preserve"> </w:t>
                    </w:r>
                    <w:bookmarkStart w:id="5"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r w:rsidR="00320A6F" w:rsidRPr="00417C6D">
                      <w:rPr>
                        <w:rFonts w:eastAsia="Arial" w:cs="Arial"/>
                        <w:sz w:val="15"/>
                        <w:szCs w:val="15"/>
                      </w:rPr>
                      <w:t>0</w:t>
                    </w:r>
                    <w:bookmarkEnd w:id="5"/>
                    <w:r w:rsidR="00617D26">
                      <w:rPr>
                        <w:rFonts w:eastAsia="Arial" w:cs="Arial"/>
                        <w:sz w:val="15"/>
                        <w:szCs w:val="15"/>
                      </w:rPr>
                      <w:t>9-</w:t>
                    </w:r>
                    <w:r w:rsidR="00B27423">
                      <w:rPr>
                        <w:rFonts w:eastAsia="Arial" w:cs="Arial"/>
                        <w:sz w:val="15"/>
                        <w:szCs w:val="15"/>
                      </w:rPr>
                      <w:t>26</w:t>
                    </w:r>
                  </w:p>
                  <w:p w14:paraId="4B0FC801" w14:textId="5A12D653" w:rsidR="001D1BF9" w:rsidRPr="00417C6D" w:rsidRDefault="001D1BF9" w:rsidP="001D1BF9">
                    <w:pPr>
                      <w:spacing w:after="0" w:line="240" w:lineRule="auto"/>
                      <w:jc w:val="right"/>
                      <w:rPr>
                        <w:rFonts w:eastAsia="Arial" w:cs="Arial"/>
                        <w:sz w:val="15"/>
                        <w:szCs w:val="15"/>
                      </w:rPr>
                    </w:pPr>
                    <w:r w:rsidRPr="00417C6D">
                      <w:rPr>
                        <w:rFonts w:eastAsia="Arial" w:cs="Arial"/>
                        <w:sz w:val="15"/>
                        <w:szCs w:val="15"/>
                      </w:rPr>
                      <w:t>Ärendenr:</w:t>
                    </w:r>
                    <w:bookmarkStart w:id="6" w:name="IssueNo"/>
                    <w:r w:rsidR="00B57542" w:rsidRPr="00417C6D">
                      <w:rPr>
                        <w:rFonts w:eastAsia="Arial" w:cs="Arial"/>
                        <w:sz w:val="15"/>
                        <w:szCs w:val="15"/>
                      </w:rPr>
                      <w:t xml:space="preserve"> </w:t>
                    </w:r>
                    <w:r w:rsidRPr="00417C6D">
                      <w:rPr>
                        <w:rFonts w:eastAsia="Arial" w:cs="Arial"/>
                        <w:sz w:val="15"/>
                        <w:szCs w:val="15"/>
                      </w:rPr>
                      <w:t>D-SIF-01</w:t>
                    </w:r>
                    <w:bookmarkEnd w:id="6"/>
                    <w:r w:rsidR="00320A6F" w:rsidRPr="00417C6D">
                      <w:rPr>
                        <w:rFonts w:eastAsia="Arial" w:cs="Arial"/>
                        <w:sz w:val="15"/>
                        <w:szCs w:val="15"/>
                      </w:rPr>
                      <w:t>9</w:t>
                    </w:r>
                    <w:r w:rsidR="00B55E90">
                      <w:rPr>
                        <w:rFonts w:eastAsia="Arial" w:cs="Arial"/>
                        <w:sz w:val="15"/>
                        <w:szCs w:val="15"/>
                      </w:rPr>
                      <w:t>4</w:t>
                    </w:r>
                    <w:r w:rsidR="00B27423">
                      <w:rPr>
                        <w:rFonts w:eastAsia="Arial" w:cs="Arial"/>
                        <w:sz w:val="15"/>
                        <w:szCs w:val="15"/>
                      </w:rPr>
                      <w:t>74</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64F2D"/>
    <w:rsid w:val="00065F61"/>
    <w:rsid w:val="00084EA1"/>
    <w:rsid w:val="000874BC"/>
    <w:rsid w:val="00087BD9"/>
    <w:rsid w:val="000A0D7F"/>
    <w:rsid w:val="000D40F1"/>
    <w:rsid w:val="000D4B5C"/>
    <w:rsid w:val="000D5665"/>
    <w:rsid w:val="000E2DD9"/>
    <w:rsid w:val="000F143E"/>
    <w:rsid w:val="000F26C6"/>
    <w:rsid w:val="001070CF"/>
    <w:rsid w:val="001270DF"/>
    <w:rsid w:val="00131AC3"/>
    <w:rsid w:val="00155A1E"/>
    <w:rsid w:val="0016103A"/>
    <w:rsid w:val="00194926"/>
    <w:rsid w:val="001C2FBE"/>
    <w:rsid w:val="001D1BF9"/>
    <w:rsid w:val="0020419A"/>
    <w:rsid w:val="00215E98"/>
    <w:rsid w:val="0022044E"/>
    <w:rsid w:val="002A53ED"/>
    <w:rsid w:val="002B00F5"/>
    <w:rsid w:val="002B2B88"/>
    <w:rsid w:val="002B5F25"/>
    <w:rsid w:val="002B67B2"/>
    <w:rsid w:val="00301708"/>
    <w:rsid w:val="00320A6F"/>
    <w:rsid w:val="00336E9C"/>
    <w:rsid w:val="003F6476"/>
    <w:rsid w:val="0040474F"/>
    <w:rsid w:val="00417C6D"/>
    <w:rsid w:val="00436E97"/>
    <w:rsid w:val="004423C4"/>
    <w:rsid w:val="0047011F"/>
    <w:rsid w:val="00480555"/>
    <w:rsid w:val="004825CF"/>
    <w:rsid w:val="00491D62"/>
    <w:rsid w:val="004A644E"/>
    <w:rsid w:val="004A7520"/>
    <w:rsid w:val="004B537C"/>
    <w:rsid w:val="004D2444"/>
    <w:rsid w:val="004D2F3D"/>
    <w:rsid w:val="005124B1"/>
    <w:rsid w:val="005210E3"/>
    <w:rsid w:val="005214D5"/>
    <w:rsid w:val="005358A4"/>
    <w:rsid w:val="00541B0C"/>
    <w:rsid w:val="00557246"/>
    <w:rsid w:val="0056488F"/>
    <w:rsid w:val="005A0FCF"/>
    <w:rsid w:val="005A5AB1"/>
    <w:rsid w:val="005A5E8E"/>
    <w:rsid w:val="005B7096"/>
    <w:rsid w:val="00617D26"/>
    <w:rsid w:val="006713E4"/>
    <w:rsid w:val="00684F40"/>
    <w:rsid w:val="006A1766"/>
    <w:rsid w:val="006E441C"/>
    <w:rsid w:val="006F0CB9"/>
    <w:rsid w:val="00727117"/>
    <w:rsid w:val="00736C6C"/>
    <w:rsid w:val="00753CED"/>
    <w:rsid w:val="007619BD"/>
    <w:rsid w:val="00791E93"/>
    <w:rsid w:val="007F0E4C"/>
    <w:rsid w:val="007F1AB8"/>
    <w:rsid w:val="00855B38"/>
    <w:rsid w:val="008747FC"/>
    <w:rsid w:val="008C55FA"/>
    <w:rsid w:val="008F2240"/>
    <w:rsid w:val="008F2950"/>
    <w:rsid w:val="00903310"/>
    <w:rsid w:val="00911F21"/>
    <w:rsid w:val="009148AE"/>
    <w:rsid w:val="009170C8"/>
    <w:rsid w:val="00925EAB"/>
    <w:rsid w:val="009375B6"/>
    <w:rsid w:val="00970558"/>
    <w:rsid w:val="00985E25"/>
    <w:rsid w:val="009E50B5"/>
    <w:rsid w:val="00A13F6A"/>
    <w:rsid w:val="00A14626"/>
    <w:rsid w:val="00A17CFA"/>
    <w:rsid w:val="00A24206"/>
    <w:rsid w:val="00A266A4"/>
    <w:rsid w:val="00A27F88"/>
    <w:rsid w:val="00A35B32"/>
    <w:rsid w:val="00A412E8"/>
    <w:rsid w:val="00A54250"/>
    <w:rsid w:val="00AB5727"/>
    <w:rsid w:val="00AC1A8B"/>
    <w:rsid w:val="00AE383D"/>
    <w:rsid w:val="00B05CBE"/>
    <w:rsid w:val="00B24F89"/>
    <w:rsid w:val="00B273BC"/>
    <w:rsid w:val="00B27423"/>
    <w:rsid w:val="00B33A83"/>
    <w:rsid w:val="00B53055"/>
    <w:rsid w:val="00B55E90"/>
    <w:rsid w:val="00B57542"/>
    <w:rsid w:val="00B61A53"/>
    <w:rsid w:val="00B671A8"/>
    <w:rsid w:val="00B858EA"/>
    <w:rsid w:val="00BB2CEF"/>
    <w:rsid w:val="00BB3B71"/>
    <w:rsid w:val="00BC5807"/>
    <w:rsid w:val="00BE0789"/>
    <w:rsid w:val="00BE2079"/>
    <w:rsid w:val="00BE75B4"/>
    <w:rsid w:val="00BF5D2D"/>
    <w:rsid w:val="00C17075"/>
    <w:rsid w:val="00C24D91"/>
    <w:rsid w:val="00C52C1B"/>
    <w:rsid w:val="00C74937"/>
    <w:rsid w:val="00C7796E"/>
    <w:rsid w:val="00CA032C"/>
    <w:rsid w:val="00CA65AE"/>
    <w:rsid w:val="00D210C9"/>
    <w:rsid w:val="00D307ED"/>
    <w:rsid w:val="00D448AC"/>
    <w:rsid w:val="00D80F88"/>
    <w:rsid w:val="00D83D13"/>
    <w:rsid w:val="00D9296D"/>
    <w:rsid w:val="00DA3F79"/>
    <w:rsid w:val="00DA4396"/>
    <w:rsid w:val="00E21768"/>
    <w:rsid w:val="00E36D16"/>
    <w:rsid w:val="00E637CA"/>
    <w:rsid w:val="00E711F9"/>
    <w:rsid w:val="00E91976"/>
    <w:rsid w:val="00EC79AC"/>
    <w:rsid w:val="00ED64BA"/>
    <w:rsid w:val="00EE447E"/>
    <w:rsid w:val="00F149FD"/>
    <w:rsid w:val="00F230FF"/>
    <w:rsid w:val="00F3100E"/>
    <w:rsid w:val="00F34448"/>
    <w:rsid w:val="00F419C8"/>
    <w:rsid w:val="00F47E85"/>
    <w:rsid w:val="00F51C77"/>
    <w:rsid w:val="00F61875"/>
    <w:rsid w:val="00F72FF5"/>
    <w:rsid w:val="00F76106"/>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2.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66F7C01B-7F15-465D-885A-7F1364D0F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2</TotalTime>
  <Pages>2</Pages>
  <Words>426</Words>
  <Characters>2262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7</cp:revision>
  <cp:lastPrinted>2020-11-22T10:36:00Z</cp:lastPrinted>
  <dcterms:created xsi:type="dcterms:W3CDTF">2024-09-26T11:03:00Z</dcterms:created>
  <dcterms:modified xsi:type="dcterms:W3CDTF">2024-09-26T11:54:00Z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