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0599A" w14:textId="77777777" w:rsidR="00A267E2" w:rsidRPr="001B2916" w:rsidRDefault="001B2916" w:rsidP="001B2916">
      <w:pPr>
        <w:pStyle w:val="Rubrik1"/>
        <w:spacing w:before="0"/>
        <w:rPr>
          <w:rFonts w:ascii="Flex" w:hAnsi="Flex" w:cs="Arial"/>
          <w:b/>
          <w:color w:val="auto"/>
        </w:rPr>
      </w:pPr>
      <w:r w:rsidRPr="001B2916">
        <w:rPr>
          <w:rFonts w:ascii="Flex" w:hAnsi="Flex" w:cs="Arial"/>
          <w:b/>
          <w:color w:val="auto"/>
        </w:rPr>
        <w:t>BESTRAFFNINGSÄRENDE</w:t>
      </w:r>
    </w:p>
    <w:p w14:paraId="690A379E" w14:textId="77777777" w:rsidR="00A267E2" w:rsidRPr="001B2916" w:rsidRDefault="00A267E2" w:rsidP="001B2916">
      <w:pPr>
        <w:rPr>
          <w:rFonts w:ascii="Flex" w:hAnsi="Flex" w:cs="Arial"/>
        </w:rPr>
      </w:pPr>
    </w:p>
    <w:p w14:paraId="48049DF6" w14:textId="77777777" w:rsidR="00A267E2" w:rsidRPr="001B2916" w:rsidRDefault="00A267E2" w:rsidP="001B2916">
      <w:pPr>
        <w:rPr>
          <w:rFonts w:ascii="Flex" w:hAnsi="Flex" w:cs="Arial"/>
        </w:rPr>
      </w:pPr>
    </w:p>
    <w:p w14:paraId="742CBFFB" w14:textId="3B4E1692" w:rsidR="00A267E2" w:rsidRPr="0022139E" w:rsidRDefault="001B2916" w:rsidP="001B2916">
      <w:pPr>
        <w:rPr>
          <w:rFonts w:ascii="Flex" w:hAnsi="Flex" w:cs="Arial"/>
          <w:b/>
          <w:sz w:val="20"/>
          <w:szCs w:val="20"/>
        </w:rPr>
      </w:pPr>
      <w:r w:rsidRPr="0022139E">
        <w:rPr>
          <w:rFonts w:ascii="Flex" w:hAnsi="Flex" w:cs="Arial"/>
          <w:b/>
          <w:sz w:val="20"/>
          <w:szCs w:val="20"/>
        </w:rPr>
        <w:t>Namn:</w:t>
      </w:r>
      <w:r w:rsidRPr="0022139E">
        <w:rPr>
          <w:rFonts w:ascii="Flex" w:hAnsi="Flex" w:cs="Arial"/>
          <w:b/>
          <w:sz w:val="20"/>
          <w:szCs w:val="20"/>
        </w:rPr>
        <w:tab/>
      </w:r>
      <w:r w:rsidRPr="0022139E">
        <w:rPr>
          <w:rFonts w:ascii="Flex" w:hAnsi="Flex" w:cs="Arial"/>
          <w:b/>
          <w:sz w:val="20"/>
          <w:szCs w:val="20"/>
        </w:rPr>
        <w:tab/>
        <w:t>Jakob Karlsson</w:t>
      </w:r>
      <w:r w:rsidRPr="0022139E">
        <w:rPr>
          <w:rFonts w:ascii="Flex" w:eastAsia="Arial" w:hAnsi="Flex" w:cs="Arial"/>
          <w:b/>
          <w:sz w:val="20"/>
          <w:szCs w:val="20"/>
        </w:rPr>
        <w:t xml:space="preserve"> </w:t>
      </w:r>
    </w:p>
    <w:p w14:paraId="73CDE350" w14:textId="77777777" w:rsidR="00A267E2" w:rsidRPr="0022139E" w:rsidRDefault="00A267E2" w:rsidP="001B2916">
      <w:pPr>
        <w:rPr>
          <w:rFonts w:ascii="Flex" w:hAnsi="Flex" w:cs="Arial"/>
          <w:b/>
          <w:sz w:val="20"/>
          <w:szCs w:val="20"/>
        </w:rPr>
      </w:pPr>
    </w:p>
    <w:p w14:paraId="3C9659E4" w14:textId="77777777" w:rsidR="00A267E2" w:rsidRPr="0022139E" w:rsidRDefault="001B2916" w:rsidP="001B2916">
      <w:pPr>
        <w:rPr>
          <w:rFonts w:ascii="Flex" w:hAnsi="Flex" w:cs="Arial"/>
          <w:b/>
          <w:sz w:val="20"/>
          <w:szCs w:val="20"/>
        </w:rPr>
      </w:pPr>
      <w:r w:rsidRPr="0022139E">
        <w:rPr>
          <w:rFonts w:ascii="Flex" w:hAnsi="Flex" w:cs="Arial"/>
          <w:b/>
          <w:sz w:val="20"/>
          <w:szCs w:val="20"/>
        </w:rPr>
        <w:t>Förening:</w:t>
      </w:r>
      <w:r w:rsidRPr="0022139E">
        <w:rPr>
          <w:rFonts w:ascii="Flex" w:hAnsi="Flex" w:cs="Arial"/>
          <w:b/>
          <w:sz w:val="20"/>
          <w:szCs w:val="20"/>
        </w:rPr>
        <w:tab/>
      </w:r>
      <w:r w:rsidRPr="0022139E">
        <w:rPr>
          <w:rFonts w:ascii="Flex" w:hAnsi="Flex" w:cs="Arial"/>
          <w:b/>
          <w:sz w:val="20"/>
          <w:szCs w:val="20"/>
        </w:rPr>
        <w:tab/>
        <w:t>Vimmerby HC</w:t>
      </w:r>
    </w:p>
    <w:p w14:paraId="6F0353F8" w14:textId="77777777" w:rsidR="00A267E2" w:rsidRPr="0022139E" w:rsidRDefault="00A267E2" w:rsidP="001B2916">
      <w:pPr>
        <w:rPr>
          <w:rFonts w:ascii="Flex" w:hAnsi="Flex" w:cs="Arial"/>
          <w:b/>
          <w:sz w:val="20"/>
          <w:szCs w:val="20"/>
        </w:rPr>
      </w:pPr>
    </w:p>
    <w:p w14:paraId="6DB9509F" w14:textId="77777777" w:rsidR="00A267E2" w:rsidRPr="0022139E" w:rsidRDefault="001B2916" w:rsidP="001B2916">
      <w:pPr>
        <w:rPr>
          <w:rFonts w:ascii="Flex" w:hAnsi="Flex" w:cs="Arial"/>
          <w:b/>
          <w:sz w:val="20"/>
          <w:szCs w:val="20"/>
        </w:rPr>
      </w:pPr>
      <w:r w:rsidRPr="0022139E">
        <w:rPr>
          <w:rFonts w:ascii="Flex" w:hAnsi="Flex" w:cs="Arial"/>
          <w:b/>
          <w:sz w:val="20"/>
          <w:szCs w:val="20"/>
        </w:rPr>
        <w:t>Adress:</w:t>
      </w:r>
      <w:r w:rsidRPr="0022139E">
        <w:rPr>
          <w:rFonts w:ascii="Flex" w:hAnsi="Flex" w:cs="Arial"/>
          <w:b/>
          <w:sz w:val="20"/>
          <w:szCs w:val="20"/>
        </w:rPr>
        <w:tab/>
      </w:r>
      <w:r w:rsidRPr="0022139E">
        <w:rPr>
          <w:rFonts w:ascii="Flex" w:hAnsi="Flex" w:cs="Arial"/>
          <w:b/>
          <w:sz w:val="20"/>
          <w:szCs w:val="20"/>
        </w:rPr>
        <w:tab/>
        <w:t>Kungsgatan 52, 59835 VIMMERBY</w:t>
      </w:r>
    </w:p>
    <w:p w14:paraId="7956C398" w14:textId="77777777" w:rsidR="00A267E2" w:rsidRPr="0022139E" w:rsidRDefault="00A267E2" w:rsidP="001B2916">
      <w:pPr>
        <w:rPr>
          <w:rFonts w:ascii="Flex" w:hAnsi="Flex" w:cs="Arial"/>
          <w:b/>
          <w:sz w:val="20"/>
          <w:szCs w:val="20"/>
        </w:rPr>
      </w:pPr>
    </w:p>
    <w:p w14:paraId="109A8459" w14:textId="30087FD6" w:rsidR="00A267E2" w:rsidRPr="0022139E" w:rsidRDefault="001B2916" w:rsidP="001B2916">
      <w:pPr>
        <w:rPr>
          <w:rFonts w:ascii="Flex" w:hAnsi="Flex" w:cs="Arial"/>
          <w:b/>
          <w:sz w:val="20"/>
          <w:szCs w:val="20"/>
        </w:rPr>
      </w:pPr>
      <w:r w:rsidRPr="0022139E">
        <w:rPr>
          <w:rFonts w:ascii="Flex" w:hAnsi="Flex" w:cs="Arial"/>
          <w:b/>
          <w:sz w:val="20"/>
          <w:szCs w:val="20"/>
        </w:rPr>
        <w:t>Matchdatum:</w:t>
      </w:r>
      <w:r w:rsidRPr="0022139E">
        <w:rPr>
          <w:rFonts w:ascii="Flex" w:hAnsi="Flex" w:cs="Arial"/>
          <w:b/>
          <w:sz w:val="20"/>
          <w:szCs w:val="20"/>
        </w:rPr>
        <w:tab/>
      </w:r>
      <w:r w:rsidR="00206273">
        <w:rPr>
          <w:rFonts w:ascii="Flex" w:hAnsi="Flex" w:cs="Arial"/>
          <w:b/>
          <w:sz w:val="20"/>
          <w:szCs w:val="20"/>
        </w:rPr>
        <w:tab/>
      </w:r>
      <w:r w:rsidRPr="0022139E">
        <w:rPr>
          <w:rFonts w:ascii="Flex" w:hAnsi="Flex" w:cs="Arial"/>
          <w:b/>
          <w:sz w:val="20"/>
          <w:szCs w:val="20"/>
        </w:rPr>
        <w:t>2024-10-23</w:t>
      </w:r>
    </w:p>
    <w:p w14:paraId="12D413FD" w14:textId="77777777" w:rsidR="00A267E2" w:rsidRPr="0022139E" w:rsidRDefault="00A267E2" w:rsidP="001B2916">
      <w:pPr>
        <w:rPr>
          <w:rFonts w:ascii="Flex" w:hAnsi="Flex" w:cs="Arial"/>
          <w:b/>
          <w:sz w:val="20"/>
          <w:szCs w:val="20"/>
        </w:rPr>
      </w:pPr>
    </w:p>
    <w:p w14:paraId="6D0F9997" w14:textId="77777777" w:rsidR="00A267E2" w:rsidRPr="0022139E" w:rsidRDefault="001B2916" w:rsidP="001B2916">
      <w:pPr>
        <w:rPr>
          <w:rFonts w:ascii="Flex" w:hAnsi="Flex" w:cs="Arial"/>
          <w:b/>
          <w:sz w:val="20"/>
          <w:szCs w:val="20"/>
        </w:rPr>
      </w:pPr>
      <w:r w:rsidRPr="0022139E">
        <w:rPr>
          <w:rFonts w:ascii="Flex" w:hAnsi="Flex" w:cs="Arial"/>
          <w:b/>
          <w:sz w:val="20"/>
          <w:szCs w:val="20"/>
        </w:rPr>
        <w:t>Mellan:</w:t>
      </w:r>
      <w:r w:rsidRPr="0022139E">
        <w:rPr>
          <w:rFonts w:ascii="Flex" w:hAnsi="Flex" w:cs="Arial"/>
          <w:b/>
          <w:sz w:val="20"/>
          <w:szCs w:val="20"/>
        </w:rPr>
        <w:tab/>
      </w:r>
      <w:r w:rsidRPr="0022139E">
        <w:rPr>
          <w:rFonts w:ascii="Flex" w:hAnsi="Flex" w:cs="Arial"/>
          <w:b/>
          <w:sz w:val="20"/>
          <w:szCs w:val="20"/>
        </w:rPr>
        <w:tab/>
        <w:t>Vimmerby HC - Västerås IK</w:t>
      </w:r>
    </w:p>
    <w:p w14:paraId="0A84170B" w14:textId="77777777" w:rsidR="00A267E2" w:rsidRPr="0022139E" w:rsidRDefault="001B2916" w:rsidP="001B2916">
      <w:pPr>
        <w:rPr>
          <w:rFonts w:ascii="Flex" w:hAnsi="Flex" w:cs="Arial"/>
          <w:b/>
          <w:sz w:val="20"/>
          <w:szCs w:val="20"/>
        </w:rPr>
      </w:pPr>
      <w:r w:rsidRPr="0022139E">
        <w:rPr>
          <w:rFonts w:ascii="Flex" w:hAnsi="Flex" w:cs="Arial"/>
          <w:b/>
          <w:sz w:val="20"/>
          <w:szCs w:val="20"/>
        </w:rPr>
        <w:tab/>
      </w:r>
      <w:r w:rsidRPr="0022139E">
        <w:rPr>
          <w:rFonts w:ascii="Flex" w:hAnsi="Flex" w:cs="Arial"/>
          <w:b/>
          <w:sz w:val="20"/>
          <w:szCs w:val="20"/>
        </w:rPr>
        <w:tab/>
      </w:r>
      <w:proofErr w:type="spellStart"/>
      <w:r w:rsidRPr="0022139E">
        <w:rPr>
          <w:rFonts w:ascii="Flex" w:hAnsi="Flex" w:cs="Arial"/>
          <w:b/>
          <w:sz w:val="20"/>
          <w:szCs w:val="20"/>
        </w:rPr>
        <w:t>HockeyAllsvenskan</w:t>
      </w:r>
      <w:proofErr w:type="spellEnd"/>
    </w:p>
    <w:p w14:paraId="0874A4BE" w14:textId="77777777" w:rsidR="00A267E2" w:rsidRPr="0022139E" w:rsidRDefault="00A267E2" w:rsidP="001B2916">
      <w:pPr>
        <w:rPr>
          <w:rFonts w:ascii="Flex" w:hAnsi="Flex" w:cs="Arial"/>
          <w:b/>
          <w:sz w:val="20"/>
          <w:szCs w:val="20"/>
        </w:rPr>
      </w:pPr>
    </w:p>
    <w:p w14:paraId="7DE0B2C9" w14:textId="77777777" w:rsidR="00A267E2" w:rsidRPr="0022139E" w:rsidRDefault="001B2916" w:rsidP="001B2916">
      <w:pPr>
        <w:rPr>
          <w:rFonts w:ascii="Flex" w:hAnsi="Flex" w:cs="Arial"/>
          <w:b/>
          <w:sz w:val="20"/>
          <w:szCs w:val="20"/>
        </w:rPr>
      </w:pPr>
      <w:r w:rsidRPr="0022139E">
        <w:rPr>
          <w:rFonts w:ascii="Flex" w:hAnsi="Flex" w:cs="Arial"/>
          <w:b/>
          <w:sz w:val="20"/>
          <w:szCs w:val="20"/>
        </w:rPr>
        <w:t>Domare/Anmälare</w:t>
      </w:r>
      <w:r w:rsidRPr="0022139E">
        <w:rPr>
          <w:rFonts w:ascii="Flex" w:hAnsi="Flex" w:cs="Arial"/>
          <w:b/>
          <w:sz w:val="20"/>
          <w:szCs w:val="20"/>
        </w:rPr>
        <w:tab/>
      </w:r>
      <w:proofErr w:type="spellStart"/>
      <w:r w:rsidRPr="0022139E">
        <w:rPr>
          <w:rFonts w:ascii="Flex" w:hAnsi="Flex" w:cs="Arial"/>
          <w:b/>
          <w:sz w:val="20"/>
          <w:szCs w:val="20"/>
        </w:rPr>
        <w:t>Player</w:t>
      </w:r>
      <w:proofErr w:type="spellEnd"/>
      <w:r w:rsidRPr="0022139E">
        <w:rPr>
          <w:rFonts w:ascii="Flex" w:hAnsi="Flex" w:cs="Arial"/>
          <w:b/>
          <w:sz w:val="20"/>
          <w:szCs w:val="20"/>
        </w:rPr>
        <w:t xml:space="preserve"> </w:t>
      </w:r>
      <w:proofErr w:type="spellStart"/>
      <w:r w:rsidRPr="0022139E">
        <w:rPr>
          <w:rFonts w:ascii="Flex" w:hAnsi="Flex" w:cs="Arial"/>
          <w:b/>
          <w:sz w:val="20"/>
          <w:szCs w:val="20"/>
        </w:rPr>
        <w:t>Safety</w:t>
      </w:r>
      <w:proofErr w:type="spellEnd"/>
      <w:r w:rsidRPr="0022139E">
        <w:rPr>
          <w:rFonts w:ascii="Flex" w:hAnsi="Flex" w:cs="Arial"/>
          <w:b/>
          <w:sz w:val="20"/>
          <w:szCs w:val="20"/>
        </w:rPr>
        <w:t xml:space="preserve"> Group </w:t>
      </w:r>
      <w:proofErr w:type="spellStart"/>
      <w:r w:rsidRPr="0022139E">
        <w:rPr>
          <w:rFonts w:ascii="Flex" w:hAnsi="Flex" w:cs="Arial"/>
          <w:b/>
          <w:sz w:val="20"/>
          <w:szCs w:val="20"/>
        </w:rPr>
        <w:t>HockeyAllsvenskan</w:t>
      </w:r>
      <w:proofErr w:type="spellEnd"/>
    </w:p>
    <w:p w14:paraId="3037B7D7" w14:textId="77777777" w:rsidR="00A267E2" w:rsidRPr="0022139E" w:rsidRDefault="00A267E2" w:rsidP="001B2916">
      <w:pPr>
        <w:rPr>
          <w:rFonts w:ascii="Flex" w:hAnsi="Flex" w:cs="Arial"/>
          <w:b/>
          <w:sz w:val="20"/>
          <w:szCs w:val="20"/>
        </w:rPr>
      </w:pPr>
    </w:p>
    <w:p w14:paraId="64947F75" w14:textId="77777777" w:rsidR="00A267E2" w:rsidRPr="0022139E" w:rsidRDefault="001B2916" w:rsidP="001B2916">
      <w:pPr>
        <w:rPr>
          <w:rFonts w:ascii="Flex" w:hAnsi="Flex" w:cs="Arial"/>
          <w:b/>
          <w:sz w:val="20"/>
          <w:szCs w:val="20"/>
        </w:rPr>
      </w:pPr>
      <w:r w:rsidRPr="0022139E">
        <w:rPr>
          <w:rFonts w:ascii="Flex" w:hAnsi="Flex" w:cs="Arial"/>
          <w:b/>
          <w:sz w:val="20"/>
          <w:szCs w:val="20"/>
        </w:rPr>
        <w:tab/>
        <w:t xml:space="preserve">  </w:t>
      </w:r>
    </w:p>
    <w:p w14:paraId="2FEA88DE" w14:textId="0B1E7F99" w:rsidR="00A267E2" w:rsidRPr="0022139E" w:rsidRDefault="001B2916" w:rsidP="001B2916">
      <w:pPr>
        <w:rPr>
          <w:rFonts w:ascii="Flex" w:hAnsi="Flex" w:cs="Arial"/>
          <w:b/>
          <w:sz w:val="20"/>
          <w:szCs w:val="20"/>
        </w:rPr>
      </w:pPr>
      <w:r w:rsidRPr="0022139E">
        <w:rPr>
          <w:rFonts w:ascii="Flex" w:hAnsi="Flex" w:cs="Arial"/>
          <w:b/>
          <w:sz w:val="20"/>
          <w:szCs w:val="20"/>
        </w:rPr>
        <w:t>Böter</w:t>
      </w:r>
      <w:r w:rsidRPr="0022139E">
        <w:rPr>
          <w:rFonts w:ascii="Flex" w:hAnsi="Flex" w:cs="Arial"/>
          <w:b/>
          <w:sz w:val="20"/>
          <w:szCs w:val="20"/>
        </w:rPr>
        <w:tab/>
      </w:r>
      <w:r w:rsidRPr="0022139E">
        <w:rPr>
          <w:rFonts w:ascii="Flex" w:hAnsi="Flex" w:cs="Arial"/>
          <w:b/>
          <w:sz w:val="20"/>
          <w:szCs w:val="20"/>
        </w:rPr>
        <w:tab/>
        <w:t xml:space="preserve">5000: - </w:t>
      </w:r>
      <w:r w:rsidRPr="0022139E">
        <w:rPr>
          <w:rFonts w:ascii="Flex" w:hAnsi="Flex" w:cs="Arial"/>
          <w:b/>
          <w:sz w:val="20"/>
          <w:szCs w:val="20"/>
        </w:rPr>
        <w:tab/>
        <w:t xml:space="preserve">Betalas senast: 2024-11-23 </w:t>
      </w:r>
    </w:p>
    <w:p w14:paraId="53916C90" w14:textId="77777777" w:rsidR="00A267E2" w:rsidRPr="0022139E" w:rsidRDefault="00A267E2" w:rsidP="001B2916">
      <w:pPr>
        <w:rPr>
          <w:rFonts w:ascii="Flex" w:hAnsi="Flex" w:cs="Arial"/>
          <w:b/>
          <w:sz w:val="20"/>
          <w:szCs w:val="20"/>
        </w:rPr>
      </w:pPr>
    </w:p>
    <w:p w14:paraId="0CFEA7D5" w14:textId="77777777" w:rsidR="00A267E2" w:rsidRPr="0022139E" w:rsidRDefault="00A267E2" w:rsidP="001B2916">
      <w:pPr>
        <w:rPr>
          <w:rFonts w:ascii="Flex" w:hAnsi="Flex" w:cs="Arial"/>
          <w:b/>
          <w:sz w:val="20"/>
          <w:szCs w:val="20"/>
        </w:rPr>
      </w:pPr>
    </w:p>
    <w:p w14:paraId="20794FDA" w14:textId="77777777" w:rsidR="00A267E2" w:rsidRPr="0022139E" w:rsidRDefault="001B2916" w:rsidP="001B2916">
      <w:pPr>
        <w:rPr>
          <w:rFonts w:ascii="Flex" w:hAnsi="Flex" w:cs="Arial"/>
          <w:b/>
          <w:sz w:val="20"/>
          <w:szCs w:val="20"/>
        </w:rPr>
      </w:pPr>
      <w:r w:rsidRPr="0022139E">
        <w:rPr>
          <w:rFonts w:ascii="Flex" w:hAnsi="Flex" w:cs="Arial"/>
          <w:b/>
          <w:sz w:val="20"/>
          <w:szCs w:val="20"/>
        </w:rPr>
        <w:t>BESLUT</w:t>
      </w:r>
    </w:p>
    <w:p w14:paraId="68F91DE2" w14:textId="77777777" w:rsidR="00A267E2" w:rsidRPr="0022139E" w:rsidRDefault="00A267E2" w:rsidP="001B2916">
      <w:pPr>
        <w:rPr>
          <w:rFonts w:ascii="Flex" w:hAnsi="Flex" w:cs="Arial"/>
          <w:sz w:val="20"/>
          <w:szCs w:val="20"/>
        </w:rPr>
      </w:pPr>
    </w:p>
    <w:p w14:paraId="37FC5014" w14:textId="77777777" w:rsidR="00A267E2" w:rsidRPr="0022139E" w:rsidRDefault="001B2916" w:rsidP="001B2916">
      <w:pPr>
        <w:rPr>
          <w:rFonts w:ascii="Flex" w:hAnsi="Flex" w:cs="Arial"/>
          <w:sz w:val="20"/>
          <w:szCs w:val="20"/>
        </w:rPr>
      </w:pPr>
      <w:r w:rsidRPr="0022139E">
        <w:rPr>
          <w:rFonts w:ascii="Flex" w:hAnsi="Flex" w:cs="Arial"/>
          <w:sz w:val="20"/>
          <w:szCs w:val="20"/>
        </w:rPr>
        <w:t xml:space="preserve">Efter match mellan Vimmerby HC - Västerås IK, </w:t>
      </w:r>
      <w:proofErr w:type="spellStart"/>
      <w:r w:rsidRPr="0022139E">
        <w:rPr>
          <w:rFonts w:ascii="Flex" w:hAnsi="Flex" w:cs="Arial"/>
          <w:sz w:val="20"/>
          <w:szCs w:val="20"/>
        </w:rPr>
        <w:t>HockeyAllsvenskan</w:t>
      </w:r>
      <w:proofErr w:type="spellEnd"/>
      <w:r w:rsidRPr="0022139E">
        <w:rPr>
          <w:rFonts w:ascii="Flex" w:hAnsi="Flex" w:cs="Arial"/>
          <w:sz w:val="20"/>
          <w:szCs w:val="20"/>
        </w:rPr>
        <w:t xml:space="preserve">, 2024-10-23, åläggs Jakob Karlsson, Vimmerby HC, följande straff för </w:t>
      </w:r>
      <w:proofErr w:type="spellStart"/>
      <w:r w:rsidRPr="0022139E">
        <w:rPr>
          <w:rFonts w:ascii="Flex" w:hAnsi="Flex" w:cs="Arial"/>
          <w:sz w:val="20"/>
          <w:szCs w:val="20"/>
        </w:rPr>
        <w:t>Diving</w:t>
      </w:r>
      <w:proofErr w:type="spellEnd"/>
      <w:r w:rsidRPr="0022139E">
        <w:rPr>
          <w:rFonts w:ascii="Flex" w:hAnsi="Flex" w:cs="Arial"/>
          <w:sz w:val="20"/>
          <w:szCs w:val="20"/>
        </w:rPr>
        <w:t>/</w:t>
      </w:r>
      <w:proofErr w:type="spellStart"/>
      <w:r w:rsidRPr="0022139E">
        <w:rPr>
          <w:rFonts w:ascii="Flex" w:hAnsi="Flex" w:cs="Arial"/>
          <w:sz w:val="20"/>
          <w:szCs w:val="20"/>
        </w:rPr>
        <w:t>Embellishment</w:t>
      </w:r>
      <w:proofErr w:type="spellEnd"/>
      <w:r w:rsidRPr="0022139E">
        <w:rPr>
          <w:rFonts w:ascii="Flex" w:hAnsi="Flex" w:cs="Arial"/>
          <w:sz w:val="20"/>
          <w:szCs w:val="20"/>
        </w:rPr>
        <w:t>:</w:t>
      </w:r>
    </w:p>
    <w:p w14:paraId="6598D519" w14:textId="77777777" w:rsidR="00A267E2" w:rsidRPr="0022139E" w:rsidRDefault="00A267E2" w:rsidP="001B2916">
      <w:pPr>
        <w:rPr>
          <w:rFonts w:ascii="Flex" w:hAnsi="Flex" w:cs="Arial"/>
          <w:sz w:val="20"/>
          <w:szCs w:val="20"/>
        </w:rPr>
      </w:pPr>
    </w:p>
    <w:p w14:paraId="33340503" w14:textId="77777777" w:rsidR="00A267E2" w:rsidRPr="0022139E" w:rsidRDefault="001B2916" w:rsidP="001B2916">
      <w:pPr>
        <w:rPr>
          <w:rFonts w:ascii="Flex" w:hAnsi="Flex" w:cs="Arial"/>
          <w:sz w:val="20"/>
          <w:szCs w:val="20"/>
        </w:rPr>
      </w:pPr>
      <w:r w:rsidRPr="0022139E">
        <w:rPr>
          <w:rFonts w:ascii="Flex" w:hAnsi="Flex" w:cs="Arial"/>
          <w:sz w:val="20"/>
          <w:szCs w:val="20"/>
        </w:rPr>
        <w:t xml:space="preserve">Böter 5000 kr. Böterna ska vara inbetalade inom 30 dagar från dagen för detta beslut. </w:t>
      </w:r>
    </w:p>
    <w:p w14:paraId="6DB11143" w14:textId="77777777" w:rsidR="00A267E2" w:rsidRPr="0022139E" w:rsidRDefault="00A267E2" w:rsidP="001B2916">
      <w:pPr>
        <w:rPr>
          <w:rFonts w:ascii="Flex" w:hAnsi="Flex" w:cs="Arial"/>
          <w:sz w:val="20"/>
          <w:szCs w:val="20"/>
        </w:rPr>
      </w:pPr>
    </w:p>
    <w:p w14:paraId="3CF03AFD" w14:textId="77777777" w:rsidR="00A267E2" w:rsidRPr="0022139E" w:rsidRDefault="001B2916" w:rsidP="001B2916">
      <w:pPr>
        <w:rPr>
          <w:rFonts w:ascii="Flex" w:hAnsi="Flex" w:cs="Arial"/>
          <w:sz w:val="20"/>
          <w:szCs w:val="20"/>
        </w:rPr>
      </w:pPr>
      <w:r w:rsidRPr="0022139E">
        <w:rPr>
          <w:rFonts w:ascii="Flex" w:hAnsi="Flex" w:cs="Arial"/>
          <w:sz w:val="20"/>
          <w:szCs w:val="20"/>
        </w:rPr>
        <w:t>Disciplinnämnden erinrar om att utebliven betalning kan efter anmälan leda ny bestraffning.</w:t>
      </w:r>
    </w:p>
    <w:p w14:paraId="6713DB4B" w14:textId="77777777" w:rsidR="00A267E2" w:rsidRPr="0022139E" w:rsidRDefault="00A267E2" w:rsidP="001B2916">
      <w:pPr>
        <w:rPr>
          <w:rFonts w:ascii="Flex" w:hAnsi="Flex" w:cs="Arial"/>
          <w:sz w:val="20"/>
          <w:szCs w:val="20"/>
        </w:rPr>
      </w:pPr>
    </w:p>
    <w:p w14:paraId="7FD0AED9" w14:textId="77777777" w:rsidR="00A267E2" w:rsidRPr="0022139E" w:rsidRDefault="00A267E2" w:rsidP="001B2916">
      <w:pPr>
        <w:rPr>
          <w:rFonts w:ascii="Flex" w:hAnsi="Flex" w:cs="Arial"/>
          <w:b/>
          <w:sz w:val="20"/>
          <w:szCs w:val="20"/>
        </w:rPr>
      </w:pPr>
    </w:p>
    <w:p w14:paraId="03D0BC89" w14:textId="77777777" w:rsidR="00A267E2" w:rsidRPr="0022139E" w:rsidRDefault="001B2916" w:rsidP="001B2916">
      <w:pPr>
        <w:rPr>
          <w:rFonts w:ascii="Flex" w:hAnsi="Flex" w:cs="Arial"/>
          <w:sz w:val="20"/>
          <w:szCs w:val="20"/>
        </w:rPr>
      </w:pPr>
      <w:r w:rsidRPr="0022139E">
        <w:rPr>
          <w:rFonts w:ascii="Flex" w:hAnsi="Flex" w:cs="Arial"/>
          <w:b/>
          <w:sz w:val="20"/>
          <w:szCs w:val="20"/>
        </w:rPr>
        <w:t>SKÄL</w:t>
      </w:r>
    </w:p>
    <w:p w14:paraId="79DD976D" w14:textId="77777777" w:rsidR="00A267E2" w:rsidRPr="0022139E" w:rsidRDefault="00A267E2" w:rsidP="001B2916">
      <w:pPr>
        <w:rPr>
          <w:rFonts w:ascii="Flex" w:hAnsi="Flex" w:cs="Arial"/>
          <w:b/>
          <w:sz w:val="20"/>
          <w:szCs w:val="20"/>
        </w:rPr>
      </w:pPr>
    </w:p>
    <w:p w14:paraId="450731A0" w14:textId="77777777" w:rsidR="00A267E2" w:rsidRPr="0022139E" w:rsidRDefault="001B2916" w:rsidP="001B2916">
      <w:pPr>
        <w:rPr>
          <w:rFonts w:ascii="Flex" w:hAnsi="Flex" w:cs="Arial"/>
          <w:sz w:val="20"/>
          <w:szCs w:val="20"/>
        </w:rPr>
      </w:pPr>
      <w:r w:rsidRPr="0022139E">
        <w:rPr>
          <w:rFonts w:ascii="Flex" w:hAnsi="Flex" w:cs="Arial"/>
          <w:sz w:val="20"/>
          <w:szCs w:val="20"/>
        </w:rPr>
        <w:t>Disciplinnämnden har tagit del av anmälan och en filmsekvens från händelsen.</w:t>
      </w:r>
    </w:p>
    <w:p w14:paraId="400798DF" w14:textId="77777777" w:rsidR="00A267E2" w:rsidRPr="0022139E" w:rsidRDefault="00A267E2" w:rsidP="001B2916">
      <w:pPr>
        <w:rPr>
          <w:rFonts w:ascii="Flex" w:hAnsi="Flex" w:cs="Arial"/>
          <w:sz w:val="20"/>
          <w:szCs w:val="20"/>
        </w:rPr>
      </w:pPr>
    </w:p>
    <w:p w14:paraId="7E80835E" w14:textId="77777777" w:rsidR="00A267E2" w:rsidRPr="0022139E" w:rsidRDefault="001B2916" w:rsidP="001B2916">
      <w:pPr>
        <w:rPr>
          <w:rFonts w:ascii="Flex" w:hAnsi="Flex" w:cs="Arial"/>
          <w:sz w:val="20"/>
          <w:szCs w:val="20"/>
        </w:rPr>
      </w:pPr>
      <w:r w:rsidRPr="0022139E">
        <w:rPr>
          <w:rFonts w:ascii="Flex" w:hAnsi="Flex" w:cs="Arial"/>
          <w:sz w:val="20"/>
          <w:szCs w:val="20"/>
          <w:u w:val="single"/>
        </w:rPr>
        <w:t>Anmälan:</w:t>
      </w:r>
      <w:r w:rsidRPr="0022139E">
        <w:rPr>
          <w:rFonts w:ascii="Flex" w:hAnsi="Flex" w:cs="Arial"/>
          <w:sz w:val="20"/>
          <w:szCs w:val="20"/>
        </w:rPr>
        <w:t xml:space="preserve"> När det återstår 6 minuter och 54 sekunder av period 2 blir Vimmerbys spelare nummer 10 lätt dragen i armen och faller till isen.</w:t>
      </w:r>
    </w:p>
    <w:p w14:paraId="233C9D9E" w14:textId="77777777" w:rsidR="00A267E2" w:rsidRPr="0022139E" w:rsidRDefault="00A267E2" w:rsidP="001B2916">
      <w:pPr>
        <w:rPr>
          <w:rFonts w:ascii="Flex" w:hAnsi="Flex" w:cs="Arial"/>
          <w:sz w:val="20"/>
          <w:szCs w:val="20"/>
        </w:rPr>
      </w:pPr>
    </w:p>
    <w:p w14:paraId="67778299" w14:textId="77777777" w:rsidR="00A267E2" w:rsidRPr="0022139E" w:rsidRDefault="001B2916" w:rsidP="001B2916">
      <w:pPr>
        <w:rPr>
          <w:rFonts w:ascii="Flex" w:hAnsi="Flex" w:cs="Arial"/>
          <w:sz w:val="20"/>
          <w:szCs w:val="20"/>
        </w:rPr>
      </w:pPr>
      <w:r w:rsidRPr="0022139E">
        <w:rPr>
          <w:rFonts w:ascii="Flex" w:hAnsi="Flex" w:cs="Arial"/>
          <w:sz w:val="20"/>
          <w:szCs w:val="20"/>
          <w:u w:val="single"/>
        </w:rPr>
        <w:t>Jakob Karlsson:</w:t>
      </w:r>
      <w:r w:rsidRPr="0022139E">
        <w:rPr>
          <w:rFonts w:ascii="Flex" w:hAnsi="Flex" w:cs="Arial"/>
          <w:sz w:val="20"/>
          <w:szCs w:val="20"/>
        </w:rPr>
        <w:t xml:space="preserve"> Jag backcheckar i ett 3–2-läge, jag kör med full fart hemåt. Jag får ett kraftigt drag i min arm, hela tyngdpunkten dras bakåt. Kollar man bildruta för bildruta så ser man att min skridsko pekar ut mot sargen och att jag inte har någon kraft framåt. I det läget har jag ingen fart och det som var en 3–2 är plötsligt en 3–1 för Västerås. Jag inser läget och slänger mig i panik för att försöka slå bort pucken för puckförande spelare. Man ser tydligt att klubban sveper runt Västeråsspelarens ben och är nära att slå bort pucken. Så ja, jag kastar mig, men syftet är inte att förstärka situationen – syftet är att slå bort pucken för Västerås-spelaren och avvärja en mycket farlig situation som mycket väl kunde ha lett till mål för Västerås. Det är tillåtet att kasta sig i försvarande syfte.</w:t>
      </w:r>
    </w:p>
    <w:p w14:paraId="6EDA1D5E" w14:textId="77777777" w:rsidR="00A267E2" w:rsidRPr="0022139E" w:rsidRDefault="00A267E2" w:rsidP="001B2916">
      <w:pPr>
        <w:rPr>
          <w:rFonts w:ascii="Flex" w:hAnsi="Flex" w:cs="Arial"/>
          <w:sz w:val="20"/>
          <w:szCs w:val="20"/>
        </w:rPr>
      </w:pPr>
    </w:p>
    <w:p w14:paraId="40A58DAB" w14:textId="2AD60E72" w:rsidR="00A267E2" w:rsidRPr="0022139E" w:rsidRDefault="001B2916" w:rsidP="001B2916">
      <w:pPr>
        <w:rPr>
          <w:rFonts w:ascii="Flex" w:hAnsi="Flex" w:cs="Arial"/>
          <w:sz w:val="20"/>
          <w:szCs w:val="20"/>
        </w:rPr>
      </w:pPr>
      <w:r w:rsidRPr="0022139E">
        <w:rPr>
          <w:rFonts w:ascii="Flex" w:hAnsi="Flex" w:cs="Arial"/>
          <w:sz w:val="20"/>
          <w:szCs w:val="20"/>
          <w:u w:val="single"/>
        </w:rPr>
        <w:t>Disciplinnämnden gör följande bedömning</w:t>
      </w:r>
      <w:r w:rsidRPr="0022139E">
        <w:rPr>
          <w:rFonts w:ascii="Flex" w:hAnsi="Flex" w:cs="Arial"/>
          <w:sz w:val="20"/>
          <w:szCs w:val="20"/>
        </w:rPr>
        <w:t xml:space="preserve">. Genom uppgifterna i anmälan och filmsekvensen anser nämnden det utrett att Jakob Karlsson gjort sig skyldig till Diving/Embellishment som påstås i anmälan. Situationen kan inte förklaras på det sätt Jakob Karlsson gör gällande. Nämnden anser att förseelsen är av sådan art att den bör leda till bestraffning i form av ett måttligt bötesstraff. </w:t>
      </w:r>
    </w:p>
    <w:p w14:paraId="2A38AFF7" w14:textId="77777777" w:rsidR="00A267E2" w:rsidRPr="0022139E" w:rsidRDefault="00A267E2" w:rsidP="001B2916">
      <w:pPr>
        <w:rPr>
          <w:rFonts w:ascii="Flex" w:hAnsi="Flex" w:cs="Arial"/>
          <w:sz w:val="20"/>
          <w:szCs w:val="20"/>
        </w:rPr>
      </w:pPr>
    </w:p>
    <w:p w14:paraId="5BC35E36" w14:textId="77777777" w:rsidR="00A267E2" w:rsidRPr="0022139E" w:rsidRDefault="001B2916" w:rsidP="001B2916">
      <w:pPr>
        <w:rPr>
          <w:rFonts w:ascii="Flex" w:hAnsi="Flex" w:cs="Arial"/>
          <w:sz w:val="20"/>
          <w:szCs w:val="20"/>
        </w:rPr>
      </w:pPr>
      <w:r w:rsidRPr="0022139E">
        <w:rPr>
          <w:rFonts w:ascii="Flex" w:hAnsi="Flex" w:cs="Arial"/>
          <w:sz w:val="20"/>
          <w:szCs w:val="20"/>
        </w:rPr>
        <w:t>Tillämplig regel: 14 kap 2 § 14 p RF:s stadgar, utvisning enligt regel 64.</w:t>
      </w:r>
    </w:p>
    <w:p w14:paraId="71022265" w14:textId="77777777" w:rsidR="00A267E2" w:rsidRPr="0022139E" w:rsidRDefault="00A267E2" w:rsidP="001B2916">
      <w:pPr>
        <w:rPr>
          <w:rFonts w:ascii="Flex" w:hAnsi="Flex" w:cs="Arial"/>
          <w:sz w:val="20"/>
          <w:szCs w:val="20"/>
        </w:rPr>
      </w:pPr>
    </w:p>
    <w:p w14:paraId="79EE624A" w14:textId="77777777" w:rsidR="00A267E2" w:rsidRPr="0022139E" w:rsidRDefault="00A267E2" w:rsidP="001B2916">
      <w:pPr>
        <w:rPr>
          <w:rFonts w:ascii="Flex" w:hAnsi="Flex" w:cs="Arial"/>
          <w:sz w:val="20"/>
          <w:szCs w:val="20"/>
        </w:rPr>
      </w:pPr>
    </w:p>
    <w:p w14:paraId="47440B7D" w14:textId="77777777" w:rsidR="0022139E" w:rsidRDefault="0022139E" w:rsidP="001B2916">
      <w:pPr>
        <w:rPr>
          <w:rFonts w:ascii="Flex" w:hAnsi="Flex" w:cs="Arial"/>
          <w:sz w:val="20"/>
          <w:szCs w:val="20"/>
        </w:rPr>
      </w:pPr>
    </w:p>
    <w:p w14:paraId="09E8DC0E" w14:textId="77777777" w:rsidR="0022139E" w:rsidRDefault="0022139E" w:rsidP="001B2916">
      <w:pPr>
        <w:rPr>
          <w:rFonts w:ascii="Flex" w:hAnsi="Flex" w:cs="Arial"/>
          <w:sz w:val="20"/>
          <w:szCs w:val="20"/>
        </w:rPr>
      </w:pPr>
    </w:p>
    <w:p w14:paraId="7B3E7920" w14:textId="77777777" w:rsidR="0022139E" w:rsidRDefault="0022139E" w:rsidP="001B2916">
      <w:pPr>
        <w:rPr>
          <w:rFonts w:ascii="Flex" w:hAnsi="Flex" w:cs="Arial"/>
          <w:sz w:val="20"/>
          <w:szCs w:val="20"/>
        </w:rPr>
      </w:pPr>
    </w:p>
    <w:p w14:paraId="607FD690" w14:textId="454ECDEB" w:rsidR="00A267E2" w:rsidRPr="0022139E" w:rsidRDefault="001B2916" w:rsidP="001B2916">
      <w:pPr>
        <w:rPr>
          <w:rFonts w:ascii="Flex" w:hAnsi="Flex" w:cs="Arial"/>
          <w:sz w:val="20"/>
          <w:szCs w:val="20"/>
        </w:rPr>
      </w:pPr>
      <w:r w:rsidRPr="0022139E">
        <w:rPr>
          <w:rFonts w:ascii="Flex" w:hAnsi="Flex" w:cs="Arial"/>
          <w:sz w:val="20"/>
          <w:szCs w:val="20"/>
        </w:rPr>
        <w:lastRenderedPageBreak/>
        <w:t>I händelse av missnöje får talan mot detta beslut föras av såväl den anmälande som bestraffade parten hos Riksidrottsnämnden, Box 11016, 10061 STOCKHOLM. Klagoskriften skall ha inkommit till RIN (riksidrottsforbundet@rf.se) inom två (2) veckor från den dag då det med överklagandet avsedda beslutet meddelats.</w:t>
      </w:r>
    </w:p>
    <w:p w14:paraId="23573BF7" w14:textId="77777777" w:rsidR="00A267E2" w:rsidRPr="0022139E" w:rsidRDefault="00A267E2" w:rsidP="001B2916">
      <w:pPr>
        <w:rPr>
          <w:rFonts w:ascii="Flex" w:hAnsi="Flex" w:cs="Arial"/>
          <w:b/>
          <w:sz w:val="20"/>
          <w:szCs w:val="20"/>
        </w:rPr>
      </w:pPr>
    </w:p>
    <w:p w14:paraId="64A42A8D" w14:textId="77777777" w:rsidR="00A267E2" w:rsidRPr="0022139E" w:rsidRDefault="00A267E2" w:rsidP="001B2916">
      <w:pPr>
        <w:rPr>
          <w:rFonts w:ascii="Flex" w:hAnsi="Flex" w:cs="Arial"/>
          <w:b/>
          <w:sz w:val="20"/>
          <w:szCs w:val="20"/>
        </w:rPr>
      </w:pPr>
    </w:p>
    <w:p w14:paraId="0901496E" w14:textId="77777777" w:rsidR="00A267E2" w:rsidRPr="0022139E" w:rsidRDefault="00A267E2" w:rsidP="001B2916">
      <w:pPr>
        <w:rPr>
          <w:rFonts w:ascii="Flex" w:hAnsi="Flex" w:cs="Arial"/>
          <w:b/>
          <w:sz w:val="20"/>
          <w:szCs w:val="20"/>
        </w:rPr>
      </w:pPr>
    </w:p>
    <w:p w14:paraId="116AAB26" w14:textId="77777777" w:rsidR="00A267E2" w:rsidRPr="0022139E" w:rsidRDefault="001B2916" w:rsidP="001B2916">
      <w:pPr>
        <w:rPr>
          <w:rFonts w:ascii="Flex" w:hAnsi="Flex" w:cs="Arial"/>
          <w:b/>
          <w:sz w:val="20"/>
          <w:szCs w:val="20"/>
        </w:rPr>
      </w:pPr>
      <w:r w:rsidRPr="0022139E">
        <w:rPr>
          <w:rFonts w:ascii="Flex" w:hAnsi="Flex" w:cs="Arial"/>
          <w:b/>
          <w:sz w:val="20"/>
          <w:szCs w:val="20"/>
        </w:rPr>
        <w:t>På Disciplinnämndens vägnar</w:t>
      </w:r>
    </w:p>
    <w:p w14:paraId="44348E65" w14:textId="184B8128" w:rsidR="00A267E2" w:rsidRPr="0022139E" w:rsidRDefault="001B2916" w:rsidP="001B2916">
      <w:pPr>
        <w:rPr>
          <w:rFonts w:ascii="Flex" w:hAnsi="Flex" w:cs="Arial"/>
          <w:b/>
          <w:sz w:val="20"/>
          <w:szCs w:val="20"/>
        </w:rPr>
      </w:pPr>
      <w:r w:rsidRPr="0022139E">
        <w:rPr>
          <w:rFonts w:ascii="Flex" w:hAnsi="Flex" w:cs="Arial"/>
          <w:b/>
          <w:sz w:val="20"/>
          <w:szCs w:val="20"/>
        </w:rPr>
        <w:br/>
      </w:r>
    </w:p>
    <w:p w14:paraId="2F479E5F" w14:textId="77777777" w:rsidR="00A267E2" w:rsidRPr="0022139E" w:rsidRDefault="001B2916" w:rsidP="001B2916">
      <w:pPr>
        <w:rPr>
          <w:rFonts w:ascii="Flex" w:hAnsi="Flex" w:cs="Arial"/>
          <w:b/>
          <w:sz w:val="20"/>
          <w:szCs w:val="20"/>
        </w:rPr>
      </w:pPr>
      <w:r w:rsidRPr="0022139E">
        <w:rPr>
          <w:rFonts w:ascii="Flex" w:hAnsi="Flex" w:cs="Arial"/>
          <w:b/>
          <w:sz w:val="20"/>
          <w:szCs w:val="20"/>
        </w:rPr>
        <w:t>Daniel Sandberg</w:t>
      </w:r>
    </w:p>
    <w:p w14:paraId="5C3ED84B" w14:textId="36497FE8" w:rsidR="00A267E2" w:rsidRPr="0022139E" w:rsidRDefault="001B2916" w:rsidP="001B2916">
      <w:pPr>
        <w:rPr>
          <w:rFonts w:ascii="Flex" w:hAnsi="Flex" w:cs="Arial"/>
          <w:b/>
          <w:sz w:val="20"/>
          <w:szCs w:val="20"/>
        </w:rPr>
      </w:pPr>
      <w:r w:rsidRPr="0022139E">
        <w:rPr>
          <w:rFonts w:ascii="Flex" w:hAnsi="Flex" w:cs="Arial"/>
          <w:b/>
          <w:sz w:val="20"/>
          <w:szCs w:val="20"/>
        </w:rPr>
        <w:br/>
      </w:r>
    </w:p>
    <w:p w14:paraId="68556FEE" w14:textId="77777777" w:rsidR="00A267E2" w:rsidRPr="0022139E" w:rsidRDefault="001B2916" w:rsidP="001B2916">
      <w:pPr>
        <w:rPr>
          <w:rFonts w:ascii="Flex" w:hAnsi="Flex" w:cs="Arial"/>
          <w:sz w:val="20"/>
          <w:szCs w:val="20"/>
        </w:rPr>
      </w:pPr>
      <w:r w:rsidRPr="0022139E">
        <w:rPr>
          <w:rFonts w:ascii="Flex" w:hAnsi="Flex" w:cs="Arial"/>
          <w:sz w:val="20"/>
          <w:szCs w:val="20"/>
        </w:rPr>
        <w:t xml:space="preserve">Daniel Sandberg, Josefin Mallmin, Nathalie Stenmark, Hans-Göran </w:t>
      </w:r>
      <w:proofErr w:type="spellStart"/>
      <w:r w:rsidRPr="0022139E">
        <w:rPr>
          <w:rFonts w:ascii="Flex" w:hAnsi="Flex" w:cs="Arial"/>
          <w:sz w:val="20"/>
          <w:szCs w:val="20"/>
        </w:rPr>
        <w:t>Elo</w:t>
      </w:r>
      <w:proofErr w:type="spellEnd"/>
      <w:r w:rsidRPr="0022139E">
        <w:rPr>
          <w:rFonts w:ascii="Flex" w:hAnsi="Flex" w:cs="Arial"/>
          <w:sz w:val="20"/>
          <w:szCs w:val="20"/>
        </w:rPr>
        <w:t xml:space="preserve">, Stefan Persson samt Fredrik Emvall </w:t>
      </w:r>
    </w:p>
    <w:p w14:paraId="30B3E46A" w14:textId="77777777" w:rsidR="00A267E2" w:rsidRPr="0022139E" w:rsidRDefault="00A267E2" w:rsidP="001B2916">
      <w:pPr>
        <w:rPr>
          <w:rFonts w:ascii="Flex" w:hAnsi="Flex" w:cs="Arial"/>
          <w:sz w:val="20"/>
          <w:szCs w:val="20"/>
        </w:rPr>
      </w:pPr>
    </w:p>
    <w:p w14:paraId="004E9705" w14:textId="77777777" w:rsidR="00A267E2" w:rsidRPr="0022139E" w:rsidRDefault="00A267E2" w:rsidP="001B2916">
      <w:pPr>
        <w:rPr>
          <w:rFonts w:ascii="Flex" w:hAnsi="Flex" w:cs="Arial"/>
          <w:b/>
          <w:sz w:val="20"/>
          <w:szCs w:val="20"/>
        </w:rPr>
      </w:pPr>
    </w:p>
    <w:p w14:paraId="62044C7E" w14:textId="77777777" w:rsidR="00A267E2" w:rsidRPr="0022139E" w:rsidRDefault="00A267E2" w:rsidP="001B2916">
      <w:pPr>
        <w:rPr>
          <w:rFonts w:ascii="Flex" w:hAnsi="Flex" w:cs="Arial"/>
          <w:b/>
          <w:sz w:val="20"/>
          <w:szCs w:val="20"/>
        </w:rPr>
      </w:pPr>
    </w:p>
    <w:p w14:paraId="59F76806" w14:textId="77777777" w:rsidR="00A267E2" w:rsidRPr="0022139E" w:rsidRDefault="001B2916" w:rsidP="001B2916">
      <w:pPr>
        <w:rPr>
          <w:rFonts w:ascii="Flex" w:hAnsi="Flex" w:cs="Arial"/>
          <w:sz w:val="20"/>
          <w:szCs w:val="20"/>
        </w:rPr>
      </w:pPr>
      <w:r w:rsidRPr="0022139E">
        <w:rPr>
          <w:rFonts w:ascii="Flex" w:hAnsi="Flex" w:cs="Arial"/>
          <w:sz w:val="20"/>
          <w:szCs w:val="20"/>
        </w:rPr>
        <w:t>För kännedom till:</w:t>
      </w:r>
      <w:r w:rsidRPr="0022139E">
        <w:rPr>
          <w:rFonts w:ascii="Flex" w:hAnsi="Flex" w:cs="Arial"/>
          <w:sz w:val="20"/>
          <w:szCs w:val="20"/>
        </w:rPr>
        <w:tab/>
      </w:r>
      <w:r w:rsidRPr="0022139E">
        <w:rPr>
          <w:rFonts w:ascii="Flex" w:hAnsi="Flex" w:cs="Arial"/>
          <w:sz w:val="20"/>
          <w:szCs w:val="20"/>
        </w:rPr>
        <w:tab/>
        <w:t>Anmälare, Förening, Distrikt</w:t>
      </w:r>
    </w:p>
    <w:p w14:paraId="035E85C6" w14:textId="77777777" w:rsidR="00A267E2" w:rsidRPr="0022139E" w:rsidRDefault="00A267E2" w:rsidP="001B2916">
      <w:pPr>
        <w:rPr>
          <w:rFonts w:ascii="Flex" w:hAnsi="Flex" w:cs="Arial"/>
          <w:sz w:val="20"/>
          <w:szCs w:val="20"/>
        </w:rPr>
      </w:pPr>
    </w:p>
    <w:p w14:paraId="5C3EBD5E" w14:textId="77777777" w:rsidR="00A267E2" w:rsidRPr="0022139E" w:rsidRDefault="00A267E2" w:rsidP="001B2916">
      <w:pPr>
        <w:rPr>
          <w:rFonts w:ascii="Flex" w:hAnsi="Flex" w:cs="Arial"/>
          <w:sz w:val="20"/>
          <w:szCs w:val="20"/>
        </w:rPr>
      </w:pPr>
    </w:p>
    <w:sectPr w:rsidR="00A267E2" w:rsidRPr="002213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D3D87" w14:textId="77777777" w:rsidR="001B2916" w:rsidRDefault="001B2916">
      <w:r>
        <w:separator/>
      </w:r>
    </w:p>
  </w:endnote>
  <w:endnote w:type="continuationSeparator" w:id="0">
    <w:p w14:paraId="4A0B46AB" w14:textId="77777777" w:rsidR="001B2916" w:rsidRDefault="001B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lex">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7659E" w14:textId="77777777" w:rsidR="001B2916" w:rsidRDefault="001B2916">
      <w:r>
        <w:separator/>
      </w:r>
    </w:p>
  </w:footnote>
  <w:footnote w:type="continuationSeparator" w:id="0">
    <w:p w14:paraId="2433762F" w14:textId="77777777" w:rsidR="001B2916" w:rsidRDefault="001B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EDD66" w14:textId="77777777" w:rsidR="00A267E2" w:rsidRPr="001B2916" w:rsidRDefault="001B2916">
    <w:pPr>
      <w:jc w:val="right"/>
      <w:rPr>
        <w:rFonts w:ascii="Arial" w:hAnsi="Arial" w:cs="Arial"/>
      </w:rPr>
    </w:pPr>
    <w:r w:rsidRPr="001B2916">
      <w:rPr>
        <w:rFonts w:ascii="Arial" w:hAnsi="Arial" w:cs="Arial"/>
      </w:rPr>
      <w:t>JOHANNESHOV 2024-10-24</w:t>
    </w:r>
  </w:p>
  <w:p w14:paraId="1B6089DE" w14:textId="77777777" w:rsidR="00A267E2" w:rsidRPr="001B2916" w:rsidRDefault="001B2916">
    <w:pPr>
      <w:jc w:val="right"/>
      <w:rPr>
        <w:rFonts w:ascii="Arial" w:hAnsi="Arial" w:cs="Arial"/>
      </w:rPr>
    </w:pPr>
    <w:r w:rsidRPr="001B2916">
      <w:rPr>
        <w:rFonts w:ascii="Arial" w:hAnsi="Arial" w:cs="Arial"/>
      </w:rPr>
      <w:t>Ärende nr: D-SIF-019697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7E2"/>
    <w:rsid w:val="001B2916"/>
    <w:rsid w:val="00206273"/>
    <w:rsid w:val="0022139E"/>
    <w:rsid w:val="007F61B0"/>
    <w:rsid w:val="00A267E2"/>
    <w:rsid w:val="00FE6D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0B42"/>
  <w15:docId w15:val="{D28FD243-476B-43A9-9068-06DC3A08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00" w:afterAutospacing="1"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afterAutospacing="0" w:line="240" w:lineRule="auto"/>
      <w:ind w:left="0" w:firstLine="0"/>
    </w:pPr>
  </w:style>
  <w:style w:type="paragraph" w:styleId="Rubrik1">
    <w:name w:val="heading 1"/>
    <w:basedOn w:val="Normal"/>
    <w:next w:val="Normal"/>
    <w:link w:val="Rubrik1Char"/>
    <w:uiPriority w:val="9"/>
    <w:qFormat/>
    <w:pPr>
      <w:keepNext/>
      <w:keepLines/>
      <w:spacing w:before="240"/>
      <w:outlineLvl w:val="0"/>
    </w:pPr>
    <w:rPr>
      <w:rFonts w:asciiTheme="majorHAnsi" w:eastAsiaTheme="majorEastAsia" w:hAnsiTheme="majorHAnsi" w:cstheme="majorBidi"/>
      <w:color w:val="2E74B5"/>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Sidhuvud">
    <w:name w:val="header"/>
    <w:basedOn w:val="Normal"/>
    <w:link w:val="SidhuvudChar"/>
    <w:uiPriority w:val="99"/>
    <w:unhideWhenUsed/>
    <w:pPr>
      <w:tabs>
        <w:tab w:val="center" w:pos="4536"/>
        <w:tab w:val="right" w:pos="9072"/>
      </w:tabs>
    </w:pPr>
  </w:style>
  <w:style w:type="character" w:customStyle="1" w:styleId="SidhuvudChar">
    <w:name w:val="Sidhuvud Char"/>
    <w:basedOn w:val="Standardstycketeckensnitt"/>
    <w:link w:val="Sidhuvud"/>
    <w:uiPriority w:val="99"/>
  </w:style>
  <w:style w:type="paragraph" w:styleId="Sidfot">
    <w:name w:val="footer"/>
    <w:basedOn w:val="Normal"/>
    <w:link w:val="SidfotChar"/>
    <w:uiPriority w:val="99"/>
    <w:unhideWhenUsed/>
    <w:pPr>
      <w:tabs>
        <w:tab w:val="center" w:pos="4536"/>
        <w:tab w:val="right" w:pos="9072"/>
      </w:tabs>
    </w:pPr>
  </w:style>
  <w:style w:type="character" w:customStyle="1" w:styleId="SidfotChar">
    <w:name w:val="Sidfot Char"/>
    <w:basedOn w:val="Standardstycketeckensnitt"/>
    <w:link w:val="Sidfot"/>
    <w:uiPriority w:val="99"/>
  </w:style>
  <w:style w:type="character" w:customStyle="1" w:styleId="Rubrik1Char">
    <w:name w:val="Rubrik 1 Char"/>
    <w:basedOn w:val="Standardstycketeckensnitt"/>
    <w:link w:val="Rubrik1"/>
    <w:uiPriority w:val="9"/>
    <w:rPr>
      <w:rFonts w:asciiTheme="majorHAnsi" w:eastAsiaTheme="majorEastAsia" w:hAnsiTheme="majorHAnsi" w:cstheme="majorBidi"/>
      <w:color w:val="2E74B5"/>
      <w:sz w:val="32"/>
      <w:szCs w:val="32"/>
    </w:rPr>
  </w:style>
  <w:style w:type="character" w:styleId="Hyperlnk">
    <w:name w:val="Hyperlink"/>
    <w:basedOn w:val="Standardstycketeckensnitt"/>
    <w:uiPriority w:val="99"/>
    <w:unhideWhenUsed/>
    <w:rPr>
      <w:color w:val="0563C1"/>
      <w:u w:val="single"/>
    </w:rPr>
  </w:style>
  <w:style w:type="character" w:customStyle="1" w:styleId="Olstomnmnande1">
    <w:name w:val="Olöst omnämnande1"/>
    <w:basedOn w:val="Standardstycketeckensnit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00D52-6DBC-4F73-B3FB-C66371EE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2274</Characters>
  <Application>Microsoft Office Word</Application>
  <DocSecurity>0</DocSecurity>
  <Lines>75</Lines>
  <Paragraphs>29</Paragraphs>
  <ScaleCrop>false</ScaleCrop>
  <Company>Impleo IT Solutions AB</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Didrik Karlsson</dc:creator>
  <cp:keywords/>
  <dc:description/>
  <cp:lastModifiedBy>Katarina Timglas</cp:lastModifiedBy>
  <cp:revision>4</cp:revision>
  <dcterms:created xsi:type="dcterms:W3CDTF">2024-10-24T10:07:00Z</dcterms:created>
  <dcterms:modified xsi:type="dcterms:W3CDTF">2024-10-24T10:52:00Z</dcterms:modified>
</cp:coreProperties>
</file>