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6E112" w14:textId="6E6EB5F5" w:rsidR="00A17CFA" w:rsidRPr="00A17CFA" w:rsidRDefault="00A17CFA" w:rsidP="00541B0C">
      <w:pPr>
        <w:pStyle w:val="Rubrik1"/>
        <w:tabs>
          <w:tab w:val="left" w:pos="1701"/>
        </w:tabs>
        <w:rPr>
          <w:rFonts w:eastAsia="Arial" w:cs="Arial"/>
          <w:b/>
          <w:color w:val="auto"/>
        </w:rPr>
      </w:pPr>
      <w:r w:rsidRPr="00A17CFA">
        <w:rPr>
          <w:rFonts w:eastAsia="Arial" w:cs="Arial"/>
          <w:b/>
          <w:color w:val="auto"/>
        </w:rPr>
        <w:t>BESTRAFFNINGSÄRENDE</w:t>
      </w:r>
    </w:p>
    <w:p w14:paraId="23CE05BF" w14:textId="77777777" w:rsidR="00F72FF5" w:rsidRDefault="00F72FF5" w:rsidP="00F72FF5">
      <w:pPr>
        <w:rPr>
          <w:rFonts w:ascii="Arial" w:hAnsi="Arial" w:cs="Arial"/>
        </w:rPr>
      </w:pPr>
    </w:p>
    <w:p w14:paraId="554DD6C1" w14:textId="06D60CCD" w:rsidR="0003582D" w:rsidRPr="0003582D" w:rsidRDefault="0003582D" w:rsidP="0003582D">
      <w:pPr>
        <w:spacing w:after="0"/>
        <w:rPr>
          <w:rFonts w:ascii="Flex" w:hAnsi="Flex" w:cs="Arial"/>
          <w:b/>
        </w:rPr>
      </w:pPr>
      <w:r w:rsidRPr="0003582D">
        <w:rPr>
          <w:rFonts w:ascii="Flex" w:hAnsi="Flex" w:cs="Arial"/>
          <w:b/>
        </w:rPr>
        <w:t>Namn:</w:t>
      </w:r>
      <w:r w:rsidRPr="0003582D">
        <w:rPr>
          <w:rFonts w:ascii="Flex" w:hAnsi="Flex" w:cs="Arial"/>
          <w:b/>
        </w:rPr>
        <w:tab/>
      </w:r>
      <w:r w:rsidRPr="0003582D">
        <w:rPr>
          <w:rFonts w:ascii="Flex" w:hAnsi="Flex" w:cs="Arial"/>
          <w:b/>
        </w:rPr>
        <w:tab/>
        <w:t>Herman Träff</w:t>
      </w:r>
      <w:r w:rsidRPr="0003582D">
        <w:rPr>
          <w:rFonts w:ascii="Flex" w:eastAsia="Arial" w:hAnsi="Flex" w:cs="Arial"/>
          <w:b/>
        </w:rPr>
        <w:t xml:space="preserve"> </w:t>
      </w:r>
    </w:p>
    <w:p w14:paraId="26348E12" w14:textId="77777777" w:rsidR="0003582D" w:rsidRPr="0003582D" w:rsidRDefault="0003582D" w:rsidP="0003582D">
      <w:pPr>
        <w:spacing w:after="0"/>
        <w:rPr>
          <w:rFonts w:ascii="Flex" w:hAnsi="Flex" w:cs="Arial"/>
          <w:b/>
        </w:rPr>
      </w:pPr>
    </w:p>
    <w:p w14:paraId="493B07DA" w14:textId="77777777" w:rsidR="0003582D" w:rsidRPr="0003582D" w:rsidRDefault="0003582D" w:rsidP="0003582D">
      <w:pPr>
        <w:spacing w:after="0"/>
        <w:rPr>
          <w:rFonts w:ascii="Flex" w:hAnsi="Flex" w:cs="Arial"/>
          <w:b/>
        </w:rPr>
      </w:pPr>
      <w:r w:rsidRPr="0003582D">
        <w:rPr>
          <w:rFonts w:ascii="Flex" w:hAnsi="Flex" w:cs="Arial"/>
          <w:b/>
        </w:rPr>
        <w:t>Förening:</w:t>
      </w:r>
      <w:r w:rsidRPr="0003582D">
        <w:rPr>
          <w:rFonts w:ascii="Flex" w:hAnsi="Flex" w:cs="Arial"/>
          <w:b/>
        </w:rPr>
        <w:tab/>
      </w:r>
      <w:r w:rsidRPr="0003582D">
        <w:rPr>
          <w:rFonts w:ascii="Flex" w:hAnsi="Flex" w:cs="Arial"/>
          <w:b/>
        </w:rPr>
        <w:tab/>
        <w:t>HV 71</w:t>
      </w:r>
    </w:p>
    <w:p w14:paraId="78A922B0" w14:textId="77777777" w:rsidR="0003582D" w:rsidRPr="0003582D" w:rsidRDefault="0003582D" w:rsidP="0003582D">
      <w:pPr>
        <w:spacing w:after="0"/>
        <w:rPr>
          <w:rFonts w:ascii="Flex" w:hAnsi="Flex" w:cs="Arial"/>
          <w:b/>
        </w:rPr>
      </w:pPr>
    </w:p>
    <w:p w14:paraId="0BA4BABE" w14:textId="77777777" w:rsidR="0003582D" w:rsidRPr="0003582D" w:rsidRDefault="0003582D" w:rsidP="0003582D">
      <w:pPr>
        <w:spacing w:after="0"/>
        <w:rPr>
          <w:rFonts w:ascii="Flex" w:hAnsi="Flex" w:cs="Arial"/>
          <w:b/>
        </w:rPr>
      </w:pPr>
      <w:r w:rsidRPr="0003582D">
        <w:rPr>
          <w:rFonts w:ascii="Flex" w:hAnsi="Flex" w:cs="Arial"/>
          <w:b/>
        </w:rPr>
        <w:t>Adress:</w:t>
      </w:r>
      <w:r w:rsidRPr="0003582D">
        <w:rPr>
          <w:rFonts w:ascii="Flex" w:hAnsi="Flex" w:cs="Arial"/>
          <w:b/>
        </w:rPr>
        <w:tab/>
      </w:r>
      <w:r w:rsidRPr="0003582D">
        <w:rPr>
          <w:rFonts w:ascii="Flex" w:hAnsi="Flex" w:cs="Arial"/>
          <w:b/>
        </w:rPr>
        <w:tab/>
        <w:t>Huskvarna Garden, Huskvarna Garden, 55454 JÖNKÖPING</w:t>
      </w:r>
    </w:p>
    <w:p w14:paraId="499CC7CA" w14:textId="77777777" w:rsidR="0003582D" w:rsidRPr="0003582D" w:rsidRDefault="0003582D" w:rsidP="0003582D">
      <w:pPr>
        <w:spacing w:after="0"/>
        <w:rPr>
          <w:rFonts w:ascii="Flex" w:hAnsi="Flex" w:cs="Arial"/>
          <w:b/>
        </w:rPr>
      </w:pPr>
    </w:p>
    <w:p w14:paraId="1EA97623" w14:textId="0939B6E8" w:rsidR="0003582D" w:rsidRPr="0003582D" w:rsidRDefault="0003582D" w:rsidP="0003582D">
      <w:pPr>
        <w:spacing w:after="0"/>
        <w:rPr>
          <w:rFonts w:ascii="Flex" w:hAnsi="Flex" w:cs="Arial"/>
          <w:b/>
        </w:rPr>
      </w:pPr>
      <w:r w:rsidRPr="0003582D">
        <w:rPr>
          <w:rFonts w:ascii="Flex" w:hAnsi="Flex" w:cs="Arial"/>
          <w:b/>
        </w:rPr>
        <w:t>Matchdatum:</w:t>
      </w:r>
      <w:r w:rsidRPr="0003582D">
        <w:rPr>
          <w:rFonts w:ascii="Flex" w:hAnsi="Flex" w:cs="Arial"/>
          <w:b/>
        </w:rPr>
        <w:tab/>
      </w:r>
      <w:r w:rsidR="00C61D4E">
        <w:rPr>
          <w:rFonts w:ascii="Flex" w:hAnsi="Flex" w:cs="Arial"/>
          <w:b/>
        </w:rPr>
        <w:tab/>
      </w:r>
      <w:r w:rsidRPr="0003582D">
        <w:rPr>
          <w:rFonts w:ascii="Flex" w:hAnsi="Flex" w:cs="Arial"/>
          <w:b/>
        </w:rPr>
        <w:t>2024-10-24</w:t>
      </w:r>
    </w:p>
    <w:p w14:paraId="6625E9D0" w14:textId="77777777" w:rsidR="0003582D" w:rsidRPr="0003582D" w:rsidRDefault="0003582D" w:rsidP="0003582D">
      <w:pPr>
        <w:spacing w:after="0"/>
        <w:rPr>
          <w:rFonts w:ascii="Flex" w:hAnsi="Flex" w:cs="Arial"/>
          <w:b/>
        </w:rPr>
      </w:pPr>
    </w:p>
    <w:p w14:paraId="5787CD3E" w14:textId="77777777" w:rsidR="0003582D" w:rsidRPr="0003582D" w:rsidRDefault="0003582D" w:rsidP="0003582D">
      <w:pPr>
        <w:spacing w:after="0"/>
        <w:rPr>
          <w:rFonts w:ascii="Flex" w:hAnsi="Flex" w:cs="Arial"/>
          <w:b/>
        </w:rPr>
      </w:pPr>
      <w:r w:rsidRPr="0003582D">
        <w:rPr>
          <w:rFonts w:ascii="Flex" w:hAnsi="Flex" w:cs="Arial"/>
          <w:b/>
        </w:rPr>
        <w:t>Mellan:</w:t>
      </w:r>
      <w:r w:rsidRPr="0003582D">
        <w:rPr>
          <w:rFonts w:ascii="Flex" w:hAnsi="Flex" w:cs="Arial"/>
          <w:b/>
        </w:rPr>
        <w:tab/>
      </w:r>
      <w:r w:rsidRPr="0003582D">
        <w:rPr>
          <w:rFonts w:ascii="Flex" w:hAnsi="Flex" w:cs="Arial"/>
          <w:b/>
        </w:rPr>
        <w:tab/>
        <w:t>Brynäs IF - HV 71</w:t>
      </w:r>
    </w:p>
    <w:p w14:paraId="0FD9A6F5" w14:textId="77777777" w:rsidR="0003582D" w:rsidRPr="0003582D" w:rsidRDefault="0003582D" w:rsidP="0003582D">
      <w:pPr>
        <w:spacing w:after="0"/>
        <w:rPr>
          <w:rFonts w:ascii="Flex" w:hAnsi="Flex" w:cs="Arial"/>
          <w:b/>
          <w:lang w:val="en-US"/>
        </w:rPr>
      </w:pPr>
      <w:r w:rsidRPr="0003582D">
        <w:rPr>
          <w:rFonts w:ascii="Flex" w:hAnsi="Flex" w:cs="Arial"/>
          <w:b/>
        </w:rPr>
        <w:tab/>
      </w:r>
      <w:r w:rsidRPr="0003582D">
        <w:rPr>
          <w:rFonts w:ascii="Flex" w:hAnsi="Flex" w:cs="Arial"/>
          <w:b/>
        </w:rPr>
        <w:tab/>
      </w:r>
      <w:r w:rsidRPr="0003582D">
        <w:rPr>
          <w:rFonts w:ascii="Flex" w:hAnsi="Flex" w:cs="Arial"/>
          <w:b/>
          <w:lang w:val="en-US"/>
        </w:rPr>
        <w:t>SHL</w:t>
      </w:r>
    </w:p>
    <w:p w14:paraId="2BE6B9E8" w14:textId="77777777" w:rsidR="0003582D" w:rsidRPr="0003582D" w:rsidRDefault="0003582D" w:rsidP="0003582D">
      <w:pPr>
        <w:spacing w:after="0"/>
        <w:rPr>
          <w:rFonts w:ascii="Flex" w:hAnsi="Flex" w:cs="Arial"/>
          <w:b/>
          <w:lang w:val="en-US"/>
        </w:rPr>
      </w:pPr>
    </w:p>
    <w:p w14:paraId="4D76B5E6" w14:textId="77777777" w:rsidR="0003582D" w:rsidRPr="0003582D" w:rsidRDefault="0003582D" w:rsidP="0003582D">
      <w:pPr>
        <w:spacing w:after="0"/>
        <w:rPr>
          <w:rFonts w:ascii="Flex" w:hAnsi="Flex" w:cs="Arial"/>
          <w:b/>
          <w:lang w:val="en-US"/>
        </w:rPr>
      </w:pPr>
      <w:proofErr w:type="spellStart"/>
      <w:r w:rsidRPr="0003582D">
        <w:rPr>
          <w:rFonts w:ascii="Flex" w:hAnsi="Flex" w:cs="Arial"/>
          <w:b/>
          <w:lang w:val="en-US"/>
        </w:rPr>
        <w:t>Domare</w:t>
      </w:r>
      <w:proofErr w:type="spellEnd"/>
      <w:r w:rsidRPr="0003582D">
        <w:rPr>
          <w:rFonts w:ascii="Flex" w:hAnsi="Flex" w:cs="Arial"/>
          <w:b/>
          <w:lang w:val="en-US"/>
        </w:rPr>
        <w:t>/</w:t>
      </w:r>
      <w:proofErr w:type="spellStart"/>
      <w:r w:rsidRPr="0003582D">
        <w:rPr>
          <w:rFonts w:ascii="Flex" w:hAnsi="Flex" w:cs="Arial"/>
          <w:b/>
          <w:lang w:val="en-US"/>
        </w:rPr>
        <w:t>Anmälare</w:t>
      </w:r>
      <w:proofErr w:type="spellEnd"/>
      <w:r w:rsidRPr="0003582D">
        <w:rPr>
          <w:rFonts w:ascii="Flex" w:hAnsi="Flex" w:cs="Arial"/>
          <w:b/>
          <w:lang w:val="en-US"/>
        </w:rPr>
        <w:tab/>
        <w:t>Player Safety Group SHL</w:t>
      </w:r>
    </w:p>
    <w:p w14:paraId="5E2D105E" w14:textId="77777777" w:rsidR="0003582D" w:rsidRPr="0003582D" w:rsidRDefault="0003582D" w:rsidP="0003582D">
      <w:pPr>
        <w:spacing w:after="0"/>
        <w:rPr>
          <w:rFonts w:ascii="Flex" w:hAnsi="Flex" w:cs="Arial"/>
          <w:b/>
          <w:lang w:val="en-US"/>
        </w:rPr>
      </w:pPr>
    </w:p>
    <w:p w14:paraId="01D9E1DC" w14:textId="3320B7D8" w:rsidR="0003582D" w:rsidRPr="0003582D" w:rsidRDefault="0003582D" w:rsidP="0003582D">
      <w:pPr>
        <w:spacing w:after="0"/>
        <w:rPr>
          <w:rFonts w:ascii="Flex" w:hAnsi="Flex" w:cs="Arial"/>
          <w:b/>
        </w:rPr>
      </w:pPr>
      <w:r w:rsidRPr="0003582D">
        <w:rPr>
          <w:rFonts w:ascii="Flex" w:hAnsi="Flex" w:cs="Arial"/>
          <w:b/>
        </w:rPr>
        <w:t>Avstängningsperiod</w:t>
      </w:r>
      <w:r w:rsidRPr="0003582D">
        <w:rPr>
          <w:rFonts w:ascii="Flex" w:hAnsi="Flex" w:cs="Arial"/>
          <w:b/>
        </w:rPr>
        <w:tab/>
        <w:t xml:space="preserve">2024-10-25 - 2024-10-31 </w:t>
      </w:r>
    </w:p>
    <w:p w14:paraId="1EBA6421" w14:textId="77777777" w:rsidR="0003582D" w:rsidRPr="0003582D" w:rsidRDefault="0003582D" w:rsidP="0003582D">
      <w:pPr>
        <w:spacing w:after="0"/>
        <w:rPr>
          <w:rFonts w:ascii="Flex" w:hAnsi="Flex" w:cs="Arial"/>
          <w:b/>
        </w:rPr>
      </w:pPr>
      <w:r w:rsidRPr="0003582D">
        <w:rPr>
          <w:rFonts w:ascii="Flex" w:hAnsi="Flex" w:cs="Arial"/>
          <w:b/>
        </w:rPr>
        <w:tab/>
        <w:t xml:space="preserve">  </w:t>
      </w:r>
    </w:p>
    <w:p w14:paraId="6FA00A19" w14:textId="77777777" w:rsidR="0003582D" w:rsidRPr="0003582D" w:rsidRDefault="0003582D" w:rsidP="0003582D">
      <w:pPr>
        <w:spacing w:after="0"/>
        <w:rPr>
          <w:rFonts w:ascii="Flex" w:hAnsi="Flex" w:cs="Arial"/>
          <w:b/>
        </w:rPr>
      </w:pPr>
    </w:p>
    <w:p w14:paraId="69B05631" w14:textId="77777777" w:rsidR="0003582D" w:rsidRPr="0003582D" w:rsidRDefault="0003582D" w:rsidP="0003582D">
      <w:pPr>
        <w:spacing w:after="0"/>
        <w:rPr>
          <w:rFonts w:ascii="Flex" w:hAnsi="Flex" w:cs="Arial"/>
          <w:b/>
        </w:rPr>
      </w:pPr>
    </w:p>
    <w:p w14:paraId="2CE79268" w14:textId="77777777" w:rsidR="0003582D" w:rsidRPr="0003582D" w:rsidRDefault="0003582D" w:rsidP="0003582D">
      <w:pPr>
        <w:spacing w:after="0"/>
        <w:rPr>
          <w:rFonts w:ascii="Flex" w:hAnsi="Flex" w:cs="Arial"/>
          <w:b/>
        </w:rPr>
      </w:pPr>
      <w:r w:rsidRPr="0003582D">
        <w:rPr>
          <w:rFonts w:ascii="Flex" w:hAnsi="Flex" w:cs="Arial"/>
          <w:b/>
        </w:rPr>
        <w:t>BESLUT</w:t>
      </w:r>
    </w:p>
    <w:p w14:paraId="4AE87C3E" w14:textId="77777777" w:rsidR="0003582D" w:rsidRPr="0003582D" w:rsidRDefault="0003582D" w:rsidP="0003582D">
      <w:pPr>
        <w:spacing w:after="0"/>
        <w:rPr>
          <w:rFonts w:ascii="Flex" w:hAnsi="Flex" w:cs="Arial"/>
        </w:rPr>
      </w:pPr>
    </w:p>
    <w:p w14:paraId="53F335E8" w14:textId="77777777" w:rsidR="0003582D" w:rsidRPr="0003582D" w:rsidRDefault="0003582D" w:rsidP="0003582D">
      <w:pPr>
        <w:spacing w:after="0"/>
        <w:rPr>
          <w:rFonts w:ascii="Flex" w:hAnsi="Flex" w:cs="Arial"/>
        </w:rPr>
      </w:pPr>
      <w:r w:rsidRPr="0003582D">
        <w:rPr>
          <w:rFonts w:ascii="Flex" w:hAnsi="Flex" w:cs="Arial"/>
        </w:rPr>
        <w:t xml:space="preserve">Efter match mellan Brynäs IF - HV 71, SHL, den 24 oktober 2024, åläggs Herman Träff, HV 71, följande straff för </w:t>
      </w:r>
      <w:proofErr w:type="spellStart"/>
      <w:r w:rsidRPr="0003582D">
        <w:rPr>
          <w:rFonts w:ascii="Flex" w:hAnsi="Flex" w:cs="Arial"/>
        </w:rPr>
        <w:t>Interference</w:t>
      </w:r>
      <w:proofErr w:type="spellEnd"/>
      <w:r w:rsidRPr="0003582D">
        <w:rPr>
          <w:rFonts w:ascii="Flex" w:hAnsi="Flex" w:cs="Arial"/>
        </w:rPr>
        <w:t>.</w:t>
      </w:r>
    </w:p>
    <w:p w14:paraId="3467E7E3" w14:textId="77777777" w:rsidR="0003582D" w:rsidRPr="0003582D" w:rsidRDefault="0003582D" w:rsidP="0003582D">
      <w:pPr>
        <w:spacing w:after="0"/>
        <w:rPr>
          <w:rFonts w:ascii="Flex" w:hAnsi="Flex" w:cs="Arial"/>
        </w:rPr>
      </w:pPr>
    </w:p>
    <w:p w14:paraId="1137CACE" w14:textId="77777777" w:rsidR="0003582D" w:rsidRPr="0003582D" w:rsidRDefault="0003582D" w:rsidP="0003582D">
      <w:pPr>
        <w:spacing w:after="0"/>
        <w:rPr>
          <w:rFonts w:ascii="Flex" w:hAnsi="Flex" w:cs="Arial"/>
        </w:rPr>
      </w:pPr>
      <w:r w:rsidRPr="0003582D">
        <w:rPr>
          <w:rFonts w:ascii="Flex" w:hAnsi="Flex" w:cs="Arial"/>
        </w:rPr>
        <w:t>Avstängning fr.o.m. den 25 oktober 2024 t.o.m. den 31 oktober 2024. Avstängningen avser endast ishockey och gäller deltagande i tävling/uppvisning.</w:t>
      </w:r>
    </w:p>
    <w:p w14:paraId="246C046C" w14:textId="77777777" w:rsidR="0003582D" w:rsidRPr="0003582D" w:rsidRDefault="0003582D" w:rsidP="0003582D">
      <w:pPr>
        <w:spacing w:after="0"/>
        <w:rPr>
          <w:rFonts w:ascii="Flex" w:hAnsi="Flex" w:cs="Arial"/>
        </w:rPr>
      </w:pPr>
    </w:p>
    <w:p w14:paraId="5EF276ED" w14:textId="77777777" w:rsidR="0003582D" w:rsidRPr="0003582D" w:rsidRDefault="0003582D" w:rsidP="0003582D">
      <w:pPr>
        <w:spacing w:after="0"/>
        <w:rPr>
          <w:rFonts w:ascii="Flex" w:hAnsi="Flex" w:cs="Arial"/>
        </w:rPr>
      </w:pPr>
      <w:r w:rsidRPr="0003582D">
        <w:rPr>
          <w:rFonts w:ascii="Flex" w:hAnsi="Flex" w:cs="Arial"/>
        </w:rPr>
        <w:t>Avstängningen bedöms motsvara två (2) matcher.</w:t>
      </w:r>
    </w:p>
    <w:p w14:paraId="16C95E2F" w14:textId="77777777" w:rsidR="0003582D" w:rsidRPr="0003582D" w:rsidRDefault="0003582D" w:rsidP="0003582D">
      <w:pPr>
        <w:spacing w:after="0"/>
        <w:rPr>
          <w:rFonts w:ascii="Flex" w:hAnsi="Flex" w:cs="Arial"/>
        </w:rPr>
      </w:pPr>
    </w:p>
    <w:p w14:paraId="462EDCC2" w14:textId="77777777" w:rsidR="0003582D" w:rsidRPr="0003582D" w:rsidRDefault="0003582D" w:rsidP="0003582D">
      <w:pPr>
        <w:spacing w:after="0"/>
        <w:rPr>
          <w:rFonts w:ascii="Flex" w:hAnsi="Flex" w:cs="Arial"/>
          <w:b/>
        </w:rPr>
      </w:pPr>
    </w:p>
    <w:p w14:paraId="0ED7D459" w14:textId="77777777" w:rsidR="0003582D" w:rsidRPr="0003582D" w:rsidRDefault="0003582D" w:rsidP="0003582D">
      <w:pPr>
        <w:spacing w:after="0"/>
        <w:rPr>
          <w:rFonts w:ascii="Flex" w:hAnsi="Flex" w:cs="Arial"/>
        </w:rPr>
      </w:pPr>
      <w:r w:rsidRPr="0003582D">
        <w:rPr>
          <w:rFonts w:ascii="Flex" w:hAnsi="Flex" w:cs="Arial"/>
          <w:b/>
        </w:rPr>
        <w:t>SKÄL</w:t>
      </w:r>
    </w:p>
    <w:p w14:paraId="08FA13F5" w14:textId="77777777" w:rsidR="0003582D" w:rsidRPr="0003582D" w:rsidRDefault="0003582D" w:rsidP="0003582D">
      <w:pPr>
        <w:spacing w:after="0"/>
        <w:rPr>
          <w:rFonts w:ascii="Flex" w:hAnsi="Flex" w:cs="Arial"/>
          <w:b/>
        </w:rPr>
      </w:pPr>
    </w:p>
    <w:p w14:paraId="7CDC4543" w14:textId="77777777" w:rsidR="0003582D" w:rsidRPr="0003582D" w:rsidRDefault="0003582D" w:rsidP="0003582D">
      <w:pPr>
        <w:spacing w:after="0"/>
        <w:rPr>
          <w:rFonts w:ascii="Flex" w:hAnsi="Flex" w:cs="Arial"/>
        </w:rPr>
      </w:pPr>
      <w:r w:rsidRPr="0003582D">
        <w:rPr>
          <w:rFonts w:ascii="Flex" w:hAnsi="Flex" w:cs="Arial"/>
        </w:rPr>
        <w:t xml:space="preserve">Disciplinnämnden har tagit del av anmälan och en filmsekvens från händelsen. Herman Träff har fått möjlighet att yttra sig men har inte hörts av. </w:t>
      </w:r>
    </w:p>
    <w:p w14:paraId="46ABE5D0" w14:textId="77777777" w:rsidR="0021666F" w:rsidRDefault="0021666F" w:rsidP="0003582D">
      <w:pPr>
        <w:spacing w:after="0"/>
        <w:rPr>
          <w:rFonts w:ascii="Flex" w:hAnsi="Flex" w:cs="Arial"/>
        </w:rPr>
      </w:pPr>
    </w:p>
    <w:p w14:paraId="01E7E959" w14:textId="276E1F1A" w:rsidR="0003582D" w:rsidRPr="0003582D" w:rsidRDefault="0003582D" w:rsidP="0003582D">
      <w:pPr>
        <w:spacing w:after="0"/>
        <w:rPr>
          <w:rFonts w:ascii="Flex" w:hAnsi="Flex" w:cs="Arial"/>
        </w:rPr>
      </w:pPr>
      <w:r w:rsidRPr="000F28AD">
        <w:rPr>
          <w:rFonts w:ascii="Flex" w:hAnsi="Flex" w:cs="Arial"/>
          <w:u w:val="single"/>
        </w:rPr>
        <w:t>Anmälan:</w:t>
      </w:r>
      <w:r w:rsidRPr="0003582D">
        <w:rPr>
          <w:rFonts w:ascii="Flex" w:hAnsi="Flex" w:cs="Arial"/>
        </w:rPr>
        <w:t xml:space="preserve"> Återstår 16.00 minuter av P2 så sker det en </w:t>
      </w:r>
      <w:proofErr w:type="spellStart"/>
      <w:r w:rsidRPr="0003582D">
        <w:rPr>
          <w:rFonts w:ascii="Flex" w:hAnsi="Flex" w:cs="Arial"/>
        </w:rPr>
        <w:t>Checking</w:t>
      </w:r>
      <w:proofErr w:type="spellEnd"/>
      <w:r w:rsidRPr="0003582D">
        <w:rPr>
          <w:rFonts w:ascii="Flex" w:hAnsi="Flex" w:cs="Arial"/>
        </w:rPr>
        <w:t xml:space="preserve"> to the </w:t>
      </w:r>
      <w:proofErr w:type="spellStart"/>
      <w:r w:rsidRPr="0003582D">
        <w:rPr>
          <w:rFonts w:ascii="Flex" w:hAnsi="Flex" w:cs="Arial"/>
        </w:rPr>
        <w:t>head</w:t>
      </w:r>
      <w:proofErr w:type="spellEnd"/>
      <w:r w:rsidRPr="0003582D">
        <w:rPr>
          <w:rFonts w:ascii="Flex" w:hAnsi="Flex" w:cs="Arial"/>
        </w:rPr>
        <w:t xml:space="preserve"> av Hv71-spelaren Nr 88 Träff på Brynäs-spelaren Nr 4 Lindstein. Pucken spelas bakom mål och går i rundeln upp mot blåa linjen. Lindstein är aldrig puckförare. Träff kommer från sidan med fart och bromsar in och med en uppåt gående kraft träffar han Lindstein i huvudet med tacklingen. Alternativ bestraffning är </w:t>
      </w:r>
      <w:proofErr w:type="spellStart"/>
      <w:r w:rsidRPr="0003582D">
        <w:rPr>
          <w:rFonts w:ascii="Flex" w:hAnsi="Flex" w:cs="Arial"/>
        </w:rPr>
        <w:t>Interference</w:t>
      </w:r>
      <w:proofErr w:type="spellEnd"/>
      <w:r w:rsidRPr="0003582D">
        <w:rPr>
          <w:rFonts w:ascii="Flex" w:hAnsi="Flex" w:cs="Arial"/>
        </w:rPr>
        <w:t>.</w:t>
      </w:r>
    </w:p>
    <w:p w14:paraId="768DDB13" w14:textId="77777777" w:rsidR="0021666F" w:rsidRDefault="0021666F" w:rsidP="00F31C4D">
      <w:pPr>
        <w:spacing w:after="0"/>
        <w:rPr>
          <w:rFonts w:ascii="Flex" w:hAnsi="Flex" w:cs="Arial"/>
        </w:rPr>
      </w:pPr>
    </w:p>
    <w:p w14:paraId="5A0102B5" w14:textId="023641FB" w:rsidR="00762528" w:rsidRPr="00F31C4D" w:rsidRDefault="0003582D" w:rsidP="00F31C4D">
      <w:pPr>
        <w:spacing w:after="0"/>
        <w:rPr>
          <w:rFonts w:ascii="Flex" w:hAnsi="Flex" w:cs="Arial"/>
          <w:bCs/>
        </w:rPr>
      </w:pPr>
      <w:r w:rsidRPr="000F28AD">
        <w:rPr>
          <w:rFonts w:ascii="Flex" w:hAnsi="Flex" w:cs="Arial"/>
          <w:u w:val="single"/>
        </w:rPr>
        <w:t>Disciplinnämnden gör följande bedömning</w:t>
      </w:r>
      <w:r w:rsidRPr="0003582D">
        <w:rPr>
          <w:rFonts w:ascii="Flex" w:hAnsi="Flex" w:cs="Arial"/>
        </w:rPr>
        <w:t>: Filmsekvensen ger stöd för uppgifterna i anmälan i så mån</w:t>
      </w:r>
      <w:r w:rsidR="00A00D97">
        <w:rPr>
          <w:rFonts w:ascii="Flex" w:hAnsi="Flex" w:cs="Arial"/>
        </w:rPr>
        <w:t xml:space="preserve"> </w:t>
      </w:r>
      <w:r w:rsidRPr="0003582D">
        <w:rPr>
          <w:rFonts w:ascii="Flex" w:hAnsi="Flex" w:cs="Arial"/>
        </w:rPr>
        <w:t>att det rör sig om en tackling med en uppåtgående rörelse som delvis tar i huvudet på en spelare som inte är puckförare</w:t>
      </w:r>
      <w:r w:rsidR="00215620">
        <w:rPr>
          <w:rFonts w:ascii="Flex" w:hAnsi="Flex" w:cs="Arial"/>
        </w:rPr>
        <w:t>.</w:t>
      </w:r>
      <w:r w:rsidRPr="0003582D">
        <w:rPr>
          <w:rFonts w:ascii="Flex" w:hAnsi="Flex" w:cs="Arial"/>
        </w:rPr>
        <w:t xml:space="preserve"> Enligt nämnden framgår det dock</w:t>
      </w:r>
      <w:r w:rsidR="0031665D">
        <w:rPr>
          <w:rFonts w:ascii="Flex" w:hAnsi="Flex" w:cs="Arial"/>
        </w:rPr>
        <w:t xml:space="preserve"> </w:t>
      </w:r>
      <w:r w:rsidRPr="0003582D">
        <w:rPr>
          <w:rFonts w:ascii="Flex" w:hAnsi="Flex" w:cs="Arial"/>
        </w:rPr>
        <w:t xml:space="preserve">inte att den huvudsakliga kontaktytan är motspelarens huvud, utan snarare bröstet. Tacklingen är därmed inte att betrakta som en </w:t>
      </w:r>
      <w:proofErr w:type="spellStart"/>
      <w:r w:rsidRPr="0003582D">
        <w:rPr>
          <w:rFonts w:ascii="Flex" w:hAnsi="Flex" w:cs="Arial"/>
        </w:rPr>
        <w:t>iIllegal</w:t>
      </w:r>
      <w:proofErr w:type="spellEnd"/>
      <w:r w:rsidRPr="0003582D">
        <w:rPr>
          <w:rFonts w:ascii="Flex" w:hAnsi="Flex" w:cs="Arial"/>
        </w:rPr>
        <w:t xml:space="preserve"> check to the </w:t>
      </w:r>
      <w:proofErr w:type="spellStart"/>
      <w:r w:rsidRPr="0003582D">
        <w:rPr>
          <w:rFonts w:ascii="Flex" w:hAnsi="Flex" w:cs="Arial"/>
        </w:rPr>
        <w:t>head</w:t>
      </w:r>
      <w:proofErr w:type="spellEnd"/>
      <w:r w:rsidRPr="0003582D">
        <w:rPr>
          <w:rFonts w:ascii="Flex" w:hAnsi="Flex" w:cs="Arial"/>
        </w:rPr>
        <w:t xml:space="preserve">. </w:t>
      </w:r>
      <w:r w:rsidRPr="00F31C4D">
        <w:rPr>
          <w:rFonts w:ascii="Flex" w:hAnsi="Flex" w:cs="Arial"/>
        </w:rPr>
        <w:t xml:space="preserve">Däremot anser nämnden att tacklingen vida överstiger en normalt förväntad grad av regelbrott under </w:t>
      </w:r>
      <w:r w:rsidRPr="00F31C4D">
        <w:rPr>
          <w:rFonts w:ascii="Flex" w:hAnsi="Flex" w:cs="Arial"/>
        </w:rPr>
        <w:lastRenderedPageBreak/>
        <w:t xml:space="preserve">bestämmelsen </w:t>
      </w:r>
      <w:proofErr w:type="spellStart"/>
      <w:r w:rsidRPr="00F31C4D">
        <w:rPr>
          <w:rFonts w:ascii="Flex" w:hAnsi="Flex" w:cs="Arial"/>
        </w:rPr>
        <w:t>interference</w:t>
      </w:r>
      <w:proofErr w:type="spellEnd"/>
      <w:r w:rsidRPr="00F31C4D">
        <w:rPr>
          <w:rFonts w:ascii="Flex" w:hAnsi="Flex" w:cs="Arial"/>
        </w:rPr>
        <w:t xml:space="preserve">. Förseelsen bör därför föranleda en avstängning. </w:t>
      </w:r>
      <w:r w:rsidR="00762528" w:rsidRPr="00F31C4D">
        <w:rPr>
          <w:rFonts w:ascii="Flex" w:hAnsi="Flex" w:cs="Arial"/>
        </w:rPr>
        <w:t>Förseelsen bör därför föranleda en avstängning</w:t>
      </w:r>
      <w:r w:rsidR="00762528" w:rsidRPr="00F31C4D">
        <w:rPr>
          <w:rFonts w:ascii="Flex" w:hAnsi="Flex" w:cs="Arial"/>
          <w:bCs/>
        </w:rPr>
        <w:t xml:space="preserve">. </w:t>
      </w:r>
      <w:r w:rsidR="00762528" w:rsidRPr="00F31C4D">
        <w:rPr>
          <w:rFonts w:ascii="Flex" w:hAnsi="Flex" w:cs="Arial"/>
        </w:rPr>
        <w:t>Avstängningens längd bestäms till en tid som sammanvägt bedöms motsvara två matcher. Vid straffmätningen har nämnden särskilt beaktat följande nyckelfaktorer:</w:t>
      </w:r>
    </w:p>
    <w:p w14:paraId="2759177C" w14:textId="77777777" w:rsidR="0021666F" w:rsidRDefault="0021666F" w:rsidP="00F31C4D">
      <w:pPr>
        <w:spacing w:after="0"/>
        <w:rPr>
          <w:rFonts w:ascii="Flex" w:hAnsi="Flex" w:cs="Arial"/>
        </w:rPr>
      </w:pPr>
    </w:p>
    <w:p w14:paraId="2C2B9D13" w14:textId="28718DC9" w:rsidR="00F31C4D" w:rsidRPr="00F31C4D" w:rsidRDefault="00F31C4D" w:rsidP="00F31C4D">
      <w:pPr>
        <w:spacing w:after="0"/>
        <w:rPr>
          <w:rFonts w:ascii="Flex" w:hAnsi="Flex" w:cs="Arial"/>
        </w:rPr>
      </w:pPr>
      <w:r w:rsidRPr="00F31C4D">
        <w:rPr>
          <w:rFonts w:ascii="Flex" w:hAnsi="Flex" w:cs="Arial"/>
        </w:rPr>
        <w:t xml:space="preserve">• Respektlös tackling som delvis tar i huvudet. </w:t>
      </w:r>
    </w:p>
    <w:p w14:paraId="7303D032" w14:textId="0F1177BF" w:rsidR="00F31C4D" w:rsidRPr="00F31C4D" w:rsidRDefault="00F31C4D" w:rsidP="00F31C4D">
      <w:pPr>
        <w:spacing w:after="0"/>
        <w:rPr>
          <w:rFonts w:ascii="Flex" w:hAnsi="Flex" w:cs="Arial"/>
        </w:rPr>
      </w:pPr>
      <w:r w:rsidRPr="00F31C4D">
        <w:rPr>
          <w:rFonts w:ascii="Flex" w:hAnsi="Flex" w:cs="Arial"/>
        </w:rPr>
        <w:t>• Skaderisk.</w:t>
      </w:r>
    </w:p>
    <w:p w14:paraId="49311085" w14:textId="77777777" w:rsidR="00F31C4D" w:rsidRPr="00F31C4D" w:rsidRDefault="00F31C4D" w:rsidP="00F31C4D">
      <w:pPr>
        <w:spacing w:after="0"/>
        <w:rPr>
          <w:rFonts w:ascii="Flex" w:hAnsi="Flex" w:cs="Arial"/>
        </w:rPr>
      </w:pPr>
      <w:r w:rsidRPr="00F31C4D">
        <w:rPr>
          <w:rFonts w:ascii="Flex" w:hAnsi="Flex" w:cs="Arial"/>
        </w:rPr>
        <w:t>• Återfall i liknande förseelse (Disciplinnämndens beslut den 25 januari 2024 i ärende D-SIF-018395)</w:t>
      </w:r>
    </w:p>
    <w:p w14:paraId="7A538A5E" w14:textId="77777777" w:rsidR="00F31C4D" w:rsidRPr="00F31C4D" w:rsidRDefault="00F31C4D" w:rsidP="00F31C4D">
      <w:pPr>
        <w:spacing w:after="0"/>
        <w:rPr>
          <w:rFonts w:ascii="Flex" w:hAnsi="Flex" w:cs="Arial"/>
        </w:rPr>
      </w:pPr>
    </w:p>
    <w:p w14:paraId="71F01FFF" w14:textId="77777777" w:rsidR="00F31C4D" w:rsidRPr="00F31C4D" w:rsidRDefault="00F31C4D" w:rsidP="00F31C4D">
      <w:pPr>
        <w:spacing w:after="0"/>
        <w:rPr>
          <w:rFonts w:ascii="Flex" w:hAnsi="Flex" w:cs="Arial"/>
        </w:rPr>
      </w:pPr>
      <w:r w:rsidRPr="00F31C4D">
        <w:rPr>
          <w:rFonts w:ascii="Flex" w:hAnsi="Flex" w:cs="Arial"/>
        </w:rPr>
        <w:t>Tillämplig regel: 14 kap. 2 § 8 punkten RF:s stadgar. Utvisning enligt regel 56.</w:t>
      </w:r>
    </w:p>
    <w:p w14:paraId="251FC7CB" w14:textId="73D1BA8F" w:rsidR="00A17CFA" w:rsidRDefault="00A17CFA" w:rsidP="0003582D">
      <w:pPr>
        <w:spacing w:after="0"/>
        <w:rPr>
          <w:highlight w:val="yellow"/>
        </w:rPr>
      </w:pPr>
    </w:p>
    <w:p w14:paraId="1809CFD6" w14:textId="77777777" w:rsidR="00672606" w:rsidRPr="00672606" w:rsidRDefault="00672606" w:rsidP="00672606">
      <w:pPr>
        <w:spacing w:after="0"/>
      </w:pPr>
      <w:r w:rsidRPr="00672606">
        <w:t>I händelse av missnöje får talan mot detta beslut föras av såväl den anmälande som bestraffade parten hos Riksidrottsnämnden, Box 11016, 10061 STOCKHOLM. Klagoskriften skall ha inkommit till RIN (riksidrottsforbundet@rf.se) inom två (2) veckor från den dag då det med överklagandet avsedda beslutet meddelats.</w:t>
      </w:r>
    </w:p>
    <w:p w14:paraId="4B770E19" w14:textId="77777777" w:rsidR="00672606" w:rsidRPr="00672606" w:rsidRDefault="00672606" w:rsidP="00672606">
      <w:pPr>
        <w:spacing w:after="0"/>
        <w:rPr>
          <w:b/>
        </w:rPr>
      </w:pPr>
    </w:p>
    <w:p w14:paraId="3164A841" w14:textId="77777777" w:rsidR="00672606" w:rsidRPr="00672606" w:rsidRDefault="00672606" w:rsidP="00672606">
      <w:pPr>
        <w:spacing w:after="0"/>
        <w:rPr>
          <w:b/>
        </w:rPr>
      </w:pPr>
    </w:p>
    <w:p w14:paraId="3A9F4FE7" w14:textId="77777777" w:rsidR="00672606" w:rsidRPr="00672606" w:rsidRDefault="00672606" w:rsidP="00672606">
      <w:pPr>
        <w:spacing w:after="0"/>
        <w:rPr>
          <w:b/>
        </w:rPr>
      </w:pPr>
      <w:r w:rsidRPr="00672606">
        <w:rPr>
          <w:b/>
        </w:rPr>
        <w:t>På Disciplinnämndens vägnar</w:t>
      </w:r>
    </w:p>
    <w:p w14:paraId="0CC9242B" w14:textId="58501BCD" w:rsidR="00672606" w:rsidRPr="00672606" w:rsidRDefault="00672606" w:rsidP="00672606">
      <w:pPr>
        <w:spacing w:after="0"/>
        <w:rPr>
          <w:b/>
        </w:rPr>
      </w:pPr>
      <w:r w:rsidRPr="00672606">
        <w:rPr>
          <w:b/>
        </w:rPr>
        <w:br/>
      </w:r>
    </w:p>
    <w:p w14:paraId="1B7D3188" w14:textId="77777777" w:rsidR="00672606" w:rsidRPr="00672606" w:rsidRDefault="00672606" w:rsidP="00672606">
      <w:pPr>
        <w:spacing w:after="0"/>
        <w:rPr>
          <w:b/>
        </w:rPr>
      </w:pPr>
      <w:r w:rsidRPr="00672606">
        <w:rPr>
          <w:b/>
        </w:rPr>
        <w:t>Josefin Mallmin</w:t>
      </w:r>
    </w:p>
    <w:p w14:paraId="22BA3C9C" w14:textId="1029BC37" w:rsidR="00672606" w:rsidRPr="00672606" w:rsidRDefault="00672606" w:rsidP="0021666F">
      <w:pPr>
        <w:spacing w:after="0"/>
        <w:rPr>
          <w:b/>
        </w:rPr>
      </w:pPr>
      <w:r w:rsidRPr="00672606">
        <w:rPr>
          <w:b/>
        </w:rPr>
        <w:br/>
      </w:r>
    </w:p>
    <w:p w14:paraId="0E8585FB" w14:textId="77777777" w:rsidR="00672606" w:rsidRPr="00672606" w:rsidRDefault="00672606" w:rsidP="00672606">
      <w:pPr>
        <w:spacing w:after="0"/>
      </w:pPr>
      <w:r w:rsidRPr="00672606">
        <w:t xml:space="preserve">Josefin Mallmin, Daniel Sandberg, Nathalie Stenmark, Ulf Lindgren, Hans-Göran </w:t>
      </w:r>
      <w:proofErr w:type="spellStart"/>
      <w:r w:rsidRPr="00672606">
        <w:t>Elo</w:t>
      </w:r>
      <w:proofErr w:type="spellEnd"/>
      <w:r w:rsidRPr="00672606">
        <w:t>, Stefan Persson, Gunilla Andersson Stampes, Fredrik Emvall samt Maria Furberg</w:t>
      </w:r>
    </w:p>
    <w:p w14:paraId="3371AA6D" w14:textId="77777777" w:rsidR="00672606" w:rsidRPr="00672606" w:rsidRDefault="00672606" w:rsidP="00672606">
      <w:pPr>
        <w:spacing w:after="0"/>
        <w:rPr>
          <w:b/>
        </w:rPr>
      </w:pPr>
    </w:p>
    <w:p w14:paraId="2AA3F2F0" w14:textId="77777777" w:rsidR="00672606" w:rsidRPr="00672606" w:rsidRDefault="00672606" w:rsidP="00672606">
      <w:pPr>
        <w:spacing w:after="0"/>
        <w:rPr>
          <w:b/>
        </w:rPr>
      </w:pPr>
    </w:p>
    <w:p w14:paraId="6EABA4C5" w14:textId="77777777" w:rsidR="00672606" w:rsidRPr="00672606" w:rsidRDefault="00672606" w:rsidP="00672606">
      <w:pPr>
        <w:spacing w:after="0"/>
      </w:pPr>
      <w:r w:rsidRPr="00672606">
        <w:t>För kännedom till:</w:t>
      </w:r>
      <w:r w:rsidRPr="00672606">
        <w:tab/>
      </w:r>
      <w:r w:rsidRPr="00672606">
        <w:tab/>
        <w:t>Anmälare, Förening, Distrikt</w:t>
      </w:r>
    </w:p>
    <w:p w14:paraId="3D310268" w14:textId="77777777" w:rsidR="00672606" w:rsidRPr="00A266A4" w:rsidRDefault="00672606" w:rsidP="0003582D">
      <w:pPr>
        <w:spacing w:after="0"/>
        <w:rPr>
          <w:highlight w:val="yellow"/>
        </w:rPr>
      </w:pPr>
    </w:p>
    <w:sectPr w:rsidR="00672606" w:rsidRPr="00A266A4" w:rsidSect="001D1BF9">
      <w:headerReference w:type="default" r:id="rId11"/>
      <w:footerReference w:type="default" r:id="rId12"/>
      <w:pgSz w:w="11906" w:h="16838" w:code="9"/>
      <w:pgMar w:top="2410" w:right="794" w:bottom="1418" w:left="2013" w:header="79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06921" w14:textId="77777777" w:rsidR="00AB5727" w:rsidRDefault="00AB5727" w:rsidP="00F34448">
      <w:pPr>
        <w:spacing w:after="0" w:line="240" w:lineRule="auto"/>
      </w:pPr>
      <w:r>
        <w:separator/>
      </w:r>
    </w:p>
  </w:endnote>
  <w:endnote w:type="continuationSeparator" w:id="0">
    <w:p w14:paraId="779052B2" w14:textId="77777777" w:rsidR="00AB5727" w:rsidRDefault="00AB5727" w:rsidP="00F34448">
      <w:pPr>
        <w:spacing w:after="0" w:line="240" w:lineRule="auto"/>
      </w:pPr>
      <w:r>
        <w:continuationSeparator/>
      </w:r>
    </w:p>
  </w:endnote>
  <w:endnote w:type="continuationNotice" w:id="1">
    <w:p w14:paraId="75DA8153" w14:textId="77777777" w:rsidR="00AB5727" w:rsidRDefault="00AB57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ex 70 Regular">
    <w:altName w:val="Cambria"/>
    <w:panose1 w:val="00000000000000000000"/>
    <w:charset w:val="00"/>
    <w:family w:val="roman"/>
    <w:notTrueType/>
    <w:pitch w:val="default"/>
  </w:font>
  <w:font w:name="Flex Display 100 Black">
    <w:altName w:val="Cambria"/>
    <w:panose1 w:val="000000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Flex 90 Bold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ex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leftFromText="142" w:rightFromText="142" w:topFromText="567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9"/>
      <w:gridCol w:w="3030"/>
      <w:gridCol w:w="3030"/>
    </w:tblGrid>
    <w:tr w:rsidR="000F143E" w14:paraId="1735EBFA" w14:textId="77777777" w:rsidTr="000F143E">
      <w:tc>
        <w:tcPr>
          <w:tcW w:w="3029" w:type="dxa"/>
        </w:tcPr>
        <w:p w14:paraId="2B4412C1" w14:textId="77777777" w:rsidR="000F143E" w:rsidRPr="00A412E8" w:rsidRDefault="000F143E" w:rsidP="000F143E">
          <w:pPr>
            <w:pStyle w:val="Sidhuvudrubrik"/>
          </w:pPr>
          <w:r w:rsidRPr="00A412E8">
            <w:t>Besöksadress</w:t>
          </w:r>
        </w:p>
      </w:tc>
      <w:tc>
        <w:tcPr>
          <w:tcW w:w="3030" w:type="dxa"/>
        </w:tcPr>
        <w:p w14:paraId="6D904CF4" w14:textId="77777777" w:rsidR="000F143E" w:rsidRDefault="000F143E" w:rsidP="000F143E">
          <w:pPr>
            <w:pStyle w:val="Sidhuvudrubrik"/>
          </w:pPr>
          <w:r>
            <w:t>Postadress</w:t>
          </w:r>
        </w:p>
      </w:tc>
      <w:tc>
        <w:tcPr>
          <w:tcW w:w="3030" w:type="dxa"/>
        </w:tcPr>
        <w:p w14:paraId="53E51A7C" w14:textId="77777777" w:rsidR="000F143E" w:rsidRDefault="000F143E" w:rsidP="000F143E">
          <w:pPr>
            <w:pStyle w:val="Sidhuvudrubrik"/>
          </w:pPr>
          <w:r>
            <w:t>Kontakt</w:t>
          </w:r>
        </w:p>
      </w:tc>
    </w:tr>
    <w:tr w:rsidR="000F143E" w:rsidRPr="00ED64BA" w14:paraId="13576564" w14:textId="77777777" w:rsidTr="000F143E">
      <w:tc>
        <w:tcPr>
          <w:tcW w:w="3029" w:type="dxa"/>
        </w:tcPr>
        <w:p w14:paraId="0AAAA300" w14:textId="77777777" w:rsidR="000F143E" w:rsidRDefault="000F143E" w:rsidP="000F143E">
          <w:pPr>
            <w:pStyle w:val="Sidhuvud"/>
          </w:pPr>
          <w:r>
            <w:t>Tju</w:t>
          </w:r>
          <w:r w:rsidR="0022044E">
            <w:t>r</w:t>
          </w:r>
          <w:r>
            <w:t>hornsgränd 6, 3 tr</w:t>
          </w:r>
        </w:p>
        <w:p w14:paraId="4F3BEDEC" w14:textId="77777777" w:rsidR="000F143E" w:rsidRDefault="000F143E" w:rsidP="000F143E">
          <w:pPr>
            <w:pStyle w:val="Sidhuvud"/>
          </w:pPr>
          <w:r>
            <w:t>121 63 Johanneshov</w:t>
          </w:r>
        </w:p>
      </w:tc>
      <w:tc>
        <w:tcPr>
          <w:tcW w:w="3030" w:type="dxa"/>
        </w:tcPr>
        <w:p w14:paraId="4923560B" w14:textId="77777777" w:rsidR="000F143E" w:rsidRDefault="000F143E" w:rsidP="000F143E">
          <w:pPr>
            <w:pStyle w:val="Sidhuvud"/>
          </w:pPr>
          <w:r>
            <w:t>Box 5204</w:t>
          </w:r>
        </w:p>
        <w:p w14:paraId="6BA8BFA2" w14:textId="77777777" w:rsidR="000F143E" w:rsidRDefault="000F143E" w:rsidP="000F143E">
          <w:pPr>
            <w:pStyle w:val="Sidhuvud"/>
          </w:pPr>
          <w:r>
            <w:t>121 16 Johanneshov</w:t>
          </w:r>
        </w:p>
      </w:tc>
      <w:tc>
        <w:tcPr>
          <w:tcW w:w="3030" w:type="dxa"/>
        </w:tcPr>
        <w:p w14:paraId="43CC894F" w14:textId="77777777" w:rsidR="000F143E" w:rsidRPr="000F143E" w:rsidRDefault="000F143E" w:rsidP="000F143E">
          <w:pPr>
            <w:pStyle w:val="Sidfot"/>
            <w:rPr>
              <w:lang w:val="en-US"/>
            </w:rPr>
          </w:pPr>
          <w:r w:rsidRPr="000F143E">
            <w:rPr>
              <w:lang w:val="en-US"/>
            </w:rPr>
            <w:t>Tel.: +46 8</w:t>
          </w:r>
          <w:r w:rsidRPr="000F143E">
            <w:rPr>
              <w:rFonts w:ascii="Calibri" w:hAnsi="Calibri" w:cs="Calibri"/>
              <w:lang w:val="en-US"/>
            </w:rPr>
            <w:t> </w:t>
          </w:r>
          <w:r w:rsidRPr="000F143E">
            <w:rPr>
              <w:lang w:val="en-US"/>
            </w:rPr>
            <w:t>449 04 00</w:t>
          </w:r>
        </w:p>
        <w:p w14:paraId="18BC856D" w14:textId="77777777" w:rsidR="000F143E" w:rsidRPr="000F143E" w:rsidRDefault="000F143E" w:rsidP="000F143E">
          <w:pPr>
            <w:pStyle w:val="Sidfot"/>
            <w:rPr>
              <w:rStyle w:val="Stark"/>
              <w:rFonts w:asciiTheme="minorHAnsi" w:hAnsiTheme="minorHAnsi"/>
              <w:bCs w:val="0"/>
              <w:lang w:val="en-US"/>
            </w:rPr>
          </w:pPr>
          <w:r w:rsidRPr="00A412E8">
            <w:rPr>
              <w:lang w:val="en-US"/>
            </w:rPr>
            <w:t xml:space="preserve">e-post: </w:t>
          </w:r>
          <w:hyperlink r:id="rId1" w:history="1">
            <w:r w:rsidRPr="000D7866">
              <w:rPr>
                <w:rStyle w:val="Hyperlnk"/>
                <w:lang w:val="en-US"/>
              </w:rPr>
              <w:t>info@swehockey.se</w:t>
            </w:r>
          </w:hyperlink>
        </w:p>
      </w:tc>
    </w:tr>
  </w:tbl>
  <w:p w14:paraId="1AD9690C" w14:textId="77777777" w:rsidR="00065F61" w:rsidRPr="00F47E85" w:rsidRDefault="00065F61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794C1" w14:textId="77777777" w:rsidR="00AB5727" w:rsidRDefault="00AB5727" w:rsidP="00F34448">
      <w:pPr>
        <w:spacing w:after="0" w:line="240" w:lineRule="auto"/>
      </w:pPr>
      <w:r>
        <w:separator/>
      </w:r>
    </w:p>
  </w:footnote>
  <w:footnote w:type="continuationSeparator" w:id="0">
    <w:p w14:paraId="7DEBBC85" w14:textId="77777777" w:rsidR="00AB5727" w:rsidRDefault="00AB5727" w:rsidP="00F34448">
      <w:pPr>
        <w:spacing w:after="0" w:line="240" w:lineRule="auto"/>
      </w:pPr>
      <w:r>
        <w:continuationSeparator/>
      </w:r>
    </w:p>
  </w:footnote>
  <w:footnote w:type="continuationNotice" w:id="1">
    <w:p w14:paraId="03092C31" w14:textId="77777777" w:rsidR="00AB5727" w:rsidRDefault="00AB57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0652C" w14:textId="77777777" w:rsidR="00A412E8" w:rsidRPr="00065F61" w:rsidRDefault="000E2DD9" w:rsidP="00065F61">
    <w:pPr>
      <w:pStyle w:val="Sidhuvud"/>
    </w:pPr>
    <w:r w:rsidRPr="00065F61">
      <w:drawing>
        <wp:anchor distT="180340" distB="180340" distL="180340" distR="180340" simplePos="0" relativeHeight="251658241" behindDoc="1" locked="0" layoutInCell="1" allowOverlap="1" wp14:anchorId="0CA185EE" wp14:editId="2B9BC378">
          <wp:simplePos x="0" y="0"/>
          <wp:positionH relativeFrom="leftMargin">
            <wp:posOffset>463138</wp:posOffset>
          </wp:positionH>
          <wp:positionV relativeFrom="page">
            <wp:posOffset>463455</wp:posOffset>
          </wp:positionV>
          <wp:extent cx="713740" cy="713740"/>
          <wp:effectExtent l="0" t="0" r="0" b="0"/>
          <wp:wrapTight wrapText="bothSides">
            <wp:wrapPolygon edited="0">
              <wp:start x="8071" y="1153"/>
              <wp:lineTo x="4612" y="4036"/>
              <wp:lineTo x="1153" y="8648"/>
              <wp:lineTo x="1153" y="13260"/>
              <wp:lineTo x="6342" y="18448"/>
              <wp:lineTo x="8071" y="19601"/>
              <wp:lineTo x="12683" y="19601"/>
              <wp:lineTo x="19601" y="12683"/>
              <wp:lineTo x="20178" y="9224"/>
              <wp:lineTo x="16142" y="4036"/>
              <wp:lineTo x="12683" y="1153"/>
              <wp:lineTo x="8071" y="1153"/>
            </wp:wrapPolygon>
          </wp:wrapTight>
          <wp:docPr id="9" name="Bildobjekt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objekt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96291F" w14:textId="77777777" w:rsidR="000F143E" w:rsidRDefault="000F143E" w:rsidP="000F143E">
    <w:pPr>
      <w:pStyle w:val="Sidfo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1A69B6D" wp14:editId="3FA56D5A">
              <wp:simplePos x="0" y="0"/>
              <wp:positionH relativeFrom="margin">
                <wp:align>right</wp:align>
              </wp:positionH>
              <wp:positionV relativeFrom="paragraph">
                <wp:posOffset>12065</wp:posOffset>
              </wp:positionV>
              <wp:extent cx="1926000" cy="1404620"/>
              <wp:effectExtent l="0" t="0" r="0" b="7620"/>
              <wp:wrapSquare wrapText="bothSides"/>
              <wp:docPr id="217" name="Textrut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60FDD8" w14:textId="77777777" w:rsidR="00AC1A8B" w:rsidRDefault="00AC1A8B" w:rsidP="00AC1A8B">
                          <w:pPr>
                            <w:pStyle w:val="Sidhuvudrubrik"/>
                            <w:jc w:val="right"/>
                          </w:pPr>
                          <w:r>
                            <w:t>Svenska Ishockeyförbundet</w:t>
                          </w:r>
                        </w:p>
                        <w:p w14:paraId="4BF733BD" w14:textId="77777777" w:rsidR="001D1BF9" w:rsidRPr="00417C6D" w:rsidRDefault="001D1BF9" w:rsidP="00AC1A8B">
                          <w:pPr>
                            <w:pStyle w:val="Sidhuvudrubrik"/>
                            <w:jc w:val="right"/>
                            <w:rPr>
                              <w:rFonts w:cs="Arial"/>
                              <w:szCs w:val="15"/>
                            </w:rPr>
                          </w:pPr>
                        </w:p>
                        <w:p w14:paraId="6588C58E" w14:textId="7C259586" w:rsidR="001D1BF9" w:rsidRPr="00417C6D" w:rsidRDefault="001D1BF9" w:rsidP="001D1BF9">
                          <w:pPr>
                            <w:spacing w:after="0" w:line="240" w:lineRule="auto"/>
                            <w:jc w:val="right"/>
                            <w:rPr>
                              <w:rFonts w:eastAsia="Arial" w:cs="Arial"/>
                              <w:sz w:val="15"/>
                              <w:szCs w:val="15"/>
                            </w:rPr>
                          </w:pPr>
                          <w:bookmarkStart w:id="0" w:name="PrintedWhere"/>
                          <w:r w:rsidRPr="00417C6D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JOHANNESHOV</w:t>
                          </w:r>
                          <w:bookmarkEnd w:id="0"/>
                          <w:r w:rsidRPr="00417C6D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 xml:space="preserve"> </w:t>
                          </w:r>
                          <w:bookmarkStart w:id="1" w:name="PrintedAt"/>
                          <w:r w:rsidRPr="00417C6D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202</w:t>
                          </w:r>
                          <w:r w:rsidR="00320A6F" w:rsidRPr="00417C6D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4</w:t>
                          </w:r>
                          <w:r w:rsidRPr="00417C6D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-</w:t>
                          </w:r>
                          <w:bookmarkEnd w:id="1"/>
                          <w:r w:rsidR="00DE4CE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10</w:t>
                          </w:r>
                          <w:r w:rsidR="00617D26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-</w:t>
                          </w:r>
                          <w:r w:rsidR="00DE4CE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25</w:t>
                          </w:r>
                        </w:p>
                        <w:p w14:paraId="4B0FC801" w14:textId="16F4810E" w:rsidR="001D1BF9" w:rsidRPr="00417C6D" w:rsidRDefault="001D1BF9" w:rsidP="001D1BF9">
                          <w:pPr>
                            <w:spacing w:after="0" w:line="240" w:lineRule="auto"/>
                            <w:jc w:val="right"/>
                            <w:rPr>
                              <w:rFonts w:eastAsia="Arial" w:cs="Arial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417C6D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Ärendenr</w:t>
                          </w:r>
                          <w:proofErr w:type="spellEnd"/>
                          <w:r w:rsidRPr="00417C6D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:</w:t>
                          </w:r>
                          <w:bookmarkStart w:id="2" w:name="IssueNo"/>
                          <w:r w:rsidR="00B57542" w:rsidRPr="00417C6D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417C6D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D-SIF-01</w:t>
                          </w:r>
                          <w:bookmarkEnd w:id="2"/>
                          <w:r w:rsidR="00320A6F" w:rsidRPr="00417C6D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9</w:t>
                          </w:r>
                          <w:r w:rsidR="00DE4CE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702</w:t>
                          </w:r>
                        </w:p>
                        <w:p w14:paraId="3778AC06" w14:textId="77777777" w:rsidR="001D1BF9" w:rsidRDefault="001D1BF9" w:rsidP="00AC1A8B">
                          <w:pPr>
                            <w:pStyle w:val="Sidhuvudrubrik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A69B6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&quot;&quot;" style="position:absolute;margin-left:100.45pt;margin-top:.95pt;width:151.65pt;height:110.6pt;z-index:251658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" filled="f" stroked="f">
              <v:textbox style="mso-fit-shape-to-text:t" inset="0,0,0,0">
                <w:txbxContent>
                  <w:p w14:paraId="4860FDD8" w14:textId="77777777" w:rsidR="00AC1A8B" w:rsidRDefault="00AC1A8B" w:rsidP="00AC1A8B">
                    <w:pPr>
                      <w:pStyle w:val="Sidhuvudrubrik"/>
                      <w:jc w:val="right"/>
                    </w:pPr>
                    <w:r>
                      <w:t>Svenska Ishockeyförbundet</w:t>
                    </w:r>
                  </w:p>
                  <w:p w14:paraId="4BF733BD" w14:textId="77777777" w:rsidR="001D1BF9" w:rsidRPr="00417C6D" w:rsidRDefault="001D1BF9" w:rsidP="00AC1A8B">
                    <w:pPr>
                      <w:pStyle w:val="Sidhuvudrubrik"/>
                      <w:jc w:val="right"/>
                      <w:rPr>
                        <w:rFonts w:cs="Arial"/>
                        <w:szCs w:val="15"/>
                      </w:rPr>
                    </w:pPr>
                  </w:p>
                  <w:p w14:paraId="6588C58E" w14:textId="7C259586" w:rsidR="001D1BF9" w:rsidRPr="00417C6D" w:rsidRDefault="001D1BF9" w:rsidP="001D1BF9">
                    <w:pPr>
                      <w:spacing w:after="0" w:line="240" w:lineRule="auto"/>
                      <w:jc w:val="right"/>
                      <w:rPr>
                        <w:rFonts w:eastAsia="Arial" w:cs="Arial"/>
                        <w:sz w:val="15"/>
                        <w:szCs w:val="15"/>
                      </w:rPr>
                    </w:pPr>
                    <w:bookmarkStart w:id="3" w:name="PrintedWhere"/>
                    <w:r w:rsidRPr="00417C6D">
                      <w:rPr>
                        <w:rFonts w:eastAsia="Arial" w:cs="Arial"/>
                        <w:sz w:val="15"/>
                        <w:szCs w:val="15"/>
                      </w:rPr>
                      <w:t>JOHANNESHOV</w:t>
                    </w:r>
                    <w:bookmarkEnd w:id="3"/>
                    <w:r w:rsidRPr="00417C6D">
                      <w:rPr>
                        <w:rFonts w:eastAsia="Arial" w:cs="Arial"/>
                        <w:sz w:val="15"/>
                        <w:szCs w:val="15"/>
                      </w:rPr>
                      <w:t xml:space="preserve"> </w:t>
                    </w:r>
                    <w:bookmarkStart w:id="4" w:name="PrintedAt"/>
                    <w:r w:rsidRPr="00417C6D">
                      <w:rPr>
                        <w:rFonts w:eastAsia="Arial" w:cs="Arial"/>
                        <w:sz w:val="15"/>
                        <w:szCs w:val="15"/>
                      </w:rPr>
                      <w:t>202</w:t>
                    </w:r>
                    <w:r w:rsidR="00320A6F" w:rsidRPr="00417C6D">
                      <w:rPr>
                        <w:rFonts w:eastAsia="Arial" w:cs="Arial"/>
                        <w:sz w:val="15"/>
                        <w:szCs w:val="15"/>
                      </w:rPr>
                      <w:t>4</w:t>
                    </w:r>
                    <w:r w:rsidRPr="00417C6D">
                      <w:rPr>
                        <w:rFonts w:eastAsia="Arial" w:cs="Arial"/>
                        <w:sz w:val="15"/>
                        <w:szCs w:val="15"/>
                      </w:rPr>
                      <w:t>-</w:t>
                    </w:r>
                    <w:bookmarkEnd w:id="4"/>
                    <w:r w:rsidR="00DE4CEC">
                      <w:rPr>
                        <w:rFonts w:eastAsia="Arial" w:cs="Arial"/>
                        <w:sz w:val="15"/>
                        <w:szCs w:val="15"/>
                      </w:rPr>
                      <w:t>10</w:t>
                    </w:r>
                    <w:r w:rsidR="00617D26">
                      <w:rPr>
                        <w:rFonts w:eastAsia="Arial" w:cs="Arial"/>
                        <w:sz w:val="15"/>
                        <w:szCs w:val="15"/>
                      </w:rPr>
                      <w:t>-</w:t>
                    </w:r>
                    <w:r w:rsidR="00DE4CEC">
                      <w:rPr>
                        <w:rFonts w:eastAsia="Arial" w:cs="Arial"/>
                        <w:sz w:val="15"/>
                        <w:szCs w:val="15"/>
                      </w:rPr>
                      <w:t>25</w:t>
                    </w:r>
                  </w:p>
                  <w:p w14:paraId="4B0FC801" w14:textId="16F4810E" w:rsidR="001D1BF9" w:rsidRPr="00417C6D" w:rsidRDefault="001D1BF9" w:rsidP="001D1BF9">
                    <w:pPr>
                      <w:spacing w:after="0" w:line="240" w:lineRule="auto"/>
                      <w:jc w:val="right"/>
                      <w:rPr>
                        <w:rFonts w:eastAsia="Arial" w:cs="Arial"/>
                        <w:sz w:val="15"/>
                        <w:szCs w:val="15"/>
                      </w:rPr>
                    </w:pPr>
                    <w:proofErr w:type="spellStart"/>
                    <w:r w:rsidRPr="00417C6D">
                      <w:rPr>
                        <w:rFonts w:eastAsia="Arial" w:cs="Arial"/>
                        <w:sz w:val="15"/>
                        <w:szCs w:val="15"/>
                      </w:rPr>
                      <w:t>Ärendenr</w:t>
                    </w:r>
                    <w:proofErr w:type="spellEnd"/>
                    <w:r w:rsidRPr="00417C6D">
                      <w:rPr>
                        <w:rFonts w:eastAsia="Arial" w:cs="Arial"/>
                        <w:sz w:val="15"/>
                        <w:szCs w:val="15"/>
                      </w:rPr>
                      <w:t>:</w:t>
                    </w:r>
                    <w:bookmarkStart w:id="5" w:name="IssueNo"/>
                    <w:r w:rsidR="00B57542" w:rsidRPr="00417C6D">
                      <w:rPr>
                        <w:rFonts w:eastAsia="Arial" w:cs="Arial"/>
                        <w:sz w:val="15"/>
                        <w:szCs w:val="15"/>
                      </w:rPr>
                      <w:t xml:space="preserve"> </w:t>
                    </w:r>
                    <w:r w:rsidRPr="00417C6D">
                      <w:rPr>
                        <w:rFonts w:eastAsia="Arial" w:cs="Arial"/>
                        <w:sz w:val="15"/>
                        <w:szCs w:val="15"/>
                      </w:rPr>
                      <w:t>D-SIF-01</w:t>
                    </w:r>
                    <w:bookmarkEnd w:id="5"/>
                    <w:r w:rsidR="00320A6F" w:rsidRPr="00417C6D">
                      <w:rPr>
                        <w:rFonts w:eastAsia="Arial" w:cs="Arial"/>
                        <w:sz w:val="15"/>
                        <w:szCs w:val="15"/>
                      </w:rPr>
                      <w:t>9</w:t>
                    </w:r>
                    <w:r w:rsidR="00DE4CEC">
                      <w:rPr>
                        <w:rFonts w:eastAsia="Arial" w:cs="Arial"/>
                        <w:sz w:val="15"/>
                        <w:szCs w:val="15"/>
                      </w:rPr>
                      <w:t>702</w:t>
                    </w:r>
                  </w:p>
                  <w:p w14:paraId="3778AC06" w14:textId="77777777" w:rsidR="001D1BF9" w:rsidRDefault="001D1BF9" w:rsidP="00AC1A8B">
                    <w:pPr>
                      <w:pStyle w:val="Sidhuvudrubrik"/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5B43F76" w14:textId="77777777" w:rsidR="00F34448" w:rsidRPr="00A412E8" w:rsidRDefault="00F34448" w:rsidP="000F143E">
    <w:pPr>
      <w:pStyle w:val="Sidhuvu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603727660">
    <w:abstractNumId w:val="1"/>
  </w:num>
  <w:num w:numId="2" w16cid:durableId="1912543630">
    <w:abstractNumId w:val="0"/>
  </w:num>
  <w:num w:numId="3" w16cid:durableId="16836991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29014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37"/>
    <w:rsid w:val="000029B2"/>
    <w:rsid w:val="00012E3D"/>
    <w:rsid w:val="000137A6"/>
    <w:rsid w:val="00015FB6"/>
    <w:rsid w:val="00035117"/>
    <w:rsid w:val="0003582D"/>
    <w:rsid w:val="00044217"/>
    <w:rsid w:val="00064F2D"/>
    <w:rsid w:val="00065F61"/>
    <w:rsid w:val="00084EA1"/>
    <w:rsid w:val="00087BD9"/>
    <w:rsid w:val="000A0D7F"/>
    <w:rsid w:val="000D40F1"/>
    <w:rsid w:val="000D4B5C"/>
    <w:rsid w:val="000D5665"/>
    <w:rsid w:val="000E2DD9"/>
    <w:rsid w:val="000F143E"/>
    <w:rsid w:val="000F26C6"/>
    <w:rsid w:val="000F28AD"/>
    <w:rsid w:val="001070CF"/>
    <w:rsid w:val="0016103A"/>
    <w:rsid w:val="001869DC"/>
    <w:rsid w:val="00194926"/>
    <w:rsid w:val="001C2FBE"/>
    <w:rsid w:val="001D1BF9"/>
    <w:rsid w:val="0020419A"/>
    <w:rsid w:val="00215620"/>
    <w:rsid w:val="00215E98"/>
    <w:rsid w:val="0021666F"/>
    <w:rsid w:val="0022044E"/>
    <w:rsid w:val="00236064"/>
    <w:rsid w:val="002A53ED"/>
    <w:rsid w:val="002B2B88"/>
    <w:rsid w:val="002B5F25"/>
    <w:rsid w:val="002B67B2"/>
    <w:rsid w:val="002D751B"/>
    <w:rsid w:val="00301708"/>
    <w:rsid w:val="0031665D"/>
    <w:rsid w:val="00320A6F"/>
    <w:rsid w:val="00336E9C"/>
    <w:rsid w:val="00376D2B"/>
    <w:rsid w:val="003F6476"/>
    <w:rsid w:val="00402CB8"/>
    <w:rsid w:val="0040474F"/>
    <w:rsid w:val="00417C6D"/>
    <w:rsid w:val="00436E97"/>
    <w:rsid w:val="004423C4"/>
    <w:rsid w:val="0047011F"/>
    <w:rsid w:val="004825CF"/>
    <w:rsid w:val="00491D62"/>
    <w:rsid w:val="004A7520"/>
    <w:rsid w:val="004B537C"/>
    <w:rsid w:val="004D2444"/>
    <w:rsid w:val="004D2F3D"/>
    <w:rsid w:val="005124B1"/>
    <w:rsid w:val="005210E3"/>
    <w:rsid w:val="005214D5"/>
    <w:rsid w:val="005358A4"/>
    <w:rsid w:val="00541B0C"/>
    <w:rsid w:val="00547C1D"/>
    <w:rsid w:val="00557246"/>
    <w:rsid w:val="0056488F"/>
    <w:rsid w:val="005A0FCF"/>
    <w:rsid w:val="005A5AB1"/>
    <w:rsid w:val="005A5E8E"/>
    <w:rsid w:val="005B7096"/>
    <w:rsid w:val="00617D26"/>
    <w:rsid w:val="006713E4"/>
    <w:rsid w:val="00672606"/>
    <w:rsid w:val="00684F40"/>
    <w:rsid w:val="006A1766"/>
    <w:rsid w:val="006F0CB9"/>
    <w:rsid w:val="00727117"/>
    <w:rsid w:val="00753CED"/>
    <w:rsid w:val="00762528"/>
    <w:rsid w:val="00791E93"/>
    <w:rsid w:val="007F0E4C"/>
    <w:rsid w:val="00855B38"/>
    <w:rsid w:val="00870323"/>
    <w:rsid w:val="008C55FA"/>
    <w:rsid w:val="00903310"/>
    <w:rsid w:val="00911F21"/>
    <w:rsid w:val="009148AE"/>
    <w:rsid w:val="009170C8"/>
    <w:rsid w:val="00925EAB"/>
    <w:rsid w:val="009375B6"/>
    <w:rsid w:val="00952E76"/>
    <w:rsid w:val="00970558"/>
    <w:rsid w:val="00985E25"/>
    <w:rsid w:val="00A00D97"/>
    <w:rsid w:val="00A13F6A"/>
    <w:rsid w:val="00A14626"/>
    <w:rsid w:val="00A17CFA"/>
    <w:rsid w:val="00A24206"/>
    <w:rsid w:val="00A266A4"/>
    <w:rsid w:val="00A27F88"/>
    <w:rsid w:val="00A35B32"/>
    <w:rsid w:val="00A412E8"/>
    <w:rsid w:val="00A54250"/>
    <w:rsid w:val="00AB5727"/>
    <w:rsid w:val="00AC1A8B"/>
    <w:rsid w:val="00AE383D"/>
    <w:rsid w:val="00B05CBE"/>
    <w:rsid w:val="00B24F89"/>
    <w:rsid w:val="00B273BC"/>
    <w:rsid w:val="00B33A83"/>
    <w:rsid w:val="00B53055"/>
    <w:rsid w:val="00B55E90"/>
    <w:rsid w:val="00B57542"/>
    <w:rsid w:val="00B61A53"/>
    <w:rsid w:val="00B671A8"/>
    <w:rsid w:val="00B842AB"/>
    <w:rsid w:val="00B858EA"/>
    <w:rsid w:val="00BA6CB7"/>
    <w:rsid w:val="00BB2CEF"/>
    <w:rsid w:val="00BB3B71"/>
    <w:rsid w:val="00BC5807"/>
    <w:rsid w:val="00BE0789"/>
    <w:rsid w:val="00BE2079"/>
    <w:rsid w:val="00BE75B4"/>
    <w:rsid w:val="00BF5D2D"/>
    <w:rsid w:val="00C17075"/>
    <w:rsid w:val="00C61D4E"/>
    <w:rsid w:val="00C74937"/>
    <w:rsid w:val="00C7796E"/>
    <w:rsid w:val="00CA032C"/>
    <w:rsid w:val="00CA15A2"/>
    <w:rsid w:val="00CA65AE"/>
    <w:rsid w:val="00D210C9"/>
    <w:rsid w:val="00D307ED"/>
    <w:rsid w:val="00D80F88"/>
    <w:rsid w:val="00D83D13"/>
    <w:rsid w:val="00DA3F79"/>
    <w:rsid w:val="00DA4396"/>
    <w:rsid w:val="00DE4CEC"/>
    <w:rsid w:val="00E36D16"/>
    <w:rsid w:val="00E637CA"/>
    <w:rsid w:val="00E711F9"/>
    <w:rsid w:val="00EC79AC"/>
    <w:rsid w:val="00ED3B59"/>
    <w:rsid w:val="00ED64BA"/>
    <w:rsid w:val="00EE447E"/>
    <w:rsid w:val="00F230FF"/>
    <w:rsid w:val="00F3100E"/>
    <w:rsid w:val="00F31C4D"/>
    <w:rsid w:val="00F34448"/>
    <w:rsid w:val="00F47E85"/>
    <w:rsid w:val="00F51C77"/>
    <w:rsid w:val="00F61875"/>
    <w:rsid w:val="00F72FF5"/>
    <w:rsid w:val="00FB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0D750B"/>
  <w14:defaultImageDpi w14:val="330"/>
  <w15:chartTrackingRefBased/>
  <w15:docId w15:val="{F5270B90-64B5-4226-90B3-EE87F999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43E"/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684F40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color w:val="000000" w:themeColor="text1"/>
      <w:sz w:val="5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344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A0FCF"/>
    <w:pPr>
      <w:keepNext/>
      <w:keepLines/>
      <w:spacing w:before="40" w:after="0"/>
      <w:outlineLvl w:val="2"/>
    </w:pPr>
    <w:rPr>
      <w:rFonts w:eastAsiaTheme="majorEastAsia" w:cstheme="majorBidi"/>
      <w:sz w:val="26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A0FCF"/>
    <w:pPr>
      <w:keepNext/>
      <w:keepLines/>
      <w:spacing w:before="40" w:after="0"/>
      <w:outlineLvl w:val="3"/>
    </w:pPr>
    <w:rPr>
      <w:rFonts w:ascii="Flex 90 Bold" w:eastAsiaTheme="majorEastAsia" w:hAnsi="Flex 90 Bold" w:cstheme="majorBidi"/>
      <w:iCs/>
      <w:color w:val="000000" w:themeColor="text1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84F40"/>
    <w:rPr>
      <w:rFonts w:asciiTheme="majorHAnsi" w:eastAsiaTheme="majorEastAsia" w:hAnsiTheme="majorHAnsi" w:cstheme="majorBidi"/>
      <w:color w:val="000000" w:themeColor="text1"/>
      <w:sz w:val="5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065F61"/>
    <w:pPr>
      <w:tabs>
        <w:tab w:val="center" w:pos="4536"/>
        <w:tab w:val="right" w:pos="9072"/>
      </w:tabs>
      <w:spacing w:after="0" w:line="240" w:lineRule="auto"/>
    </w:pPr>
    <w:rPr>
      <w:noProof/>
      <w:sz w:val="16"/>
      <w:szCs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065F61"/>
    <w:rPr>
      <w:noProof/>
      <w:sz w:val="16"/>
      <w:szCs w:val="18"/>
    </w:rPr>
  </w:style>
  <w:style w:type="paragraph" w:styleId="Sidfot">
    <w:name w:val="footer"/>
    <w:basedOn w:val="Normal"/>
    <w:link w:val="SidfotChar"/>
    <w:uiPriority w:val="99"/>
    <w:unhideWhenUsed/>
    <w:rsid w:val="005A0FCF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5A0FCF"/>
    <w:rPr>
      <w:sz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F34448"/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">
    <w:name w:val="Title"/>
    <w:aliases w:val="Titel"/>
    <w:basedOn w:val="Normal"/>
    <w:next w:val="Normal"/>
    <w:link w:val="RubrikChar"/>
    <w:uiPriority w:val="10"/>
    <w:rsid w:val="00985E25"/>
    <w:pPr>
      <w:spacing w:after="0" w:line="240" w:lineRule="auto"/>
      <w:contextualSpacing/>
      <w:outlineLvl w:val="0"/>
    </w:pPr>
    <w:rPr>
      <w:rFonts w:eastAsiaTheme="majorEastAsia" w:cstheme="majorBidi"/>
      <w:noProof/>
      <w:color w:val="7DE1EB" w:themeColor="accent2"/>
      <w:spacing w:val="-10"/>
      <w:kern w:val="28"/>
      <w:sz w:val="70"/>
      <w:szCs w:val="220"/>
    </w:rPr>
  </w:style>
  <w:style w:type="character" w:customStyle="1" w:styleId="RubrikChar">
    <w:name w:val="Rubrik Char"/>
    <w:aliases w:val="Titel Char"/>
    <w:basedOn w:val="Standardstycketeckensnitt"/>
    <w:link w:val="Rubrik"/>
    <w:uiPriority w:val="10"/>
    <w:rsid w:val="00985E25"/>
    <w:rPr>
      <w:rFonts w:eastAsiaTheme="majorEastAsia" w:cstheme="majorBidi"/>
      <w:noProof/>
      <w:color w:val="7DE1EB" w:themeColor="accent2"/>
      <w:spacing w:val="-10"/>
      <w:kern w:val="28"/>
      <w:sz w:val="70"/>
      <w:szCs w:val="220"/>
    </w:rPr>
  </w:style>
  <w:style w:type="paragraph" w:styleId="Underrubrik">
    <w:name w:val="Subtitle"/>
    <w:basedOn w:val="Rubrik"/>
    <w:next w:val="Normal"/>
    <w:link w:val="UnderrubrikChar"/>
    <w:uiPriority w:val="11"/>
    <w:qFormat/>
    <w:rsid w:val="00336E9C"/>
    <w:rPr>
      <w:color w:val="FFFFFF" w:themeColor="background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36E9C"/>
    <w:rPr>
      <w:rFonts w:eastAsiaTheme="majorEastAsia" w:cstheme="majorBidi"/>
      <w:noProof/>
      <w:color w:val="FFFFFF" w:themeColor="background1"/>
      <w:spacing w:val="-10"/>
      <w:kern w:val="28"/>
      <w:sz w:val="70"/>
      <w:szCs w:val="220"/>
    </w:rPr>
  </w:style>
  <w:style w:type="paragraph" w:styleId="Liststycke">
    <w:name w:val="List Paragraph"/>
    <w:basedOn w:val="Normal"/>
    <w:uiPriority w:val="34"/>
    <w:qFormat/>
    <w:rsid w:val="00F34448"/>
    <w:pPr>
      <w:ind w:left="454"/>
      <w:contextualSpacing/>
    </w:pPr>
  </w:style>
  <w:style w:type="paragraph" w:styleId="Starktcitat">
    <w:name w:val="Intense Quote"/>
    <w:basedOn w:val="Normal"/>
    <w:next w:val="Normal"/>
    <w:link w:val="StarktcitatChar"/>
    <w:uiPriority w:val="30"/>
    <w:qFormat/>
    <w:rsid w:val="00F34448"/>
    <w:pPr>
      <w:pBdr>
        <w:top w:val="single" w:sz="4" w:space="10" w:color="0F59EB" w:themeColor="accent1"/>
        <w:bottom w:val="single" w:sz="4" w:space="10" w:color="0F59EB" w:themeColor="accent1"/>
      </w:pBdr>
      <w:spacing w:before="360" w:after="360"/>
    </w:pPr>
    <w:rPr>
      <w:rFonts w:ascii="Flex 90 Bold" w:hAnsi="Flex 90 Bold"/>
      <w:iCs/>
      <w:color w:val="0F59EB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34448"/>
    <w:rPr>
      <w:rFonts w:ascii="Flex 90 Bold" w:hAnsi="Flex 90 Bold"/>
      <w:iCs/>
      <w:color w:val="0F59EB" w:themeColor="accent1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5A0FCF"/>
    <w:rPr>
      <w:rFonts w:eastAsiaTheme="majorEastAsia" w:cstheme="majorBidi"/>
      <w:sz w:val="26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A4396"/>
    <w:pPr>
      <w:keepLines/>
      <w:spacing w:before="200"/>
      <w:ind w:left="567" w:right="567"/>
    </w:pPr>
    <w:rPr>
      <w:iCs/>
      <w:color w:val="002850" w:themeColor="text2"/>
    </w:rPr>
  </w:style>
  <w:style w:type="character" w:customStyle="1" w:styleId="CitatChar">
    <w:name w:val="Citat Char"/>
    <w:basedOn w:val="Standardstycketeckensnitt"/>
    <w:link w:val="Citat"/>
    <w:uiPriority w:val="29"/>
    <w:rsid w:val="00DA4396"/>
    <w:rPr>
      <w:iCs/>
      <w:color w:val="002850" w:themeColor="text2"/>
      <w:sz w:val="20"/>
    </w:rPr>
  </w:style>
  <w:style w:type="paragraph" w:customStyle="1" w:styleId="Ingress">
    <w:name w:val="Ingress"/>
    <w:basedOn w:val="Normal"/>
    <w:qFormat/>
    <w:rsid w:val="00DA4396"/>
    <w:rPr>
      <w:sz w:val="28"/>
      <w:szCs w:val="36"/>
    </w:rPr>
  </w:style>
  <w:style w:type="table" w:styleId="Tabellrutnt">
    <w:name w:val="Table Grid"/>
    <w:basedOn w:val="Normaltabell"/>
    <w:uiPriority w:val="39"/>
    <w:rsid w:val="00DA4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65F61"/>
    <w:rPr>
      <w:color w:val="808080"/>
    </w:rPr>
  </w:style>
  <w:style w:type="character" w:customStyle="1" w:styleId="Rubrik4Char">
    <w:name w:val="Rubrik 4 Char"/>
    <w:basedOn w:val="Standardstycketeckensnitt"/>
    <w:link w:val="Rubrik4"/>
    <w:uiPriority w:val="9"/>
    <w:rsid w:val="005A0FCF"/>
    <w:rPr>
      <w:rFonts w:ascii="Flex 90 Bold" w:eastAsiaTheme="majorEastAsia" w:hAnsi="Flex 90 Bold" w:cstheme="majorBidi"/>
      <w:iCs/>
      <w:color w:val="000000" w:themeColor="text1"/>
      <w:sz w:val="20"/>
    </w:rPr>
  </w:style>
  <w:style w:type="character" w:styleId="Betoning">
    <w:name w:val="Emphasis"/>
    <w:basedOn w:val="Standardstycketeckensnitt"/>
    <w:uiPriority w:val="20"/>
    <w:qFormat/>
    <w:rsid w:val="005A0FCF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A412E8"/>
    <w:rPr>
      <w:color w:val="002850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412E8"/>
    <w:rPr>
      <w:color w:val="605E5C"/>
      <w:shd w:val="clear" w:color="auto" w:fill="E1DFDD"/>
    </w:rPr>
  </w:style>
  <w:style w:type="paragraph" w:customStyle="1" w:styleId="Sidhuvudrubrik">
    <w:name w:val="Sidhuvud rubrik"/>
    <w:basedOn w:val="Sidhuvud"/>
    <w:rsid w:val="000F143E"/>
    <w:rPr>
      <w:caps/>
      <w:spacing w:val="10"/>
      <w:sz w:val="15"/>
    </w:rPr>
  </w:style>
  <w:style w:type="character" w:styleId="Stark">
    <w:name w:val="Strong"/>
    <w:basedOn w:val="Standardstycketeckensnitt"/>
    <w:uiPriority w:val="22"/>
    <w:qFormat/>
    <w:rsid w:val="000F143E"/>
    <w:rPr>
      <w:rFonts w:ascii="Flex 90 Bold" w:hAnsi="Flex 90 Bold"/>
      <w:b w:val="0"/>
      <w:bCs/>
    </w:rPr>
  </w:style>
  <w:style w:type="paragraph" w:customStyle="1" w:styleId="brdvit">
    <w:name w:val="bröd vit"/>
    <w:basedOn w:val="Normal"/>
    <w:qFormat/>
    <w:rsid w:val="00B05CBE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ehockey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ze\Desktop\Pontus%20Holmberg%20beslut.dotx" TargetMode="External"/></Relationships>
</file>

<file path=word/theme/theme1.xml><?xml version="1.0" encoding="utf-8"?>
<a:theme xmlns:a="http://schemas.openxmlformats.org/drawingml/2006/main" name="Office-tema">
  <a:themeElements>
    <a:clrScheme name="SIF">
      <a:dk1>
        <a:srgbClr val="000000"/>
      </a:dk1>
      <a:lt1>
        <a:srgbClr val="FFFFFF"/>
      </a:lt1>
      <a:dk2>
        <a:srgbClr val="002850"/>
      </a:dk2>
      <a:lt2>
        <a:srgbClr val="FFD200"/>
      </a:lt2>
      <a:accent1>
        <a:srgbClr val="0F59EB"/>
      </a:accent1>
      <a:accent2>
        <a:srgbClr val="7DE1EB"/>
      </a:accent2>
      <a:accent3>
        <a:srgbClr val="FF4600"/>
      </a:accent3>
      <a:accent4>
        <a:srgbClr val="19DC82"/>
      </a:accent4>
      <a:accent5>
        <a:srgbClr val="002850"/>
      </a:accent5>
      <a:accent6>
        <a:srgbClr val="FFD200"/>
      </a:accent6>
      <a:hlink>
        <a:srgbClr val="002850"/>
      </a:hlink>
      <a:folHlink>
        <a:srgbClr val="0E5AEB"/>
      </a:folHlink>
    </a:clrScheme>
    <a:fontScheme name="SIF">
      <a:majorFont>
        <a:latin typeface="Flex Display 100 Black"/>
        <a:ea typeface=""/>
        <a:cs typeface=""/>
      </a:majorFont>
      <a:minorFont>
        <a:latin typeface="Flex 70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f9d18b-10e8-4143-8dc9-d702a5364853" xsi:nil="true"/>
    <lcf76f155ced4ddcb4097134ff3c332f xmlns="b25b7cf5-5691-477d-8c58-c4120a4f8e0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DF8A9A7921094CBC304E65CE37F1AE" ma:contentTypeVersion="18" ma:contentTypeDescription="Skapa ett nytt dokument." ma:contentTypeScope="" ma:versionID="98c91dfd500504d2a116dea49501f07a">
  <xsd:schema xmlns:xsd="http://www.w3.org/2001/XMLSchema" xmlns:xs="http://www.w3.org/2001/XMLSchema" xmlns:p="http://schemas.microsoft.com/office/2006/metadata/properties" xmlns:ns2="a3f9d18b-10e8-4143-8dc9-d702a5364853" xmlns:ns3="b25b7cf5-5691-477d-8c58-c4120a4f8e07" targetNamespace="http://schemas.microsoft.com/office/2006/metadata/properties" ma:root="true" ma:fieldsID="9f54e6494be5c5c9bb6f73a2e52fe623" ns2:_="" ns3:_="">
    <xsd:import namespace="a3f9d18b-10e8-4143-8dc9-d702a5364853"/>
    <xsd:import namespace="b25b7cf5-5691-477d-8c58-c4120a4f8e0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9d18b-10e8-4143-8dc9-d702a53648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f99db8-c074-4aa8-afa7-f13cdd1c8d3d}" ma:internalName="TaxCatchAll" ma:showField="CatchAllData" ma:web="a3f9d18b-10e8-4143-8dc9-d702a5364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b7cf5-5691-477d-8c58-c4120a4f8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ea6b4cc0-22d7-4e08-872f-c45abfcf51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7C01B-7F15-465D-885A-7F1364D0FC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F6B51B-0214-4DA6-9E23-DB2268431DBD}">
  <ds:schemaRefs>
    <ds:schemaRef ds:uri="http://schemas.microsoft.com/office/2006/metadata/properties"/>
    <ds:schemaRef ds:uri="http://schemas.microsoft.com/office/infopath/2007/PartnerControls"/>
    <ds:schemaRef ds:uri="a3f9d18b-10e8-4143-8dc9-d702a5364853"/>
    <ds:schemaRef ds:uri="b25b7cf5-5691-477d-8c58-c4120a4f8e07"/>
  </ds:schemaRefs>
</ds:datastoreItem>
</file>

<file path=customXml/itemProps3.xml><?xml version="1.0" encoding="utf-8"?>
<ds:datastoreItem xmlns:ds="http://schemas.openxmlformats.org/officeDocument/2006/customXml" ds:itemID="{19A75F9D-E0EE-4732-A590-0C4E1CDED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f9d18b-10e8-4143-8dc9-d702a5364853"/>
    <ds:schemaRef ds:uri="b25b7cf5-5691-477d-8c58-c4120a4f8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B59B3D-5BB3-4CCF-B4E5-95FCEA39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Pontus Holmberg beslut</Template>
  <TotalTime>13</TotalTime>
  <Pages>2</Pages>
  <Words>439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Cattis Zethelius</dc:creator>
  <cp:keywords/>
  <dc:description/>
  <cp:lastModifiedBy>Katarina Timglas</cp:lastModifiedBy>
  <cp:revision>21</cp:revision>
  <cp:lastPrinted>2024-10-25T11:21:00Z</cp:lastPrinted>
  <dcterms:created xsi:type="dcterms:W3CDTF">2024-10-25T11:04:00Z</dcterms:created>
  <dcterms:modified xsi:type="dcterms:W3CDTF">2024-10-25T11:21:00Z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0x010100F0DF8A9A7921094CBC304E65CE37F1AE</vt:lpwstr>
  </property>
  <property fmtid="{D5CDD505-2E9C-101B-9397-08002B2CF9AE}" pid="3" name="MediaServiceImageTags">
    <vt:lpwstr/>
  </property>
</Properties>
</file>