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58FC8484" w14:textId="77777777" w:rsidR="006617AB" w:rsidRPr="006617AB" w:rsidRDefault="006617AB" w:rsidP="006617AB">
      <w:pPr>
        <w:spacing w:after="0"/>
        <w:rPr>
          <w:rFonts w:cs="Arial"/>
          <w:b/>
        </w:rPr>
      </w:pPr>
      <w:r w:rsidRPr="006617AB">
        <w:rPr>
          <w:rFonts w:cs="Arial"/>
          <w:b/>
        </w:rPr>
        <w:t>Namn:</w:t>
      </w:r>
      <w:r w:rsidRPr="006617AB">
        <w:rPr>
          <w:rFonts w:cs="Arial"/>
          <w:b/>
        </w:rPr>
        <w:tab/>
      </w:r>
      <w:r w:rsidRPr="006617AB">
        <w:rPr>
          <w:rFonts w:cs="Arial"/>
          <w:b/>
        </w:rPr>
        <w:tab/>
        <w:t>Luke Witkowski</w:t>
      </w:r>
    </w:p>
    <w:p w14:paraId="6A749CFC" w14:textId="77777777" w:rsidR="006617AB" w:rsidRPr="006617AB" w:rsidRDefault="006617AB" w:rsidP="006617AB">
      <w:pPr>
        <w:spacing w:after="0"/>
        <w:rPr>
          <w:rFonts w:cs="Arial"/>
          <w:b/>
        </w:rPr>
      </w:pPr>
    </w:p>
    <w:p w14:paraId="16B75201" w14:textId="77777777" w:rsidR="006617AB" w:rsidRPr="006617AB" w:rsidRDefault="006617AB" w:rsidP="006617AB">
      <w:pPr>
        <w:spacing w:after="0"/>
        <w:rPr>
          <w:rFonts w:cs="Arial"/>
          <w:b/>
        </w:rPr>
      </w:pPr>
      <w:r w:rsidRPr="006617AB">
        <w:rPr>
          <w:rFonts w:cs="Arial"/>
          <w:b/>
        </w:rPr>
        <w:t>Förening:</w:t>
      </w:r>
      <w:r w:rsidRPr="006617AB">
        <w:rPr>
          <w:rFonts w:cs="Arial"/>
          <w:b/>
        </w:rPr>
        <w:tab/>
      </w:r>
      <w:r w:rsidRPr="006617AB">
        <w:rPr>
          <w:rFonts w:cs="Arial"/>
          <w:b/>
        </w:rPr>
        <w:tab/>
        <w:t>Skellefteå AIK</w:t>
      </w:r>
    </w:p>
    <w:p w14:paraId="11D1BDC4" w14:textId="77777777" w:rsidR="006617AB" w:rsidRPr="006617AB" w:rsidRDefault="006617AB" w:rsidP="006617AB">
      <w:pPr>
        <w:spacing w:after="0"/>
        <w:rPr>
          <w:rFonts w:cs="Arial"/>
          <w:b/>
        </w:rPr>
      </w:pPr>
    </w:p>
    <w:p w14:paraId="3669D408" w14:textId="77777777" w:rsidR="006617AB" w:rsidRPr="006617AB" w:rsidRDefault="006617AB" w:rsidP="006617AB">
      <w:pPr>
        <w:spacing w:after="0"/>
        <w:rPr>
          <w:rFonts w:cs="Arial"/>
          <w:b/>
        </w:rPr>
      </w:pPr>
      <w:r w:rsidRPr="006617AB">
        <w:rPr>
          <w:rFonts w:cs="Arial"/>
          <w:b/>
        </w:rPr>
        <w:t>Adress:</w:t>
      </w:r>
      <w:r w:rsidRPr="006617AB">
        <w:rPr>
          <w:rFonts w:cs="Arial"/>
          <w:b/>
        </w:rPr>
        <w:tab/>
      </w:r>
      <w:r w:rsidRPr="006617AB">
        <w:rPr>
          <w:rFonts w:cs="Arial"/>
          <w:b/>
        </w:rPr>
        <w:tab/>
        <w:t>Box 185, 93122 SKELLEFTEÅ</w:t>
      </w:r>
    </w:p>
    <w:p w14:paraId="14F809DB" w14:textId="77777777" w:rsidR="006617AB" w:rsidRPr="006617AB" w:rsidRDefault="006617AB" w:rsidP="006617AB">
      <w:pPr>
        <w:spacing w:after="0"/>
        <w:rPr>
          <w:rFonts w:cs="Arial"/>
          <w:b/>
        </w:rPr>
      </w:pPr>
    </w:p>
    <w:p w14:paraId="0A9ECCF6" w14:textId="6EC7DB4A" w:rsidR="006617AB" w:rsidRPr="006617AB" w:rsidRDefault="006617AB" w:rsidP="006617AB">
      <w:pPr>
        <w:spacing w:after="0"/>
        <w:rPr>
          <w:rFonts w:cs="Arial"/>
          <w:b/>
        </w:rPr>
      </w:pPr>
      <w:r w:rsidRPr="006617AB">
        <w:rPr>
          <w:rFonts w:cs="Arial"/>
          <w:b/>
        </w:rPr>
        <w:t>Matchdatum:</w:t>
      </w:r>
      <w:r w:rsidRPr="006617AB">
        <w:rPr>
          <w:rFonts w:cs="Arial"/>
          <w:b/>
        </w:rPr>
        <w:tab/>
      </w:r>
      <w:r>
        <w:rPr>
          <w:rFonts w:cs="Arial"/>
          <w:b/>
        </w:rPr>
        <w:tab/>
      </w:r>
      <w:r w:rsidRPr="006617AB">
        <w:rPr>
          <w:rFonts w:cs="Arial"/>
          <w:b/>
        </w:rPr>
        <w:t>2025-01-04</w:t>
      </w:r>
    </w:p>
    <w:p w14:paraId="0929A7E7" w14:textId="77777777" w:rsidR="006617AB" w:rsidRPr="006617AB" w:rsidRDefault="006617AB" w:rsidP="006617AB">
      <w:pPr>
        <w:spacing w:after="0"/>
        <w:rPr>
          <w:rFonts w:cs="Arial"/>
          <w:b/>
        </w:rPr>
      </w:pPr>
    </w:p>
    <w:p w14:paraId="1E1AF4AE" w14:textId="77777777" w:rsidR="006617AB" w:rsidRPr="006617AB" w:rsidRDefault="006617AB" w:rsidP="006617AB">
      <w:pPr>
        <w:spacing w:after="0"/>
        <w:rPr>
          <w:rFonts w:cs="Arial"/>
          <w:b/>
        </w:rPr>
      </w:pPr>
      <w:r w:rsidRPr="006617AB">
        <w:rPr>
          <w:rFonts w:cs="Arial"/>
          <w:b/>
        </w:rPr>
        <w:t>Mellan:</w:t>
      </w:r>
      <w:r w:rsidRPr="006617AB">
        <w:rPr>
          <w:rFonts w:cs="Arial"/>
          <w:b/>
        </w:rPr>
        <w:tab/>
      </w:r>
      <w:r w:rsidRPr="006617AB">
        <w:rPr>
          <w:rFonts w:cs="Arial"/>
          <w:b/>
        </w:rPr>
        <w:tab/>
        <w:t>Skellefteå AIK - Färjestad BK</w:t>
      </w:r>
    </w:p>
    <w:p w14:paraId="0B296DB0" w14:textId="77777777" w:rsidR="006617AB" w:rsidRPr="006617AB" w:rsidRDefault="006617AB" w:rsidP="006617AB">
      <w:pPr>
        <w:spacing w:after="0"/>
        <w:rPr>
          <w:rFonts w:cs="Arial"/>
          <w:b/>
          <w:lang w:val="en-US"/>
        </w:rPr>
      </w:pPr>
      <w:r w:rsidRPr="006617AB">
        <w:rPr>
          <w:rFonts w:cs="Arial"/>
          <w:b/>
        </w:rPr>
        <w:tab/>
      </w:r>
      <w:r w:rsidRPr="006617AB">
        <w:rPr>
          <w:rFonts w:cs="Arial"/>
          <w:b/>
        </w:rPr>
        <w:tab/>
      </w:r>
      <w:r w:rsidRPr="006617AB">
        <w:rPr>
          <w:rFonts w:cs="Arial"/>
          <w:b/>
          <w:lang w:val="en-US"/>
        </w:rPr>
        <w:t>SHL</w:t>
      </w:r>
    </w:p>
    <w:p w14:paraId="4F61AE70" w14:textId="77777777" w:rsidR="006617AB" w:rsidRPr="006617AB" w:rsidRDefault="006617AB" w:rsidP="006617AB">
      <w:pPr>
        <w:spacing w:after="0"/>
        <w:rPr>
          <w:rFonts w:cs="Arial"/>
          <w:b/>
          <w:lang w:val="en-US"/>
        </w:rPr>
      </w:pPr>
    </w:p>
    <w:p w14:paraId="716DCCAF" w14:textId="347B0B5C" w:rsidR="006617AB" w:rsidRPr="006617AB" w:rsidRDefault="006617AB" w:rsidP="006617AB">
      <w:pPr>
        <w:spacing w:after="0"/>
        <w:rPr>
          <w:rFonts w:cs="Arial"/>
          <w:b/>
          <w:lang w:val="en-US"/>
        </w:rPr>
      </w:pPr>
      <w:r w:rsidRPr="006617AB">
        <w:rPr>
          <w:rFonts w:cs="Arial"/>
          <w:b/>
          <w:lang w:val="en-US"/>
        </w:rPr>
        <w:t>Domare/Anmälare</w:t>
      </w:r>
      <w:r w:rsidRPr="006617AB">
        <w:rPr>
          <w:rFonts w:cs="Arial"/>
          <w:b/>
          <w:lang w:val="en-US"/>
        </w:rPr>
        <w:tab/>
        <w:t>Player Safety Group SHL</w:t>
      </w:r>
    </w:p>
    <w:p w14:paraId="1C525927" w14:textId="77777777" w:rsidR="006617AB" w:rsidRPr="006617AB" w:rsidRDefault="006617AB" w:rsidP="006617AB">
      <w:pPr>
        <w:spacing w:after="0"/>
        <w:rPr>
          <w:rFonts w:cs="Arial"/>
          <w:b/>
          <w:lang w:val="en-US"/>
        </w:rPr>
      </w:pPr>
    </w:p>
    <w:p w14:paraId="1E32DF26" w14:textId="77777777" w:rsidR="006617AB" w:rsidRPr="006617AB" w:rsidRDefault="006617AB" w:rsidP="006617AB">
      <w:pPr>
        <w:spacing w:after="0"/>
        <w:rPr>
          <w:rFonts w:cs="Arial"/>
          <w:b/>
        </w:rPr>
      </w:pPr>
      <w:r w:rsidRPr="006617AB">
        <w:rPr>
          <w:rFonts w:cs="Arial"/>
          <w:b/>
        </w:rPr>
        <w:t>Böter</w:t>
      </w:r>
      <w:r w:rsidRPr="006617AB">
        <w:rPr>
          <w:rFonts w:cs="Arial"/>
          <w:b/>
        </w:rPr>
        <w:tab/>
      </w:r>
      <w:r w:rsidRPr="006617AB">
        <w:rPr>
          <w:rFonts w:cs="Arial"/>
          <w:b/>
        </w:rPr>
        <w:tab/>
        <w:t xml:space="preserve">5 000:- Betalas senast: 2025-02-04 </w:t>
      </w:r>
    </w:p>
    <w:p w14:paraId="20A76E34" w14:textId="77777777" w:rsidR="006617AB" w:rsidRPr="006617AB" w:rsidRDefault="006617AB" w:rsidP="006617AB">
      <w:pPr>
        <w:spacing w:after="0"/>
        <w:rPr>
          <w:rFonts w:cs="Arial"/>
          <w:b/>
        </w:rPr>
      </w:pPr>
    </w:p>
    <w:p w14:paraId="523B799C" w14:textId="77777777" w:rsidR="006617AB" w:rsidRPr="006617AB" w:rsidRDefault="006617AB" w:rsidP="006617AB">
      <w:pPr>
        <w:spacing w:after="0"/>
        <w:rPr>
          <w:rFonts w:cs="Arial"/>
          <w:b/>
        </w:rPr>
      </w:pPr>
    </w:p>
    <w:p w14:paraId="4EB542C4" w14:textId="77777777" w:rsidR="006617AB" w:rsidRPr="006617AB" w:rsidRDefault="006617AB" w:rsidP="006617AB">
      <w:pPr>
        <w:spacing w:after="0"/>
        <w:rPr>
          <w:rFonts w:cs="Arial"/>
          <w:b/>
        </w:rPr>
      </w:pPr>
      <w:r w:rsidRPr="006617AB">
        <w:rPr>
          <w:rFonts w:cs="Arial"/>
          <w:b/>
        </w:rPr>
        <w:t>BESLUT</w:t>
      </w:r>
    </w:p>
    <w:p w14:paraId="1ACF4507" w14:textId="77777777" w:rsidR="006617AB" w:rsidRPr="006617AB" w:rsidRDefault="006617AB" w:rsidP="006617AB">
      <w:pPr>
        <w:spacing w:after="0"/>
        <w:rPr>
          <w:rFonts w:cs="Arial"/>
        </w:rPr>
      </w:pPr>
    </w:p>
    <w:p w14:paraId="1C97DFA2" w14:textId="77777777" w:rsidR="006617AB" w:rsidRPr="006617AB" w:rsidRDefault="006617AB" w:rsidP="006617AB">
      <w:pPr>
        <w:spacing w:after="0"/>
        <w:rPr>
          <w:rFonts w:cs="Arial"/>
        </w:rPr>
      </w:pPr>
      <w:r w:rsidRPr="006617AB">
        <w:rPr>
          <w:rFonts w:cs="Arial"/>
        </w:rPr>
        <w:t>Efter match mellan Skellefteå AIK – Färjestad BK, SHL, 2025-01-04, åläggs Luke Witkowski, Skellefteå AIK, följande straff för Illegal Equipment (felaktig skyddsutrustning):</w:t>
      </w:r>
    </w:p>
    <w:p w14:paraId="096B0546" w14:textId="77777777" w:rsidR="006617AB" w:rsidRPr="006617AB" w:rsidRDefault="006617AB" w:rsidP="006617AB">
      <w:pPr>
        <w:spacing w:after="0"/>
        <w:rPr>
          <w:rFonts w:cs="Arial"/>
        </w:rPr>
      </w:pPr>
    </w:p>
    <w:p w14:paraId="69B6037A" w14:textId="77777777" w:rsidR="006617AB" w:rsidRPr="006617AB" w:rsidRDefault="006617AB" w:rsidP="006617AB">
      <w:pPr>
        <w:spacing w:after="0"/>
        <w:rPr>
          <w:rFonts w:cs="Arial"/>
        </w:rPr>
      </w:pPr>
      <w:r w:rsidRPr="006617AB">
        <w:rPr>
          <w:rFonts w:cs="Arial"/>
        </w:rPr>
        <w:t xml:space="preserve">Böter 5 000 kr. Böterna ska vara inbetalade inom 30 dagar från dagen för detta beslut. Disciplinnämnden erinrar om att utebliven betalning kan efter anmälan leda till ny bestraffning. </w:t>
      </w:r>
    </w:p>
    <w:p w14:paraId="06B0503E" w14:textId="77777777" w:rsidR="006617AB" w:rsidRPr="006617AB" w:rsidRDefault="006617AB" w:rsidP="006617AB">
      <w:pPr>
        <w:spacing w:after="0"/>
        <w:rPr>
          <w:rFonts w:cs="Arial"/>
        </w:rPr>
      </w:pPr>
    </w:p>
    <w:p w14:paraId="350303BC" w14:textId="77777777" w:rsidR="006617AB" w:rsidRPr="006617AB" w:rsidRDefault="006617AB" w:rsidP="006617AB">
      <w:pPr>
        <w:spacing w:after="0"/>
        <w:rPr>
          <w:rFonts w:cs="Arial"/>
          <w:b/>
        </w:rPr>
      </w:pPr>
    </w:p>
    <w:p w14:paraId="4FB31964" w14:textId="77777777" w:rsidR="006617AB" w:rsidRPr="006617AB" w:rsidRDefault="006617AB" w:rsidP="006617AB">
      <w:pPr>
        <w:spacing w:after="0"/>
        <w:rPr>
          <w:rFonts w:cs="Arial"/>
        </w:rPr>
      </w:pPr>
      <w:r w:rsidRPr="006617AB">
        <w:rPr>
          <w:rFonts w:cs="Arial"/>
          <w:b/>
        </w:rPr>
        <w:t>SKÄL</w:t>
      </w:r>
    </w:p>
    <w:p w14:paraId="24E1DFDB" w14:textId="77777777" w:rsidR="006617AB" w:rsidRPr="006617AB" w:rsidRDefault="006617AB" w:rsidP="006617AB">
      <w:pPr>
        <w:spacing w:after="0"/>
        <w:rPr>
          <w:rFonts w:cs="Arial"/>
          <w:b/>
        </w:rPr>
      </w:pPr>
    </w:p>
    <w:p w14:paraId="085595D3" w14:textId="77777777" w:rsidR="006617AB" w:rsidRPr="006617AB" w:rsidRDefault="006617AB" w:rsidP="006617AB">
      <w:pPr>
        <w:spacing w:after="0"/>
        <w:rPr>
          <w:rFonts w:cs="Arial"/>
        </w:rPr>
      </w:pPr>
      <w:r w:rsidRPr="006617AB">
        <w:rPr>
          <w:rFonts w:cs="Arial"/>
        </w:rPr>
        <w:t xml:space="preserve">Disciplinnämnden har tagit del av anmälan och en videosekvens av händelsen. Luke Witkowski har fått tillfälle att yttra sig men har inte hörts av. </w:t>
      </w:r>
    </w:p>
    <w:p w14:paraId="56617B25" w14:textId="77777777" w:rsidR="006617AB" w:rsidRPr="006617AB" w:rsidRDefault="006617AB" w:rsidP="006617AB">
      <w:pPr>
        <w:spacing w:after="0"/>
        <w:rPr>
          <w:rFonts w:cs="Arial"/>
        </w:rPr>
      </w:pPr>
    </w:p>
    <w:p w14:paraId="74BE1CD2" w14:textId="77777777" w:rsidR="006617AB" w:rsidRPr="006617AB" w:rsidRDefault="006617AB" w:rsidP="006617AB">
      <w:pPr>
        <w:spacing w:after="0"/>
        <w:rPr>
          <w:rFonts w:cs="Arial"/>
        </w:rPr>
      </w:pPr>
      <w:r w:rsidRPr="006617AB">
        <w:rPr>
          <w:rFonts w:cs="Arial"/>
          <w:u w:val="single"/>
        </w:rPr>
        <w:t>Anmälan</w:t>
      </w:r>
      <w:r w:rsidRPr="006617AB">
        <w:rPr>
          <w:rFonts w:cs="Arial"/>
        </w:rPr>
        <w:t>: PSG Vill anmäla Skellefteåspelaren Nr 53 Witkowski för att han inte burit halsskydd under en stund i första perioden.</w:t>
      </w:r>
    </w:p>
    <w:p w14:paraId="3C649116" w14:textId="77777777" w:rsidR="006617AB" w:rsidRPr="006617AB" w:rsidRDefault="006617AB" w:rsidP="006617AB">
      <w:pPr>
        <w:spacing w:after="0"/>
        <w:rPr>
          <w:rFonts w:cs="Arial"/>
        </w:rPr>
      </w:pPr>
    </w:p>
    <w:p w14:paraId="791EC8F0" w14:textId="77777777" w:rsidR="006617AB" w:rsidRPr="006617AB" w:rsidRDefault="006617AB" w:rsidP="006617AB">
      <w:pPr>
        <w:spacing w:after="0"/>
        <w:rPr>
          <w:rFonts w:cs="Arial"/>
        </w:rPr>
      </w:pPr>
      <w:r w:rsidRPr="006617AB">
        <w:rPr>
          <w:rFonts w:cs="Arial"/>
          <w:u w:val="single"/>
        </w:rPr>
        <w:t>Disciplinnämnden gör följande bedömning</w:t>
      </w:r>
      <w:r w:rsidRPr="006617AB">
        <w:rPr>
          <w:rFonts w:cs="Arial"/>
        </w:rPr>
        <w:t>. Syftet med skyddsutrustning är att skydda spelaren från typiska skaderisker. Även om matchfunktionären gör en inledande kontroll av bl.a. halsskydd åligger det spelaren själv att vid var tid se till att skyddsutrustningen bärs på ett korrekt sätt på isen som uppfyller ändamålet med skyddsutrustningen. Av utredningen framgår att Luke Witkowski inte burit halsskydd på ett ändamålsenligt sätt. Nämnden anser att han därigenom gjort sig skyldig till Illegal equipment (felaktig skyddsutrustning). Förseelsen bör leda till bestraffning i form av ett måttligt bötesstraff.</w:t>
      </w:r>
    </w:p>
    <w:p w14:paraId="2D0F9820" w14:textId="77777777" w:rsidR="006617AB" w:rsidRPr="006617AB" w:rsidRDefault="006617AB" w:rsidP="006617AB">
      <w:pPr>
        <w:spacing w:after="0"/>
        <w:rPr>
          <w:rFonts w:cs="Arial"/>
        </w:rPr>
      </w:pPr>
    </w:p>
    <w:p w14:paraId="4A4BBDB2" w14:textId="77777777" w:rsidR="006617AB" w:rsidRPr="006617AB" w:rsidRDefault="006617AB" w:rsidP="006617AB">
      <w:pPr>
        <w:spacing w:after="0"/>
        <w:rPr>
          <w:rFonts w:cs="Arial"/>
        </w:rPr>
      </w:pPr>
      <w:r w:rsidRPr="006617AB">
        <w:rPr>
          <w:rFonts w:cs="Arial"/>
        </w:rPr>
        <w:t>Tillämplig regel: 14 kap 2 § 14 p RF:s stadgar, Svenska ishockeyförbundets spelregel 12 och 9.12.</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5BC88085"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39D2BACE" w14:textId="77777777" w:rsidR="006617AB" w:rsidRDefault="000F62B2" w:rsidP="000F62B2">
      <w:pPr>
        <w:spacing w:after="0"/>
        <w:rPr>
          <w:rFonts w:cs="Arial"/>
        </w:rPr>
      </w:pPr>
      <w:r w:rsidRPr="000F62B2">
        <w:rPr>
          <w:rFonts w:cs="Arial"/>
        </w:rPr>
        <w:t>Nathalie Stenmark, Jo</w:t>
      </w:r>
      <w:r w:rsidR="006617AB">
        <w:rPr>
          <w:rFonts w:cs="Arial"/>
        </w:rPr>
        <w:t>sefin Mallmin</w:t>
      </w:r>
      <w:r w:rsidRPr="000F62B2">
        <w:rPr>
          <w:rFonts w:cs="Arial"/>
        </w:rPr>
        <w:t xml:space="preserve">, Ulf Lindgren, </w:t>
      </w:r>
      <w:r w:rsidR="006617AB">
        <w:rPr>
          <w:rFonts w:cs="Arial"/>
        </w:rPr>
        <w:t xml:space="preserve">Hans-Göran Elo </w:t>
      </w:r>
      <w:r w:rsidRPr="000F62B2">
        <w:rPr>
          <w:rFonts w:cs="Arial"/>
        </w:rPr>
        <w:t xml:space="preserve">Stefan Persson, </w:t>
      </w:r>
    </w:p>
    <w:p w14:paraId="79ED74ED" w14:textId="4DD9D6A3" w:rsidR="000F62B2" w:rsidRPr="000F62B2" w:rsidRDefault="000F62B2" w:rsidP="000F62B2">
      <w:pPr>
        <w:spacing w:after="0"/>
        <w:rPr>
          <w:rFonts w:cs="Arial"/>
        </w:rPr>
      </w:pPr>
      <w:r w:rsidRPr="000F62B2">
        <w:rPr>
          <w:rFonts w:cs="Arial"/>
        </w:rPr>
        <w:t>Gunilla Andersson Stampes</w:t>
      </w:r>
      <w:r w:rsidR="006617AB">
        <w:rPr>
          <w:rFonts w:cs="Arial"/>
        </w:rPr>
        <w:t>,</w:t>
      </w:r>
      <w:r w:rsidRPr="000F62B2">
        <w:rPr>
          <w:rFonts w:cs="Arial"/>
        </w:rPr>
        <w:t xml:space="preserve"> Fredrik Emvall</w:t>
      </w:r>
      <w:r w:rsidR="006617AB">
        <w:rPr>
          <w:rFonts w:cs="Arial"/>
        </w:rPr>
        <w:t xml:space="preserve"> och Maria Furberg</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DF428F" w:rsidRDefault="00DF428F" w:rsidP="00DF428F">
      <w:pPr>
        <w:spacing w:after="0"/>
        <w:rPr>
          <w:rFonts w:cs="Arial"/>
        </w:rPr>
      </w:pPr>
    </w:p>
    <w:p w14:paraId="0B04315A" w14:textId="77777777" w:rsidR="00A17CFA" w:rsidRPr="00A17CFA" w:rsidRDefault="00A17CFA" w:rsidP="00557246">
      <w:pPr>
        <w:spacing w:after="0" w:line="240" w:lineRule="auto"/>
        <w:rPr>
          <w:rFonts w:ascii="Flex 70" w:eastAsia="Arial" w:hAnsi="Flex 70" w:cs="Arial"/>
          <w:b/>
        </w:rPr>
      </w:pPr>
    </w:p>
    <w:p w14:paraId="3AE60377" w14:textId="77777777" w:rsidR="00A17CFA" w:rsidRPr="00A17CFA" w:rsidRDefault="00A17CFA" w:rsidP="00557246">
      <w:pPr>
        <w:spacing w:after="0" w:line="240" w:lineRule="auto"/>
        <w:rPr>
          <w:rFonts w:ascii="Flex 70" w:eastAsia="Arial" w:hAnsi="Flex 70" w:cs="Arial"/>
        </w:rPr>
      </w:pPr>
      <w:bookmarkStart w:id="3" w:name="ForInformationToTitle"/>
      <w:r w:rsidRPr="00A17CFA">
        <w:rPr>
          <w:rFonts w:ascii="Flex 70" w:eastAsia="Arial" w:hAnsi="Flex 70" w:cs="Arial"/>
        </w:rPr>
        <w:t>För kännedom till:</w:t>
      </w:r>
      <w:bookmarkEnd w:id="3"/>
      <w:r w:rsidRPr="00A17CFA">
        <w:rPr>
          <w:rFonts w:ascii="Flex 70" w:eastAsia="Arial" w:hAnsi="Flex 70" w:cs="Arial"/>
        </w:rPr>
        <w:tab/>
      </w:r>
      <w:bookmarkStart w:id="4" w:name="ForInformationTo"/>
      <w:r w:rsidRPr="00A17CFA">
        <w:rPr>
          <w:rFonts w:ascii="Flex 70" w:eastAsia="Arial" w:hAnsi="Flex 70" w:cs="Arial"/>
        </w:rPr>
        <w:t>Anmälare, Förening, Distrikt</w:t>
      </w:r>
      <w:bookmarkEnd w:id="4"/>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77197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B62FBB1"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0F62B2">
                            <w:rPr>
                              <w:rFonts w:eastAsia="Arial" w:cs="Arial"/>
                              <w:sz w:val="15"/>
                              <w:szCs w:val="15"/>
                            </w:rPr>
                            <w:t>1</w:t>
                          </w:r>
                          <w:r w:rsidRPr="00417C6D">
                            <w:rPr>
                              <w:rFonts w:eastAsia="Arial" w:cs="Arial"/>
                              <w:sz w:val="15"/>
                              <w:szCs w:val="15"/>
                            </w:rPr>
                            <w:t>-</w:t>
                          </w:r>
                          <w:bookmarkEnd w:id="6"/>
                          <w:r w:rsidR="006617AB">
                            <w:rPr>
                              <w:rFonts w:eastAsia="Arial" w:cs="Arial"/>
                              <w:sz w:val="15"/>
                              <w:szCs w:val="15"/>
                            </w:rPr>
                            <w:t>05</w:t>
                          </w:r>
                        </w:p>
                        <w:p w14:paraId="4B0FC801" w14:textId="660E2620"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6617AB">
                            <w:rPr>
                              <w:rFonts w:eastAsia="Arial" w:cs="Arial"/>
                              <w:sz w:val="15"/>
                              <w:szCs w:val="15"/>
                            </w:rPr>
                            <w:t>20344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B62FBB1" w:rsidR="001D1BF9" w:rsidRPr="00417C6D" w:rsidRDefault="001D1BF9" w:rsidP="001D1BF9">
                    <w:pPr>
                      <w:spacing w:after="0" w:line="240" w:lineRule="auto"/>
                      <w:jc w:val="right"/>
                      <w:rPr>
                        <w:rFonts w:eastAsia="Arial" w:cs="Arial"/>
                        <w:sz w:val="15"/>
                        <w:szCs w:val="15"/>
                      </w:rPr>
                    </w:pPr>
                    <w:bookmarkStart w:id="8" w:name="PrintedWhere"/>
                    <w:r w:rsidRPr="00417C6D">
                      <w:rPr>
                        <w:rFonts w:eastAsia="Arial" w:cs="Arial"/>
                        <w:sz w:val="15"/>
                        <w:szCs w:val="15"/>
                      </w:rPr>
                      <w:t>JOHANNESHOV</w:t>
                    </w:r>
                    <w:bookmarkEnd w:id="8"/>
                    <w:r w:rsidRPr="00417C6D">
                      <w:rPr>
                        <w:rFonts w:eastAsia="Arial" w:cs="Arial"/>
                        <w:sz w:val="15"/>
                        <w:szCs w:val="15"/>
                      </w:rPr>
                      <w:t xml:space="preserve"> </w:t>
                    </w:r>
                    <w:bookmarkStart w:id="9"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0F62B2">
                      <w:rPr>
                        <w:rFonts w:eastAsia="Arial" w:cs="Arial"/>
                        <w:sz w:val="15"/>
                        <w:szCs w:val="15"/>
                      </w:rPr>
                      <w:t>1</w:t>
                    </w:r>
                    <w:r w:rsidRPr="00417C6D">
                      <w:rPr>
                        <w:rFonts w:eastAsia="Arial" w:cs="Arial"/>
                        <w:sz w:val="15"/>
                        <w:szCs w:val="15"/>
                      </w:rPr>
                      <w:t>-</w:t>
                    </w:r>
                    <w:bookmarkEnd w:id="9"/>
                    <w:r w:rsidR="006617AB">
                      <w:rPr>
                        <w:rFonts w:eastAsia="Arial" w:cs="Arial"/>
                        <w:sz w:val="15"/>
                        <w:szCs w:val="15"/>
                      </w:rPr>
                      <w:t>05</w:t>
                    </w:r>
                  </w:p>
                  <w:p w14:paraId="4B0FC801" w14:textId="660E262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0" w:name="IssueNo"/>
                    <w:r w:rsidR="00B57542" w:rsidRPr="00417C6D">
                      <w:rPr>
                        <w:rFonts w:eastAsia="Arial" w:cs="Arial"/>
                        <w:sz w:val="15"/>
                        <w:szCs w:val="15"/>
                      </w:rPr>
                      <w:t xml:space="preserve"> </w:t>
                    </w:r>
                    <w:r w:rsidRPr="00417C6D">
                      <w:rPr>
                        <w:rFonts w:eastAsia="Arial" w:cs="Arial"/>
                        <w:sz w:val="15"/>
                        <w:szCs w:val="15"/>
                      </w:rPr>
                      <w:t>D-SIF-0</w:t>
                    </w:r>
                    <w:bookmarkEnd w:id="10"/>
                    <w:r w:rsidR="006617AB">
                      <w:rPr>
                        <w:rFonts w:eastAsia="Arial" w:cs="Arial"/>
                        <w:sz w:val="15"/>
                        <w:szCs w:val="15"/>
                      </w:rPr>
                      <w:t>20344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C0561"/>
    <w:rsid w:val="000C0906"/>
    <w:rsid w:val="000D40F1"/>
    <w:rsid w:val="000D4B5C"/>
    <w:rsid w:val="000D5665"/>
    <w:rsid w:val="000E2DD9"/>
    <w:rsid w:val="000F143E"/>
    <w:rsid w:val="000F26C6"/>
    <w:rsid w:val="000F62B2"/>
    <w:rsid w:val="001070CF"/>
    <w:rsid w:val="00160AF7"/>
    <w:rsid w:val="0016103A"/>
    <w:rsid w:val="001646EE"/>
    <w:rsid w:val="00192960"/>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6E9C"/>
    <w:rsid w:val="003F2911"/>
    <w:rsid w:val="003F6476"/>
    <w:rsid w:val="0040474F"/>
    <w:rsid w:val="00417C6D"/>
    <w:rsid w:val="00436E97"/>
    <w:rsid w:val="004423C4"/>
    <w:rsid w:val="0047011F"/>
    <w:rsid w:val="004A7520"/>
    <w:rsid w:val="004B537C"/>
    <w:rsid w:val="004C2AEB"/>
    <w:rsid w:val="004D2444"/>
    <w:rsid w:val="004D2F3D"/>
    <w:rsid w:val="005124B1"/>
    <w:rsid w:val="005210E3"/>
    <w:rsid w:val="005214D5"/>
    <w:rsid w:val="005358A4"/>
    <w:rsid w:val="005369A8"/>
    <w:rsid w:val="00541B0C"/>
    <w:rsid w:val="00557246"/>
    <w:rsid w:val="005614B0"/>
    <w:rsid w:val="0056488F"/>
    <w:rsid w:val="005A0FCF"/>
    <w:rsid w:val="005A5AB1"/>
    <w:rsid w:val="005A5E8E"/>
    <w:rsid w:val="005B7096"/>
    <w:rsid w:val="006041D2"/>
    <w:rsid w:val="00654935"/>
    <w:rsid w:val="006617AB"/>
    <w:rsid w:val="006713E4"/>
    <w:rsid w:val="00684F40"/>
    <w:rsid w:val="006873ED"/>
    <w:rsid w:val="006A1766"/>
    <w:rsid w:val="006A301D"/>
    <w:rsid w:val="006D37EE"/>
    <w:rsid w:val="00727117"/>
    <w:rsid w:val="00753CED"/>
    <w:rsid w:val="0077197C"/>
    <w:rsid w:val="0079117D"/>
    <w:rsid w:val="00791E93"/>
    <w:rsid w:val="007E75B7"/>
    <w:rsid w:val="007F0E4C"/>
    <w:rsid w:val="00855B38"/>
    <w:rsid w:val="008C55FA"/>
    <w:rsid w:val="00903310"/>
    <w:rsid w:val="00911F21"/>
    <w:rsid w:val="009170C8"/>
    <w:rsid w:val="00925EAB"/>
    <w:rsid w:val="009375B6"/>
    <w:rsid w:val="009431F2"/>
    <w:rsid w:val="00970558"/>
    <w:rsid w:val="00985E25"/>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C1A8B"/>
    <w:rsid w:val="00AD4562"/>
    <w:rsid w:val="00AE383D"/>
    <w:rsid w:val="00B05CBE"/>
    <w:rsid w:val="00B24807"/>
    <w:rsid w:val="00B24F89"/>
    <w:rsid w:val="00B273BC"/>
    <w:rsid w:val="00B33A83"/>
    <w:rsid w:val="00B53055"/>
    <w:rsid w:val="00B57542"/>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74937"/>
    <w:rsid w:val="00C7796E"/>
    <w:rsid w:val="00CA032C"/>
    <w:rsid w:val="00CA65AE"/>
    <w:rsid w:val="00CB7B93"/>
    <w:rsid w:val="00CC126E"/>
    <w:rsid w:val="00D02F89"/>
    <w:rsid w:val="00D1731D"/>
    <w:rsid w:val="00D20D97"/>
    <w:rsid w:val="00D210C9"/>
    <w:rsid w:val="00D740FD"/>
    <w:rsid w:val="00D80F88"/>
    <w:rsid w:val="00D83D13"/>
    <w:rsid w:val="00DA3F79"/>
    <w:rsid w:val="00DA4396"/>
    <w:rsid w:val="00DB6536"/>
    <w:rsid w:val="00DF428F"/>
    <w:rsid w:val="00E0578A"/>
    <w:rsid w:val="00E36D16"/>
    <w:rsid w:val="00E637CA"/>
    <w:rsid w:val="00E711F9"/>
    <w:rsid w:val="00E73406"/>
    <w:rsid w:val="00E83BB1"/>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307</Words>
  <Characters>1855</Characters>
  <Application>Microsoft Office Word</Application>
  <DocSecurity>0</DocSecurity>
  <Lines>61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2020-11-22T10:36:00Z</cp:lastPrinted>
  <dcterms:created xsi:type="dcterms:W3CDTF">2025-01-05T09:14:00Z</dcterms:created>
  <dcterms:modified xsi:type="dcterms:W3CDTF">2025-01-05T09:16:00Z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