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145BA27" w14:textId="77777777" w:rsidR="00071E76" w:rsidRPr="00CB7EB9" w:rsidRDefault="00071E76" w:rsidP="00071E76">
      <w:pPr>
        <w:spacing w:after="0"/>
        <w:rPr>
          <w:rFonts w:cs="Arial"/>
          <w:b/>
        </w:rPr>
      </w:pPr>
      <w:r w:rsidRPr="00CB7EB9">
        <w:rPr>
          <w:rFonts w:cs="Arial"/>
          <w:b/>
        </w:rPr>
        <w:t>Namn:</w:t>
      </w:r>
      <w:r w:rsidRPr="00CB7EB9">
        <w:rPr>
          <w:rFonts w:cs="Arial"/>
          <w:b/>
        </w:rPr>
        <w:tab/>
      </w:r>
      <w:r w:rsidRPr="00CB7EB9">
        <w:rPr>
          <w:rFonts w:cs="Arial"/>
          <w:b/>
        </w:rPr>
        <w:tab/>
        <w:t xml:space="preserve">Brendan </w:t>
      </w:r>
      <w:proofErr w:type="spellStart"/>
      <w:r w:rsidRPr="00CB7EB9">
        <w:rPr>
          <w:rFonts w:cs="Arial"/>
          <w:b/>
        </w:rPr>
        <w:t>Shinnimin</w:t>
      </w:r>
      <w:proofErr w:type="spellEnd"/>
    </w:p>
    <w:p w14:paraId="1B03571E" w14:textId="77777777" w:rsidR="00071E76" w:rsidRPr="00CB7EB9" w:rsidRDefault="00071E76" w:rsidP="00071E76">
      <w:pPr>
        <w:spacing w:after="0"/>
        <w:rPr>
          <w:rFonts w:cs="Arial"/>
          <w:b/>
        </w:rPr>
      </w:pPr>
    </w:p>
    <w:p w14:paraId="6A31D191" w14:textId="77777777" w:rsidR="00071E76" w:rsidRPr="00CB7EB9" w:rsidRDefault="00071E76" w:rsidP="00071E76">
      <w:pPr>
        <w:spacing w:after="0"/>
        <w:rPr>
          <w:rFonts w:cs="Arial"/>
          <w:b/>
        </w:rPr>
      </w:pPr>
      <w:r w:rsidRPr="00CB7EB9">
        <w:rPr>
          <w:rFonts w:cs="Arial"/>
          <w:b/>
        </w:rPr>
        <w:t>Förening:</w:t>
      </w:r>
      <w:r w:rsidRPr="00CB7EB9">
        <w:rPr>
          <w:rFonts w:cs="Arial"/>
          <w:b/>
        </w:rPr>
        <w:tab/>
      </w:r>
      <w:r w:rsidRPr="00CB7EB9">
        <w:rPr>
          <w:rFonts w:cs="Arial"/>
          <w:b/>
        </w:rPr>
        <w:tab/>
        <w:t>Luleå HF</w:t>
      </w:r>
    </w:p>
    <w:p w14:paraId="1441A64F" w14:textId="77777777" w:rsidR="00071E76" w:rsidRPr="00CB7EB9" w:rsidRDefault="00071E76" w:rsidP="00071E76">
      <w:pPr>
        <w:spacing w:after="0"/>
        <w:rPr>
          <w:rFonts w:cs="Arial"/>
          <w:b/>
        </w:rPr>
      </w:pPr>
    </w:p>
    <w:p w14:paraId="3595D720" w14:textId="77777777" w:rsidR="00071E76" w:rsidRPr="00CB7EB9" w:rsidRDefault="00071E76" w:rsidP="00071E76">
      <w:pPr>
        <w:spacing w:after="0"/>
        <w:rPr>
          <w:rFonts w:cs="Arial"/>
          <w:b/>
        </w:rPr>
      </w:pPr>
      <w:r w:rsidRPr="00CB7EB9">
        <w:rPr>
          <w:rFonts w:cs="Arial"/>
          <w:b/>
        </w:rPr>
        <w:t>Adress:</w:t>
      </w:r>
      <w:r w:rsidRPr="00CB7EB9">
        <w:rPr>
          <w:rFonts w:cs="Arial"/>
          <w:b/>
        </w:rPr>
        <w:tab/>
      </w:r>
      <w:r w:rsidRPr="00CB7EB9">
        <w:rPr>
          <w:rFonts w:cs="Arial"/>
          <w:b/>
        </w:rPr>
        <w:tab/>
        <w:t>Ostrongatan 2, 97334 LULEÅ</w:t>
      </w:r>
    </w:p>
    <w:p w14:paraId="506AC9D4" w14:textId="77777777" w:rsidR="00071E76" w:rsidRPr="00CB7EB9" w:rsidRDefault="00071E76" w:rsidP="00071E76">
      <w:pPr>
        <w:spacing w:after="0"/>
        <w:rPr>
          <w:rFonts w:cs="Arial"/>
          <w:b/>
        </w:rPr>
      </w:pPr>
    </w:p>
    <w:p w14:paraId="2BCDB6BD" w14:textId="77777777" w:rsidR="00071E76" w:rsidRPr="00CB7EB9" w:rsidRDefault="00071E76" w:rsidP="00071E76">
      <w:pPr>
        <w:spacing w:after="0"/>
        <w:rPr>
          <w:rFonts w:cs="Arial"/>
          <w:b/>
        </w:rPr>
      </w:pPr>
      <w:r w:rsidRPr="00CB7EB9">
        <w:rPr>
          <w:rFonts w:cs="Arial"/>
          <w:b/>
        </w:rPr>
        <w:t>Matchdatum:</w:t>
      </w:r>
      <w:r w:rsidRPr="00CB7EB9">
        <w:rPr>
          <w:rFonts w:cs="Arial"/>
          <w:b/>
        </w:rPr>
        <w:tab/>
      </w:r>
      <w:r>
        <w:rPr>
          <w:rFonts w:cs="Arial"/>
          <w:b/>
        </w:rPr>
        <w:tab/>
      </w:r>
      <w:r w:rsidRPr="00CB7EB9">
        <w:rPr>
          <w:rFonts w:cs="Arial"/>
          <w:b/>
        </w:rPr>
        <w:t>2026-02-28</w:t>
      </w:r>
    </w:p>
    <w:p w14:paraId="0DE839A5" w14:textId="77777777" w:rsidR="00071E76" w:rsidRPr="00CB7EB9" w:rsidRDefault="00071E76" w:rsidP="00071E76">
      <w:pPr>
        <w:spacing w:after="0"/>
        <w:rPr>
          <w:rFonts w:cs="Arial"/>
          <w:b/>
        </w:rPr>
      </w:pPr>
    </w:p>
    <w:p w14:paraId="20F81F46" w14:textId="77777777" w:rsidR="00071E76" w:rsidRPr="00CB7EB9" w:rsidRDefault="00071E76" w:rsidP="00071E76">
      <w:pPr>
        <w:spacing w:after="0"/>
        <w:rPr>
          <w:rFonts w:cs="Arial"/>
          <w:b/>
        </w:rPr>
      </w:pPr>
      <w:r w:rsidRPr="00CB7EB9">
        <w:rPr>
          <w:rFonts w:cs="Arial"/>
          <w:b/>
        </w:rPr>
        <w:t>Mellan:</w:t>
      </w:r>
      <w:r w:rsidRPr="00CB7EB9">
        <w:rPr>
          <w:rFonts w:cs="Arial"/>
          <w:b/>
        </w:rPr>
        <w:tab/>
      </w:r>
      <w:r w:rsidRPr="00CB7EB9">
        <w:rPr>
          <w:rFonts w:cs="Arial"/>
          <w:b/>
        </w:rPr>
        <w:tab/>
        <w:t>Luleå HF - Skellefteå AIK</w:t>
      </w:r>
    </w:p>
    <w:p w14:paraId="69D479F9" w14:textId="77777777" w:rsidR="00071E76" w:rsidRPr="00CB7EB9" w:rsidRDefault="00071E76" w:rsidP="00071E76">
      <w:pPr>
        <w:spacing w:after="0"/>
        <w:rPr>
          <w:rFonts w:cs="Arial"/>
          <w:b/>
          <w:lang w:val="en-US"/>
        </w:rPr>
      </w:pPr>
      <w:r w:rsidRPr="00CB7EB9">
        <w:rPr>
          <w:rFonts w:cs="Arial"/>
          <w:b/>
        </w:rPr>
        <w:tab/>
      </w:r>
      <w:r w:rsidRPr="00CB7EB9">
        <w:rPr>
          <w:rFonts w:cs="Arial"/>
          <w:b/>
        </w:rPr>
        <w:tab/>
      </w:r>
      <w:r w:rsidRPr="00CB7EB9">
        <w:rPr>
          <w:rFonts w:cs="Arial"/>
          <w:b/>
          <w:lang w:val="en-US"/>
        </w:rPr>
        <w:t>SHL</w:t>
      </w:r>
    </w:p>
    <w:p w14:paraId="1758327B" w14:textId="77777777" w:rsidR="00071E76" w:rsidRPr="00CB7EB9" w:rsidRDefault="00071E76" w:rsidP="00071E76">
      <w:pPr>
        <w:spacing w:after="0"/>
        <w:rPr>
          <w:rFonts w:cs="Arial"/>
          <w:b/>
          <w:lang w:val="en-US"/>
        </w:rPr>
      </w:pPr>
    </w:p>
    <w:p w14:paraId="2D95572D" w14:textId="77777777" w:rsidR="00071E76" w:rsidRPr="00CB7EB9" w:rsidRDefault="00071E76" w:rsidP="00071E76">
      <w:pPr>
        <w:spacing w:after="0"/>
        <w:rPr>
          <w:rFonts w:cs="Arial"/>
          <w:b/>
          <w:lang w:val="en-US"/>
        </w:rPr>
      </w:pPr>
      <w:r w:rsidRPr="00CB7EB9">
        <w:rPr>
          <w:rFonts w:cs="Arial"/>
          <w:b/>
          <w:lang w:val="en-US"/>
        </w:rPr>
        <w:t>Domare/</w:t>
      </w:r>
      <w:proofErr w:type="spellStart"/>
      <w:r w:rsidRPr="00CB7EB9">
        <w:rPr>
          <w:rFonts w:cs="Arial"/>
          <w:b/>
          <w:lang w:val="en-US"/>
        </w:rPr>
        <w:t>Anmälare</w:t>
      </w:r>
      <w:proofErr w:type="spellEnd"/>
      <w:r w:rsidRPr="00CB7EB9">
        <w:rPr>
          <w:rFonts w:cs="Arial"/>
          <w:b/>
          <w:lang w:val="en-US"/>
        </w:rPr>
        <w:tab/>
        <w:t>Player Safety Group SHL</w:t>
      </w:r>
    </w:p>
    <w:p w14:paraId="553E1F8E" w14:textId="77777777" w:rsidR="00071E76" w:rsidRPr="00CB7EB9" w:rsidRDefault="00071E76" w:rsidP="00071E76">
      <w:pPr>
        <w:spacing w:after="0"/>
        <w:rPr>
          <w:rFonts w:cs="Arial"/>
          <w:b/>
          <w:lang w:val="en-US"/>
        </w:rPr>
      </w:pPr>
    </w:p>
    <w:p w14:paraId="4B4D6BFE" w14:textId="77777777" w:rsidR="00071E76" w:rsidRPr="00CB7EB9" w:rsidRDefault="00071E76" w:rsidP="00071E76">
      <w:pPr>
        <w:spacing w:after="0"/>
        <w:rPr>
          <w:rFonts w:cs="Arial"/>
          <w:b/>
          <w:lang w:val="en-GB"/>
        </w:rPr>
      </w:pPr>
    </w:p>
    <w:p w14:paraId="7434CE34" w14:textId="77777777" w:rsidR="00071E76" w:rsidRPr="00CB7EB9" w:rsidRDefault="00071E76" w:rsidP="00071E76">
      <w:pPr>
        <w:spacing w:after="0"/>
        <w:rPr>
          <w:rFonts w:cs="Arial"/>
          <w:b/>
        </w:rPr>
      </w:pPr>
      <w:r w:rsidRPr="00CB7EB9">
        <w:rPr>
          <w:rFonts w:cs="Arial"/>
          <w:b/>
        </w:rPr>
        <w:t>BESLUT</w:t>
      </w:r>
    </w:p>
    <w:p w14:paraId="28D7A66A" w14:textId="77777777" w:rsidR="00071E76" w:rsidRPr="00CB7EB9" w:rsidRDefault="00071E76" w:rsidP="00071E76">
      <w:pPr>
        <w:spacing w:after="0"/>
        <w:rPr>
          <w:rFonts w:cs="Arial"/>
        </w:rPr>
      </w:pPr>
    </w:p>
    <w:p w14:paraId="7417FE5B" w14:textId="77777777" w:rsidR="00071E76" w:rsidRPr="00CB7EB9" w:rsidRDefault="00071E76" w:rsidP="00071E76">
      <w:pPr>
        <w:spacing w:after="0"/>
        <w:rPr>
          <w:rFonts w:cs="Arial"/>
        </w:rPr>
      </w:pPr>
      <w:r w:rsidRPr="00CB7EB9">
        <w:rPr>
          <w:rFonts w:cs="Arial"/>
        </w:rPr>
        <w:t xml:space="preserve">Efter match mellan Luleå HF - Skellefteå AIK, SHL, den 28 februari 2026 beslutar Disciplinnämnden följande avseende Brendan </w:t>
      </w:r>
      <w:proofErr w:type="spellStart"/>
      <w:r w:rsidRPr="00CB7EB9">
        <w:rPr>
          <w:rFonts w:cs="Arial"/>
        </w:rPr>
        <w:t>Shinnimin</w:t>
      </w:r>
      <w:proofErr w:type="spellEnd"/>
      <w:r w:rsidRPr="00CB7EB9">
        <w:rPr>
          <w:rFonts w:cs="Arial"/>
        </w:rPr>
        <w:t xml:space="preserve">, Luleå HF, angående anmälan för Fighting alternativt </w:t>
      </w:r>
      <w:proofErr w:type="spellStart"/>
      <w:r w:rsidRPr="00CB7EB9">
        <w:rPr>
          <w:rFonts w:cs="Arial"/>
        </w:rPr>
        <w:t>unsportsmanlike</w:t>
      </w:r>
      <w:proofErr w:type="spellEnd"/>
      <w:r w:rsidRPr="00CB7EB9">
        <w:rPr>
          <w:rFonts w:cs="Arial"/>
        </w:rPr>
        <w:t xml:space="preserve"> </w:t>
      </w:r>
      <w:proofErr w:type="spellStart"/>
      <w:r w:rsidRPr="00CB7EB9">
        <w:rPr>
          <w:rFonts w:cs="Arial"/>
        </w:rPr>
        <w:t>conduct</w:t>
      </w:r>
      <w:proofErr w:type="spellEnd"/>
      <w:r w:rsidRPr="00CB7EB9">
        <w:rPr>
          <w:rFonts w:cs="Arial"/>
        </w:rPr>
        <w:t>:</w:t>
      </w:r>
    </w:p>
    <w:p w14:paraId="5785DEB2" w14:textId="77777777" w:rsidR="00071E76" w:rsidRPr="00CB7EB9" w:rsidRDefault="00071E76" w:rsidP="00071E76">
      <w:pPr>
        <w:spacing w:after="0"/>
        <w:rPr>
          <w:rFonts w:cs="Arial"/>
        </w:rPr>
      </w:pPr>
    </w:p>
    <w:p w14:paraId="45BD3365" w14:textId="77777777" w:rsidR="00071E76" w:rsidRPr="00CB7EB9" w:rsidRDefault="00071E76" w:rsidP="00071E76">
      <w:pPr>
        <w:spacing w:after="0"/>
        <w:rPr>
          <w:rFonts w:cs="Arial"/>
        </w:rPr>
      </w:pPr>
      <w:r w:rsidRPr="00CB7EB9">
        <w:rPr>
          <w:rFonts w:cs="Arial"/>
        </w:rPr>
        <w:t>Anmälan lämnas utan bifall.</w:t>
      </w:r>
    </w:p>
    <w:p w14:paraId="066996A4" w14:textId="77777777" w:rsidR="00071E76" w:rsidRPr="00CB7EB9" w:rsidRDefault="00071E76" w:rsidP="00071E76">
      <w:pPr>
        <w:spacing w:after="0"/>
        <w:rPr>
          <w:rFonts w:cs="Arial"/>
        </w:rPr>
      </w:pPr>
    </w:p>
    <w:p w14:paraId="1BC4C91A" w14:textId="77777777" w:rsidR="00071E76" w:rsidRPr="00CB7EB9" w:rsidRDefault="00071E76" w:rsidP="00071E76">
      <w:pPr>
        <w:spacing w:after="0"/>
        <w:rPr>
          <w:rFonts w:cs="Arial"/>
          <w:b/>
        </w:rPr>
      </w:pPr>
    </w:p>
    <w:p w14:paraId="6763B4C6" w14:textId="77777777" w:rsidR="00071E76" w:rsidRPr="00CB7EB9" w:rsidRDefault="00071E76" w:rsidP="00071E76">
      <w:pPr>
        <w:spacing w:after="0"/>
        <w:rPr>
          <w:rFonts w:cs="Arial"/>
        </w:rPr>
      </w:pPr>
      <w:r w:rsidRPr="00CB7EB9">
        <w:rPr>
          <w:rFonts w:cs="Arial"/>
          <w:b/>
        </w:rPr>
        <w:t>SKÄL</w:t>
      </w:r>
    </w:p>
    <w:p w14:paraId="771AF0F5" w14:textId="77777777" w:rsidR="00071E76" w:rsidRPr="00CB7EB9" w:rsidRDefault="00071E76" w:rsidP="00071E76">
      <w:pPr>
        <w:spacing w:after="0"/>
        <w:rPr>
          <w:rFonts w:cs="Arial"/>
          <w:b/>
        </w:rPr>
      </w:pPr>
    </w:p>
    <w:p w14:paraId="5F9AEFD2" w14:textId="77777777" w:rsidR="00071E76" w:rsidRPr="00CB7EB9" w:rsidRDefault="00071E76" w:rsidP="00071E76">
      <w:pPr>
        <w:spacing w:after="0"/>
        <w:rPr>
          <w:rFonts w:cs="Arial"/>
        </w:rPr>
      </w:pPr>
      <w:r w:rsidRPr="00CB7EB9">
        <w:rPr>
          <w:rFonts w:cs="Arial"/>
        </w:rPr>
        <w:t xml:space="preserve">Disciplinnämnden har tagit del av anmälan, ett yttrande från Brendan </w:t>
      </w:r>
      <w:proofErr w:type="spellStart"/>
      <w:r w:rsidRPr="00CB7EB9">
        <w:rPr>
          <w:rFonts w:cs="Arial"/>
        </w:rPr>
        <w:t>Shinnimin</w:t>
      </w:r>
      <w:proofErr w:type="spellEnd"/>
      <w:r w:rsidRPr="00CB7EB9">
        <w:rPr>
          <w:rFonts w:cs="Arial"/>
        </w:rPr>
        <w:t>, två yttranden från Andreas Falk, ett kompletterande yttrande från Luleå HF med redogörelse av vad två andra spelare berättat, en filmsekvens från händelsen och ett fotografi av platsen.</w:t>
      </w:r>
    </w:p>
    <w:p w14:paraId="55EF3F34" w14:textId="77777777" w:rsidR="00071E76" w:rsidRPr="00CB7EB9" w:rsidRDefault="00071E76" w:rsidP="00071E76">
      <w:pPr>
        <w:spacing w:after="0"/>
        <w:rPr>
          <w:rFonts w:cs="Arial"/>
        </w:rPr>
      </w:pPr>
    </w:p>
    <w:p w14:paraId="565887A7" w14:textId="77777777" w:rsidR="00071E76" w:rsidRPr="00CB7EB9" w:rsidRDefault="00071E76" w:rsidP="00071E76">
      <w:pPr>
        <w:spacing w:after="0"/>
        <w:rPr>
          <w:rFonts w:cs="Arial"/>
        </w:rPr>
      </w:pPr>
      <w:r w:rsidRPr="00CB7EB9">
        <w:rPr>
          <w:rFonts w:cs="Arial"/>
          <w:u w:val="single"/>
        </w:rPr>
        <w:t>Anmälan</w:t>
      </w:r>
      <w:r w:rsidRPr="00CB7EB9">
        <w:rPr>
          <w:rFonts w:cs="Arial"/>
        </w:rPr>
        <w:t xml:space="preserve">: I periodpaus 1 så börjar tränaren i Skellefteå, Andreas Falk, med att knuffa in Luleås Nr 24 </w:t>
      </w:r>
      <w:proofErr w:type="spellStart"/>
      <w:r w:rsidRPr="00CB7EB9">
        <w:rPr>
          <w:rFonts w:cs="Arial"/>
        </w:rPr>
        <w:t>Shinnimin</w:t>
      </w:r>
      <w:proofErr w:type="spellEnd"/>
      <w:r w:rsidRPr="00CB7EB9">
        <w:rPr>
          <w:rFonts w:cs="Arial"/>
        </w:rPr>
        <w:t xml:space="preserve"> i en bakgrundsdekor. </w:t>
      </w:r>
      <w:proofErr w:type="spellStart"/>
      <w:r w:rsidRPr="00CB7EB9">
        <w:rPr>
          <w:rFonts w:cs="Arial"/>
        </w:rPr>
        <w:t>Shinnimin</w:t>
      </w:r>
      <w:proofErr w:type="spellEnd"/>
      <w:r w:rsidRPr="00CB7EB9">
        <w:rPr>
          <w:rFonts w:cs="Arial"/>
        </w:rPr>
        <w:t xml:space="preserve"> slår då ett slag med sin vänstra hand i bröstet på Falk. En vakt avstyr sedan bråket. Falk anmäls enligt regel 46:11 i Fightingregeln och </w:t>
      </w:r>
      <w:proofErr w:type="spellStart"/>
      <w:r w:rsidRPr="00CB7EB9">
        <w:rPr>
          <w:rFonts w:cs="Arial"/>
        </w:rPr>
        <w:t>Shinnimin</w:t>
      </w:r>
      <w:proofErr w:type="spellEnd"/>
      <w:r w:rsidRPr="00CB7EB9">
        <w:rPr>
          <w:rFonts w:cs="Arial"/>
        </w:rPr>
        <w:t xml:space="preserve"> enligt regel 46 (fighting) alternativt </w:t>
      </w:r>
      <w:proofErr w:type="spellStart"/>
      <w:r w:rsidRPr="00CB7EB9">
        <w:rPr>
          <w:rFonts w:cs="Arial"/>
        </w:rPr>
        <w:t>Unsportsmanlike</w:t>
      </w:r>
      <w:proofErr w:type="spellEnd"/>
      <w:r w:rsidRPr="00CB7EB9">
        <w:rPr>
          <w:rFonts w:cs="Arial"/>
        </w:rPr>
        <w:t xml:space="preserve"> regel 75</w:t>
      </w:r>
    </w:p>
    <w:p w14:paraId="1D5902BD" w14:textId="77777777" w:rsidR="00071E76" w:rsidRPr="00CB7EB9" w:rsidRDefault="00071E76" w:rsidP="00071E76">
      <w:pPr>
        <w:spacing w:after="0"/>
        <w:rPr>
          <w:rFonts w:cs="Arial"/>
        </w:rPr>
      </w:pPr>
    </w:p>
    <w:p w14:paraId="7ACAC3CE" w14:textId="77777777" w:rsidR="00071E76" w:rsidRPr="00CB7EB9" w:rsidRDefault="00071E76" w:rsidP="00071E76">
      <w:pPr>
        <w:spacing w:after="0"/>
        <w:rPr>
          <w:rFonts w:cs="Arial"/>
        </w:rPr>
      </w:pPr>
      <w:r w:rsidRPr="00CB7EB9">
        <w:rPr>
          <w:rFonts w:cs="Arial"/>
          <w:u w:val="single"/>
        </w:rPr>
        <w:t xml:space="preserve">Brendan </w:t>
      </w:r>
      <w:proofErr w:type="spellStart"/>
      <w:r w:rsidRPr="00CB7EB9">
        <w:rPr>
          <w:rFonts w:cs="Arial"/>
          <w:u w:val="single"/>
        </w:rPr>
        <w:t>Shinnimin</w:t>
      </w:r>
      <w:proofErr w:type="spellEnd"/>
      <w:r w:rsidRPr="00CB7EB9">
        <w:rPr>
          <w:rFonts w:cs="Arial"/>
          <w:u w:val="single"/>
        </w:rPr>
        <w:t xml:space="preserve"> har uppgett följande</w:t>
      </w:r>
      <w:r w:rsidRPr="00CB7EB9">
        <w:rPr>
          <w:rFonts w:cs="Arial"/>
        </w:rPr>
        <w:t xml:space="preserve">. När den första perioden var slut var jag på väg genom spelartunneln in mot vårt omklädningsrum. Då kom en tränare i Skellefteå i kapp mig bakifrån. Han tog tag i min arm och började konfrontera mig verbalt angående en situation tidigare under perioden, där jag blivit </w:t>
      </w:r>
      <w:proofErr w:type="spellStart"/>
      <w:r w:rsidRPr="00CB7EB9">
        <w:rPr>
          <w:rFonts w:cs="Arial"/>
        </w:rPr>
        <w:t>slashad</w:t>
      </w:r>
      <w:proofErr w:type="spellEnd"/>
      <w:r w:rsidRPr="00CB7EB9">
        <w:rPr>
          <w:rFonts w:cs="Arial"/>
        </w:rPr>
        <w:t xml:space="preserve"> över armen. I den situationen träffade slashingen en nerv, vilket gjorde att min arm domnade bort och jag tappade styrka i armen och handen under flera minuter. Detta bedömdes och dokumenterades av medicinsk personal på plats. Under konfrontationen i spelargången i periodpausen kallade tränaren mig bland annat ”</w:t>
      </w:r>
      <w:proofErr w:type="spellStart"/>
      <w:r w:rsidRPr="00CB7EB9">
        <w:rPr>
          <w:rFonts w:cs="Arial"/>
        </w:rPr>
        <w:t>embarrassing</w:t>
      </w:r>
      <w:proofErr w:type="spellEnd"/>
      <w:r w:rsidRPr="00CB7EB9">
        <w:rPr>
          <w:rFonts w:cs="Arial"/>
        </w:rPr>
        <w:t>”, ”</w:t>
      </w:r>
      <w:proofErr w:type="spellStart"/>
      <w:r w:rsidRPr="00CB7EB9">
        <w:rPr>
          <w:rFonts w:cs="Arial"/>
        </w:rPr>
        <w:t>weak</w:t>
      </w:r>
      <w:proofErr w:type="spellEnd"/>
      <w:r w:rsidRPr="00CB7EB9">
        <w:rPr>
          <w:rFonts w:cs="Arial"/>
        </w:rPr>
        <w:t>” och ”</w:t>
      </w:r>
      <w:proofErr w:type="spellStart"/>
      <w:r w:rsidRPr="00CB7EB9">
        <w:rPr>
          <w:rFonts w:cs="Arial"/>
        </w:rPr>
        <w:t>diver</w:t>
      </w:r>
      <w:proofErr w:type="spellEnd"/>
      <w:r w:rsidRPr="00CB7EB9">
        <w:rPr>
          <w:rFonts w:cs="Arial"/>
        </w:rPr>
        <w:t xml:space="preserve">”, samt använde ytterligare olämpliga uttryck. Jag svarade att jag tyckte det var både pinsamt och fegt av honom att konfrontera en spelare i spelargången på det sättet. När vi kom ut till intervjupositionen tog han tag i mig med båda händerna och tryckte/knuffade in mig i </w:t>
      </w:r>
      <w:proofErr w:type="spellStart"/>
      <w:r w:rsidRPr="00CB7EB9">
        <w:rPr>
          <w:rFonts w:cs="Arial"/>
        </w:rPr>
        <w:t>mediaväggen</w:t>
      </w:r>
      <w:proofErr w:type="spellEnd"/>
      <w:r w:rsidRPr="00CB7EB9">
        <w:rPr>
          <w:rFonts w:cs="Arial"/>
        </w:rPr>
        <w:t xml:space="preserve">, vilket framgår på videoklippet. Jag reagerade instinktivt genom att </w:t>
      </w:r>
      <w:r w:rsidRPr="00CB7EB9">
        <w:rPr>
          <w:rFonts w:cs="Arial"/>
        </w:rPr>
        <w:lastRenderedPageBreak/>
        <w:t>freda mig genom att knuffa bort honom, då jag inte visste om han skulle fortsätta eskalera situationen och jag framförde tydligt att det är helt oacceptabelt för en tränare att ge sig på en spelare på det sättet. Jag lämnade därefter situationen och gick direkt in i vårt omklädningsrum. Jag vill vara tydlig med att jag på intet sätt initierade konfrontationen och att mitt agerande enbart var ett försök att försvara mig och ta mig ur situationen. Jag anser att jag gjorde vad som krävdes för att avvärja en fysisk situation som jag själv inte orsakat. Och att jag genom detta inte eskalerade situationen något ytterligare.</w:t>
      </w:r>
    </w:p>
    <w:p w14:paraId="4FC6AA0D" w14:textId="77777777" w:rsidR="00071E76" w:rsidRPr="00CB7EB9" w:rsidRDefault="00071E76" w:rsidP="00071E76">
      <w:pPr>
        <w:spacing w:after="0"/>
        <w:rPr>
          <w:rFonts w:cs="Arial"/>
        </w:rPr>
      </w:pPr>
    </w:p>
    <w:p w14:paraId="13768413" w14:textId="77777777" w:rsidR="00071E76" w:rsidRPr="00CB7EB9" w:rsidRDefault="00071E76" w:rsidP="00071E76">
      <w:pPr>
        <w:spacing w:after="0"/>
        <w:rPr>
          <w:rFonts w:cs="Arial"/>
        </w:rPr>
      </w:pPr>
      <w:r w:rsidRPr="00CB7EB9">
        <w:rPr>
          <w:rFonts w:cs="Arial"/>
          <w:u w:val="single"/>
        </w:rPr>
        <w:t>Andreas Falk har uppgett följande</w:t>
      </w:r>
      <w:r w:rsidRPr="00CB7EB9">
        <w:rPr>
          <w:rFonts w:cs="Arial"/>
        </w:rPr>
        <w:t xml:space="preserve">. Efter perioden är slut så är jag på väg till coachrummet. I korridoren går Luleå-spelaren Brendan </w:t>
      </w:r>
      <w:proofErr w:type="spellStart"/>
      <w:r w:rsidRPr="00CB7EB9">
        <w:rPr>
          <w:rFonts w:cs="Arial"/>
        </w:rPr>
        <w:t>Shinnimin</w:t>
      </w:r>
      <w:proofErr w:type="spellEnd"/>
      <w:r w:rsidRPr="00CB7EB9">
        <w:rPr>
          <w:rFonts w:cs="Arial"/>
        </w:rPr>
        <w:t xml:space="preserve"> framför mig och i höjd med deras omklädningsrum så säger jag något i stil med att jag tycker han försöker filma till sig en utvisning och det är fegt gjort. Han är en bättre spelare än att hålla på så. </w:t>
      </w:r>
      <w:proofErr w:type="gramStart"/>
      <w:r w:rsidRPr="00CB7EB9">
        <w:rPr>
          <w:rFonts w:cs="Arial"/>
        </w:rPr>
        <w:t>Istället</w:t>
      </w:r>
      <w:proofErr w:type="gramEnd"/>
      <w:r w:rsidRPr="00CB7EB9">
        <w:rPr>
          <w:rFonts w:cs="Arial"/>
        </w:rPr>
        <w:t xml:space="preserve"> för att svara och gå in till sitt omklädningsrum som är till vänster så väljer han att kliva framför mig och stänga vägen för mig. Han väljer att brösta upp sig och fortsätta stänga vägen för mig och säga något i stil med </w:t>
      </w:r>
      <w:proofErr w:type="gramStart"/>
      <w:r w:rsidRPr="00CB7EB9">
        <w:rPr>
          <w:rFonts w:cs="Arial"/>
        </w:rPr>
        <w:t>va</w:t>
      </w:r>
      <w:proofErr w:type="gramEnd"/>
      <w:r w:rsidRPr="00CB7EB9">
        <w:rPr>
          <w:rFonts w:cs="Arial"/>
        </w:rPr>
        <w:t xml:space="preserve"> fan jag håller på med. Jag säger åt honom att lugna ner sig samtidigt som jag mest står still. När jag väl kommer förbi honom och är på väg till dörren som leder in till vår del på arenan så knuffar han in mig i väggen och efter detta så kan ni se på videon att jag trycker bort honom för att sen komma in till korridoren där bortalaget håller till. </w:t>
      </w:r>
      <w:proofErr w:type="spellStart"/>
      <w:r w:rsidRPr="00CB7EB9">
        <w:rPr>
          <w:rFonts w:cs="Arial"/>
        </w:rPr>
        <w:t>Shinnimin</w:t>
      </w:r>
      <w:proofErr w:type="spellEnd"/>
      <w:r w:rsidRPr="00CB7EB9">
        <w:rPr>
          <w:rFonts w:cs="Arial"/>
        </w:rPr>
        <w:t xml:space="preserve"> går från ord till fysisk kontakt och hade han bara valt att svara mig med ord och gått in i sitt omklädningsrum så hade detta inte uppstått. Luleås entré till sitt omklädningsrum är ju inte på den sidan där jag vill in och det är där han knuffar in mig och slår efter mig vilket framkommer i videon. </w:t>
      </w:r>
    </w:p>
    <w:p w14:paraId="44B58E17" w14:textId="77777777" w:rsidR="00071E76" w:rsidRPr="00CB7EB9" w:rsidRDefault="00071E76" w:rsidP="00071E76">
      <w:pPr>
        <w:spacing w:after="0"/>
        <w:rPr>
          <w:rFonts w:cs="Arial"/>
        </w:rPr>
      </w:pPr>
    </w:p>
    <w:p w14:paraId="0418E33F" w14:textId="77777777" w:rsidR="00071E76" w:rsidRPr="00CB7EB9" w:rsidRDefault="00071E76" w:rsidP="00071E76">
      <w:pPr>
        <w:spacing w:after="0"/>
        <w:rPr>
          <w:rFonts w:cs="Arial"/>
          <w:b/>
          <w:bCs/>
        </w:rPr>
      </w:pPr>
      <w:r w:rsidRPr="00CB7EB9">
        <w:rPr>
          <w:rFonts w:cs="Arial"/>
          <w:b/>
          <w:bCs/>
        </w:rPr>
        <w:t>Kompletterande yttrande från Luleå Hockey</w:t>
      </w:r>
    </w:p>
    <w:p w14:paraId="49D2A806" w14:textId="77777777" w:rsidR="00071E76" w:rsidRPr="00CB7EB9" w:rsidRDefault="00071E76" w:rsidP="00071E76">
      <w:pPr>
        <w:spacing w:after="0"/>
        <w:rPr>
          <w:rFonts w:cs="Arial"/>
        </w:rPr>
      </w:pPr>
      <w:r w:rsidRPr="00CB7EB9">
        <w:rPr>
          <w:rFonts w:cs="Arial"/>
        </w:rPr>
        <w:t xml:space="preserve">Det här är inget vanligt disciplinärende med en händelse på isen och därför vill vi från föreningens sida yttra oss. Vi vill börja med att poängtera att de båda lagen har varsin passage till och från omklädningsrummen i periodpaus. Skellefteås tränare har här valt att gå en helt annan väg än den anvisade för att konfrontera vår spelare (och annan väg än sina egna spelare går) och det är tränaren som initierat såväl munhuggningen i spelargången som den fysiska delen gentemot spelaren, som framgår i videoklippet. Det kan inte vara ok för ledare att provocera spelare eller att attackera en spelare fysiskt i syfte att trigga i gång ett bråk som skulle kunna leda till att spelaren blir avstängd, vilket skulle drabba spelarens lag betydligt mer än det skulle drabba ledarens lag om denne inte får vara med i båset i samband med en match.  Utöver det ser vi inget fel i hur Brendan </w:t>
      </w:r>
      <w:proofErr w:type="spellStart"/>
      <w:r w:rsidRPr="00CB7EB9">
        <w:rPr>
          <w:rFonts w:cs="Arial"/>
        </w:rPr>
        <w:t>Shinnimin</w:t>
      </w:r>
      <w:proofErr w:type="spellEnd"/>
      <w:r w:rsidRPr="00CB7EB9">
        <w:rPr>
          <w:rFonts w:cs="Arial"/>
        </w:rPr>
        <w:t xml:space="preserve"> försvarar sig i en nödvärnssituation där han inte vet hur Skellefteåtränaren kommer fortsätta sin fysiska attack mot honom. Så fort Brendan återfått balansen lämnar han situationen och utövar inget extra våld. Det borde samtidigt vara viktigt ur ett prejudicerande perspektiv att inte ledare skall kunna provocera spelare i syfte att dra sportsliga fördelar, antingen i den aktuella matchen eller på längre sikt, exempelvis i ett slutspel där samma lag kan komma att mötas flera gånger i rad.  Vidare har vi pratat med några spelare som befann sig i direkt närhet till händelserna och som stärker Brendan </w:t>
      </w:r>
      <w:proofErr w:type="spellStart"/>
      <w:r w:rsidRPr="00CB7EB9">
        <w:rPr>
          <w:rFonts w:cs="Arial"/>
        </w:rPr>
        <w:t>Shinnimins</w:t>
      </w:r>
      <w:proofErr w:type="spellEnd"/>
      <w:r w:rsidRPr="00CB7EB9">
        <w:rPr>
          <w:rFonts w:cs="Arial"/>
        </w:rPr>
        <w:t xml:space="preserve"> yttrande:</w:t>
      </w:r>
    </w:p>
    <w:p w14:paraId="3184DA9A" w14:textId="77777777" w:rsidR="00071E76" w:rsidRPr="00CB7EB9" w:rsidRDefault="00071E76" w:rsidP="00071E76">
      <w:pPr>
        <w:spacing w:after="0"/>
        <w:rPr>
          <w:rFonts w:cs="Arial"/>
        </w:rPr>
      </w:pPr>
    </w:p>
    <w:p w14:paraId="50C3196A" w14:textId="77777777" w:rsidR="00071E76" w:rsidRPr="00CB7EB9" w:rsidRDefault="00071E76" w:rsidP="00071E76">
      <w:pPr>
        <w:spacing w:after="0"/>
        <w:rPr>
          <w:rFonts w:cs="Arial"/>
        </w:rPr>
      </w:pPr>
      <w:r w:rsidRPr="00CB7EB9">
        <w:rPr>
          <w:rFonts w:cs="Arial"/>
          <w:u w:val="single"/>
        </w:rPr>
        <w:t xml:space="preserve">Joel </w:t>
      </w:r>
      <w:proofErr w:type="spellStart"/>
      <w:r w:rsidRPr="00CB7EB9">
        <w:rPr>
          <w:rFonts w:cs="Arial"/>
          <w:u w:val="single"/>
        </w:rPr>
        <w:t>Lassinantti</w:t>
      </w:r>
      <w:proofErr w:type="spellEnd"/>
      <w:r w:rsidRPr="00CB7EB9">
        <w:rPr>
          <w:rFonts w:cs="Arial"/>
        </w:rPr>
        <w:t xml:space="preserve"> har uppgett att han gick bakom de inblandade i spelargången och uppfattade att tränaren i Skellefteå ifrågasatte om spelaren filmat. Han hörde inte alla detaljer men uppfattade att det var en verbal konfrontation som helt initierades av tränaren. När de stannade till vid </w:t>
      </w:r>
      <w:proofErr w:type="spellStart"/>
      <w:r w:rsidRPr="00CB7EB9">
        <w:rPr>
          <w:rFonts w:cs="Arial"/>
        </w:rPr>
        <w:t>mediaväggen</w:t>
      </w:r>
      <w:proofErr w:type="spellEnd"/>
      <w:r w:rsidRPr="00CB7EB9">
        <w:rPr>
          <w:rFonts w:cs="Arial"/>
        </w:rPr>
        <w:t>, nära varandra, försökte han lätt att sära på dem utan resultat. I samband med att han vände bort blicken uppstod den situation som ses på videon.</w:t>
      </w:r>
    </w:p>
    <w:p w14:paraId="67B2DEAF" w14:textId="77777777" w:rsidR="00071E76" w:rsidRPr="00CB7EB9" w:rsidRDefault="00071E76" w:rsidP="00071E76">
      <w:pPr>
        <w:spacing w:after="0"/>
        <w:rPr>
          <w:rFonts w:cs="Arial"/>
        </w:rPr>
      </w:pPr>
    </w:p>
    <w:p w14:paraId="5415BDFC" w14:textId="77777777" w:rsidR="00071E76" w:rsidRPr="00CB7EB9" w:rsidRDefault="00071E76" w:rsidP="00071E76">
      <w:pPr>
        <w:spacing w:after="0"/>
        <w:rPr>
          <w:rFonts w:cs="Arial"/>
        </w:rPr>
      </w:pPr>
      <w:r w:rsidRPr="00CB7EB9">
        <w:rPr>
          <w:rFonts w:cs="Arial"/>
          <w:u w:val="single"/>
        </w:rPr>
        <w:t xml:space="preserve">Pontus </w:t>
      </w:r>
      <w:proofErr w:type="spellStart"/>
      <w:r w:rsidRPr="00CB7EB9">
        <w:rPr>
          <w:rFonts w:cs="Arial"/>
          <w:u w:val="single"/>
        </w:rPr>
        <w:t>Själin</w:t>
      </w:r>
      <w:proofErr w:type="spellEnd"/>
      <w:r w:rsidRPr="00CB7EB9">
        <w:rPr>
          <w:rFonts w:cs="Arial"/>
        </w:rPr>
        <w:t xml:space="preserve"> har uppgett att han gick framför spelaren i spelargången, med spelaren bakom sig och tränaren bakom spelaren. Enligt hans uppfattning var spelaren lugn i situationen. Han beskriver att tränaren tog upp situationen från perioden och fortsatte att provocera kring slashingen. När parterna var på väg åt varsitt håll uppstod </w:t>
      </w:r>
      <w:proofErr w:type="gramStart"/>
      <w:r w:rsidRPr="00CB7EB9">
        <w:rPr>
          <w:rFonts w:cs="Arial"/>
        </w:rPr>
        <w:t>kroppskontakt axel</w:t>
      </w:r>
      <w:proofErr w:type="gramEnd"/>
      <w:r w:rsidRPr="00CB7EB9">
        <w:rPr>
          <w:rFonts w:cs="Arial"/>
        </w:rPr>
        <w:t xml:space="preserve"> mot axel, varefter knuffar följde. Han uppfattar att </w:t>
      </w:r>
      <w:r w:rsidRPr="00CB7EB9">
        <w:rPr>
          <w:rFonts w:cs="Arial"/>
        </w:rPr>
        <w:lastRenderedPageBreak/>
        <w:t>situationen initierades av tränaren och att spelaren försvarade sig. Därefter gick säkerhetspersonal emellan.</w:t>
      </w:r>
    </w:p>
    <w:p w14:paraId="6126414A" w14:textId="77777777" w:rsidR="00071E76" w:rsidRPr="00CB7EB9" w:rsidRDefault="00071E76" w:rsidP="00071E76">
      <w:pPr>
        <w:spacing w:after="0"/>
        <w:rPr>
          <w:rFonts w:cs="Arial"/>
        </w:rPr>
      </w:pPr>
    </w:p>
    <w:p w14:paraId="13A39E6F" w14:textId="77777777" w:rsidR="00071E76" w:rsidRPr="00CB7EB9" w:rsidRDefault="00071E76" w:rsidP="00071E76">
      <w:pPr>
        <w:spacing w:after="0"/>
        <w:rPr>
          <w:rFonts w:cs="Arial"/>
          <w:b/>
          <w:bCs/>
        </w:rPr>
      </w:pPr>
      <w:r w:rsidRPr="00CB7EB9">
        <w:rPr>
          <w:rFonts w:cs="Arial"/>
          <w:b/>
          <w:bCs/>
        </w:rPr>
        <w:t>Kompletterande yttrande från Andreas Falk</w:t>
      </w:r>
    </w:p>
    <w:p w14:paraId="0701C70B" w14:textId="77777777" w:rsidR="00071E76" w:rsidRPr="00CB7EB9" w:rsidRDefault="00071E76" w:rsidP="00071E76">
      <w:pPr>
        <w:spacing w:after="0"/>
        <w:rPr>
          <w:rFonts w:cs="Arial"/>
        </w:rPr>
      </w:pPr>
      <w:r w:rsidRPr="00CB7EB9">
        <w:rPr>
          <w:rFonts w:cs="Arial"/>
        </w:rPr>
        <w:t>Det finns två vägar tillbaka till omklädningsrummet. Det är en väg som ofta används av tränare och ledare, och jag har under alla mina 6 år som tränare gått båda vägarna och aldrig fått till mig något annat. Mitt val hade inget att göra med att söka kontakt eller konfrontera någon spelare.</w:t>
      </w:r>
    </w:p>
    <w:p w14:paraId="6A3DA5BE" w14:textId="77777777" w:rsidR="00071E76" w:rsidRPr="00CB7EB9" w:rsidRDefault="00071E76" w:rsidP="00071E76">
      <w:pPr>
        <w:spacing w:after="0"/>
        <w:rPr>
          <w:rFonts w:cs="Arial"/>
        </w:rPr>
      </w:pPr>
      <w:r w:rsidRPr="00CB7EB9">
        <w:rPr>
          <w:rFonts w:cs="Arial"/>
        </w:rPr>
        <w:t xml:space="preserve">Längre in i korridoren hamnade jag bakom några Luleåspelare. När jag uppmärksammade att det var </w:t>
      </w:r>
      <w:proofErr w:type="spellStart"/>
      <w:r w:rsidRPr="00CB7EB9">
        <w:rPr>
          <w:rFonts w:cs="Arial"/>
        </w:rPr>
        <w:t>Shinnimin</w:t>
      </w:r>
      <w:proofErr w:type="spellEnd"/>
      <w:r w:rsidRPr="00CB7EB9">
        <w:rPr>
          <w:rFonts w:cs="Arial"/>
        </w:rPr>
        <w:t xml:space="preserve"> kommenterade jag matchsituationen i enlighet med min tidigare redogörelse.</w:t>
      </w:r>
    </w:p>
    <w:p w14:paraId="5A0C656E" w14:textId="77777777" w:rsidR="00071E76" w:rsidRPr="00CB7EB9" w:rsidRDefault="00071E76" w:rsidP="00071E76">
      <w:pPr>
        <w:spacing w:after="0"/>
        <w:rPr>
          <w:rFonts w:cs="Arial"/>
        </w:rPr>
      </w:pPr>
      <w:r w:rsidRPr="00CB7EB9">
        <w:rPr>
          <w:rFonts w:cs="Arial"/>
        </w:rPr>
        <w:t xml:space="preserve">Det har framförts uppgifter om att jag skulle sökt fysisk kontakt vilket inte stämmer. Jag gick bakom honom utan någon form av kontakt. I stället valde </w:t>
      </w:r>
      <w:proofErr w:type="spellStart"/>
      <w:r w:rsidRPr="00CB7EB9">
        <w:rPr>
          <w:rFonts w:cs="Arial"/>
        </w:rPr>
        <w:t>Shinnimin</w:t>
      </w:r>
      <w:proofErr w:type="spellEnd"/>
      <w:r w:rsidRPr="00CB7EB9">
        <w:rPr>
          <w:rFonts w:cs="Arial"/>
        </w:rPr>
        <w:t xml:space="preserve"> att kliva in framför mig och blockera min väg in mot vår del av arenan. Han började även skälla på mig och knuffa mig. Efter det knuffade jag undan honom för att ta mig fram och fick efter det även ett slag (den delen finns med i videon. Det är synd att det inte finns rörlig bild som visar hela händelseförloppet. En fullständig sekvens hade tydliggjort hur situationen utvecklades och att min avsikt var att mota bort honom och ta mig vidare till coachrummet.</w:t>
      </w:r>
    </w:p>
    <w:p w14:paraId="289C0D05" w14:textId="77777777" w:rsidR="00071E76" w:rsidRPr="00CB7EB9" w:rsidRDefault="00071E76" w:rsidP="00071E76">
      <w:pPr>
        <w:spacing w:after="0"/>
        <w:rPr>
          <w:rFonts w:cs="Arial"/>
        </w:rPr>
      </w:pPr>
    </w:p>
    <w:p w14:paraId="05AC4D6A" w14:textId="77777777" w:rsidR="00071E76" w:rsidRPr="00CB7EB9" w:rsidRDefault="00071E76" w:rsidP="00071E76">
      <w:pPr>
        <w:spacing w:after="0"/>
        <w:rPr>
          <w:rFonts w:cs="Arial"/>
        </w:rPr>
      </w:pPr>
      <w:r w:rsidRPr="00CB7EB9">
        <w:rPr>
          <w:rFonts w:cs="Arial"/>
          <w:u w:val="single"/>
        </w:rPr>
        <w:t>Disciplinnämnden gör följande bedömning</w:t>
      </w:r>
      <w:r w:rsidRPr="00CB7EB9">
        <w:rPr>
          <w:rFonts w:cs="Arial"/>
        </w:rPr>
        <w:t xml:space="preserve">: Utredningen består främst av den filmsekvens som bifogats anmälan tillsammans med de yttranden som Brendan </w:t>
      </w:r>
      <w:proofErr w:type="spellStart"/>
      <w:r w:rsidRPr="00CB7EB9">
        <w:rPr>
          <w:rFonts w:cs="Arial"/>
        </w:rPr>
        <w:t>Shinnimin</w:t>
      </w:r>
      <w:proofErr w:type="spellEnd"/>
      <w:r w:rsidRPr="00CB7EB9">
        <w:rPr>
          <w:rFonts w:cs="Arial"/>
        </w:rPr>
        <w:t xml:space="preserve"> och Andreas Falk inkommit med. Det är i ärendet ostridigt att Andreas Falk i spelargången under första periodpausen initierat en verbal kontakt med Brendan </w:t>
      </w:r>
      <w:proofErr w:type="spellStart"/>
      <w:r w:rsidRPr="00CB7EB9">
        <w:rPr>
          <w:rFonts w:cs="Arial"/>
        </w:rPr>
        <w:t>Shinnimin</w:t>
      </w:r>
      <w:proofErr w:type="spellEnd"/>
      <w:r w:rsidRPr="00CB7EB9">
        <w:rPr>
          <w:rFonts w:cs="Arial"/>
        </w:rPr>
        <w:t xml:space="preserve"> med påståenden om att han skulle ha försökt filma till sig en utvisning och agerat fegt. Andreas Falk har uppgett att Brendan </w:t>
      </w:r>
      <w:proofErr w:type="spellStart"/>
      <w:r w:rsidRPr="00CB7EB9">
        <w:rPr>
          <w:rFonts w:cs="Arial"/>
        </w:rPr>
        <w:t>Shinnimin</w:t>
      </w:r>
      <w:proofErr w:type="spellEnd"/>
      <w:r w:rsidRPr="00CB7EB9">
        <w:rPr>
          <w:rFonts w:cs="Arial"/>
        </w:rPr>
        <w:t xml:space="preserve"> i detta läge ska ha knuffat till honom. Denna uppgift från Andreas Falk får inte stöd av annan utredning i ärendet. Tvärtom motsägs den av uppgifterna från Joel </w:t>
      </w:r>
      <w:proofErr w:type="spellStart"/>
      <w:r w:rsidRPr="00CB7EB9">
        <w:rPr>
          <w:rFonts w:cs="Arial"/>
        </w:rPr>
        <w:t>Lassinantti</w:t>
      </w:r>
      <w:proofErr w:type="spellEnd"/>
      <w:r w:rsidRPr="00CB7EB9">
        <w:rPr>
          <w:rFonts w:cs="Arial"/>
        </w:rPr>
        <w:t xml:space="preserve"> och Pontus </w:t>
      </w:r>
      <w:proofErr w:type="spellStart"/>
      <w:r w:rsidRPr="00CB7EB9">
        <w:rPr>
          <w:rFonts w:cs="Arial"/>
        </w:rPr>
        <w:t>Själin</w:t>
      </w:r>
      <w:proofErr w:type="spellEnd"/>
      <w:r w:rsidRPr="00CB7EB9">
        <w:rPr>
          <w:rFonts w:cs="Arial"/>
        </w:rPr>
        <w:t xml:space="preserve">, även om deras uppgifter ska värderas med viss försiktighet. Enligt disciplinnämnden har alltså annat inte blivit utrett om händelseförloppet innan det som utgör grund för anmälan, och som fångas på film, än att Andreas Falk initierat en verbal konfrontation med Brendan </w:t>
      </w:r>
      <w:proofErr w:type="spellStart"/>
      <w:r w:rsidRPr="00CB7EB9">
        <w:rPr>
          <w:rFonts w:cs="Arial"/>
        </w:rPr>
        <w:t>Shinnimin</w:t>
      </w:r>
      <w:proofErr w:type="spellEnd"/>
      <w:r w:rsidRPr="00CB7EB9">
        <w:rPr>
          <w:rFonts w:cs="Arial"/>
        </w:rPr>
        <w:t xml:space="preserve">. Av filmsekvensen framgår att Brendan </w:t>
      </w:r>
      <w:proofErr w:type="spellStart"/>
      <w:r w:rsidRPr="00CB7EB9">
        <w:rPr>
          <w:rFonts w:cs="Arial"/>
        </w:rPr>
        <w:t>Shinnimin</w:t>
      </w:r>
      <w:proofErr w:type="spellEnd"/>
      <w:r w:rsidRPr="00CB7EB9">
        <w:rPr>
          <w:rFonts w:cs="Arial"/>
        </w:rPr>
        <w:t xml:space="preserve"> står vänd mot Andreas Falk, när Andreas Falk knuffar in Brendan </w:t>
      </w:r>
      <w:proofErr w:type="spellStart"/>
      <w:r w:rsidRPr="00CB7EB9">
        <w:rPr>
          <w:rFonts w:cs="Arial"/>
        </w:rPr>
        <w:t>Shinnimin</w:t>
      </w:r>
      <w:proofErr w:type="spellEnd"/>
      <w:r w:rsidRPr="00CB7EB9">
        <w:rPr>
          <w:rFonts w:cs="Arial"/>
        </w:rPr>
        <w:t xml:space="preserve"> i en bakgrundsdekor. Agerandet från Andreas Falks sida har inte på något sätt varit försvarbart och utgör ett sådant otillbörligt uppträdande som är bestraffningsbart enligt Riksidrottsförbundets stadgar. Brendan </w:t>
      </w:r>
      <w:proofErr w:type="spellStart"/>
      <w:r w:rsidRPr="00CB7EB9">
        <w:rPr>
          <w:rFonts w:cs="Arial"/>
        </w:rPr>
        <w:t>Shinnimins</w:t>
      </w:r>
      <w:proofErr w:type="spellEnd"/>
      <w:r w:rsidRPr="00CB7EB9">
        <w:rPr>
          <w:rFonts w:cs="Arial"/>
        </w:rPr>
        <w:t xml:space="preserve"> efterföljande agerande, nämligen att slå till Andreas Falk i bröstet ska bedömas i ljuset av denna handling från Andreas Falks sida. Även om Brendan </w:t>
      </w:r>
      <w:proofErr w:type="spellStart"/>
      <w:r w:rsidRPr="00CB7EB9">
        <w:rPr>
          <w:rFonts w:cs="Arial"/>
        </w:rPr>
        <w:t>Shinnimins</w:t>
      </w:r>
      <w:proofErr w:type="spellEnd"/>
      <w:r w:rsidRPr="00CB7EB9">
        <w:rPr>
          <w:rFonts w:cs="Arial"/>
        </w:rPr>
        <w:t xml:space="preserve"> agerande utgör en bestraffningsbar förseelse har den skett efter att han blivit utsatt för en uppenbar provokation. Enligt disciplinnämnden är omständigheterna sammantagna sådana att provokationen bedöms vara av sådan art att någon disciplinär påföljd inte ska utgå. Anmälan mot Brendan </w:t>
      </w:r>
      <w:proofErr w:type="spellStart"/>
      <w:r w:rsidRPr="00CB7EB9">
        <w:rPr>
          <w:rFonts w:cs="Arial"/>
        </w:rPr>
        <w:t>Shinnimin</w:t>
      </w:r>
      <w:proofErr w:type="spellEnd"/>
      <w:r w:rsidRPr="00CB7EB9">
        <w:rPr>
          <w:rFonts w:cs="Arial"/>
        </w:rPr>
        <w:t xml:space="preserve"> lämnas därför utan bifall.</w:t>
      </w:r>
    </w:p>
    <w:p w14:paraId="3E2291C2" w14:textId="77777777" w:rsidR="00071E76" w:rsidRPr="00CB7EB9" w:rsidRDefault="00071E76" w:rsidP="00071E76">
      <w:pPr>
        <w:spacing w:after="0"/>
        <w:rPr>
          <w:rFonts w:cs="Arial"/>
        </w:rPr>
      </w:pPr>
    </w:p>
    <w:p w14:paraId="4F3E866F" w14:textId="77777777" w:rsidR="00071E76" w:rsidRPr="00CB7EB9" w:rsidRDefault="00071E76" w:rsidP="00071E76">
      <w:pPr>
        <w:spacing w:after="0"/>
        <w:rPr>
          <w:rFonts w:cs="Arial"/>
        </w:rPr>
      </w:pPr>
      <w:r w:rsidRPr="00CB7EB9">
        <w:rPr>
          <w:rFonts w:cs="Arial"/>
        </w:rPr>
        <w:t xml:space="preserve">Tillämplig regel: 14 kap. 2 § 7 punkten RF:s stadgar. </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1E275FBA" w14:textId="040EEBF3" w:rsidR="00A17CFA" w:rsidRPr="00417C6D" w:rsidRDefault="00394F3C" w:rsidP="00557246">
      <w:pPr>
        <w:spacing w:after="0" w:line="240" w:lineRule="auto"/>
        <w:rPr>
          <w:rFonts w:eastAsia="Arial" w:cs="Arial"/>
          <w:b/>
        </w:rPr>
      </w:pPr>
      <w:r>
        <w:rPr>
          <w:rFonts w:eastAsia="Arial" w:cs="Arial"/>
          <w:b/>
        </w:rPr>
        <w:br/>
      </w:r>
      <w:r w:rsidR="00A17CFA" w:rsidRPr="00417C6D">
        <w:rPr>
          <w:rFonts w:eastAsia="Arial" w:cs="Arial"/>
          <w:b/>
        </w:rPr>
        <w:t>På Disciplinnämndens vägnar</w:t>
      </w:r>
    </w:p>
    <w:p w14:paraId="67902734" w14:textId="7F33E95C"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240F024" w:rsidR="00A17CFA" w:rsidRPr="00417C6D" w:rsidRDefault="002E0F91" w:rsidP="00557246">
      <w:pPr>
        <w:spacing w:after="0" w:line="240" w:lineRule="auto"/>
        <w:rPr>
          <w:rFonts w:eastAsia="Arial" w:cs="Arial"/>
          <w:b/>
        </w:rPr>
      </w:pPr>
      <w:r>
        <w:rPr>
          <w:rFonts w:eastAsia="Arial" w:cs="Arial"/>
          <w:b/>
        </w:rPr>
        <w:t>Johan Nordin</w:t>
      </w:r>
    </w:p>
    <w:p w14:paraId="1C5EC845" w14:textId="01BD2538" w:rsidR="00A17CFA" w:rsidRPr="00417C6D" w:rsidRDefault="00A17CFA" w:rsidP="00557246">
      <w:pPr>
        <w:spacing w:after="0" w:line="240" w:lineRule="auto"/>
        <w:rPr>
          <w:rFonts w:ascii="Flex 70" w:eastAsia="Arial" w:hAnsi="Flex 70" w:cs="Arial"/>
          <w:b/>
        </w:rPr>
      </w:pPr>
    </w:p>
    <w:p w14:paraId="07B79EFC" w14:textId="77777777" w:rsidR="00071E76" w:rsidRDefault="00071E76" w:rsidP="006B7DFF">
      <w:pPr>
        <w:spacing w:after="0"/>
        <w:rPr>
          <w:rFonts w:cs="Arial"/>
        </w:rPr>
      </w:pPr>
    </w:p>
    <w:p w14:paraId="7AD8411B" w14:textId="77777777" w:rsidR="00071E76" w:rsidRDefault="00071E76" w:rsidP="006B7DFF">
      <w:pPr>
        <w:spacing w:after="0"/>
        <w:rPr>
          <w:rFonts w:cs="Arial"/>
        </w:rPr>
      </w:pPr>
    </w:p>
    <w:p w14:paraId="4D7EF8F9" w14:textId="2A5ADCE0" w:rsidR="002E0F91" w:rsidRDefault="002E0F91" w:rsidP="006B7DFF">
      <w:pPr>
        <w:spacing w:after="0"/>
        <w:rPr>
          <w:rFonts w:cs="Arial"/>
        </w:rPr>
      </w:pPr>
      <w:r>
        <w:rPr>
          <w:rFonts w:cs="Arial"/>
        </w:rPr>
        <w:lastRenderedPageBreak/>
        <w:t xml:space="preserve">Johan Nordin, </w:t>
      </w:r>
      <w:r w:rsidR="006B7DFF" w:rsidRPr="006B7DFF">
        <w:rPr>
          <w:rFonts w:cs="Arial"/>
        </w:rPr>
        <w:t xml:space="preserve">Daniel Sandberg, Nathalie Stenmark, Hans-Göran Elo, Stefan Persson, </w:t>
      </w:r>
    </w:p>
    <w:p w14:paraId="6534FD02" w14:textId="1B224CB7" w:rsidR="006B7DFF" w:rsidRPr="006B7DFF" w:rsidRDefault="006B7DFF" w:rsidP="006B7DFF">
      <w:pPr>
        <w:spacing w:after="0"/>
        <w:rPr>
          <w:rFonts w:cs="Arial"/>
        </w:rPr>
      </w:pPr>
      <w:r w:rsidRPr="006B7DFF">
        <w:rPr>
          <w:rFonts w:cs="Arial"/>
        </w:rPr>
        <w:t>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251FC7CB" w14:textId="712A962F" w:rsidR="00A17CFA" w:rsidRPr="00394F3C" w:rsidRDefault="00394F3C" w:rsidP="00394F3C">
      <w:pPr>
        <w:spacing w:after="0" w:line="240" w:lineRule="auto"/>
        <w:rPr>
          <w:rFonts w:eastAsia="Arial" w:cs="Arial"/>
        </w:rPr>
      </w:pPr>
      <w:bookmarkStart w:id="4" w:name="ForInformationToTitle"/>
      <w:r>
        <w:rPr>
          <w:rFonts w:eastAsia="Arial" w:cs="Arial"/>
        </w:rPr>
        <w:br/>
      </w:r>
      <w:r w:rsidR="00A17CFA" w:rsidRPr="00710DCC">
        <w:rPr>
          <w:rFonts w:eastAsia="Arial" w:cs="Arial"/>
        </w:rPr>
        <w:t>För kännedom till:</w:t>
      </w:r>
      <w:bookmarkEnd w:id="4"/>
      <w:r w:rsidR="00A17CFA" w:rsidRPr="00710DCC">
        <w:rPr>
          <w:rFonts w:eastAsia="Arial" w:cs="Arial"/>
        </w:rPr>
        <w:tab/>
      </w:r>
      <w:bookmarkStart w:id="5" w:name="ForInformationTo"/>
      <w:r w:rsidR="00A17CFA" w:rsidRPr="00710DCC">
        <w:rPr>
          <w:rFonts w:eastAsia="Arial" w:cs="Arial"/>
        </w:rPr>
        <w:t>Anmälare, Förening, Distrikt</w:t>
      </w:r>
      <w:bookmarkEnd w:id="5"/>
    </w:p>
    <w:sectPr w:rsidR="00A17CFA" w:rsidRPr="00394F3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8D6E" w14:textId="77777777" w:rsidR="00550AF4" w:rsidRDefault="00550AF4" w:rsidP="00F34448">
      <w:pPr>
        <w:spacing w:after="0" w:line="240" w:lineRule="auto"/>
      </w:pPr>
      <w:r>
        <w:separator/>
      </w:r>
    </w:p>
  </w:endnote>
  <w:endnote w:type="continuationSeparator" w:id="0">
    <w:p w14:paraId="53279E89" w14:textId="77777777" w:rsidR="00550AF4" w:rsidRDefault="00550AF4" w:rsidP="00F34448">
      <w:pPr>
        <w:spacing w:after="0" w:line="240" w:lineRule="auto"/>
      </w:pPr>
      <w:r>
        <w:continuationSeparator/>
      </w:r>
    </w:p>
  </w:endnote>
  <w:endnote w:type="continuationNotice" w:id="1">
    <w:p w14:paraId="57C18DF4" w14:textId="77777777" w:rsidR="00550AF4" w:rsidRDefault="0055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AE24D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D3A1" w14:textId="77777777" w:rsidR="00550AF4" w:rsidRDefault="00550AF4" w:rsidP="00F34448">
      <w:pPr>
        <w:spacing w:after="0" w:line="240" w:lineRule="auto"/>
      </w:pPr>
      <w:r>
        <w:separator/>
      </w:r>
    </w:p>
  </w:footnote>
  <w:footnote w:type="continuationSeparator" w:id="0">
    <w:p w14:paraId="098AD9DE" w14:textId="77777777" w:rsidR="00550AF4" w:rsidRDefault="00550AF4" w:rsidP="00F34448">
      <w:pPr>
        <w:spacing w:after="0" w:line="240" w:lineRule="auto"/>
      </w:pPr>
      <w:r>
        <w:continuationSeparator/>
      </w:r>
    </w:p>
  </w:footnote>
  <w:footnote w:type="continuationNotice" w:id="1">
    <w:p w14:paraId="34D0F62B" w14:textId="77777777" w:rsidR="00550AF4" w:rsidRDefault="00550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7"/>
                          <w:r w:rsidR="006B7DFF">
                            <w:rPr>
                              <w:rFonts w:eastAsia="Arial" w:cs="Arial"/>
                              <w:sz w:val="15"/>
                              <w:szCs w:val="15"/>
                            </w:rPr>
                            <w:t>01</w:t>
                          </w:r>
                        </w:p>
                        <w:p w14:paraId="4B0FC801" w14:textId="4A479C1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6B7DFF">
                            <w:rPr>
                              <w:rFonts w:eastAsia="Arial" w:cs="Arial"/>
                              <w:sz w:val="15"/>
                              <w:szCs w:val="15"/>
                            </w:rPr>
                            <w:t>7</w:t>
                          </w:r>
                          <w:r w:rsidR="00071E76">
                            <w:rPr>
                              <w:rFonts w:eastAsia="Arial" w:cs="Arial"/>
                              <w:sz w:val="15"/>
                              <w:szCs w:val="15"/>
                            </w:rPr>
                            <w:t>29</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4DB075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10"/>
                    <w:r w:rsidR="006B7DFF">
                      <w:rPr>
                        <w:rFonts w:eastAsia="Arial" w:cs="Arial"/>
                        <w:sz w:val="15"/>
                        <w:szCs w:val="15"/>
                      </w:rPr>
                      <w:t>01</w:t>
                    </w:r>
                  </w:p>
                  <w:p w14:paraId="4B0FC801" w14:textId="4A479C1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6B7DFF">
                      <w:rPr>
                        <w:rFonts w:eastAsia="Arial" w:cs="Arial"/>
                        <w:sz w:val="15"/>
                        <w:szCs w:val="15"/>
                      </w:rPr>
                      <w:t>7</w:t>
                    </w:r>
                    <w:r w:rsidR="00071E76">
                      <w:rPr>
                        <w:rFonts w:eastAsia="Arial" w:cs="Arial"/>
                        <w:sz w:val="15"/>
                        <w:szCs w:val="15"/>
                      </w:rPr>
                      <w:t>29</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722"/>
    <w:rsid w:val="000127F9"/>
    <w:rsid w:val="00012E3D"/>
    <w:rsid w:val="000137A6"/>
    <w:rsid w:val="00015FB6"/>
    <w:rsid w:val="00035117"/>
    <w:rsid w:val="00044217"/>
    <w:rsid w:val="00050BA2"/>
    <w:rsid w:val="00065F61"/>
    <w:rsid w:val="00071E76"/>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C3CDC"/>
    <w:rsid w:val="001D1BF9"/>
    <w:rsid w:val="0020419A"/>
    <w:rsid w:val="00215E98"/>
    <w:rsid w:val="0022044E"/>
    <w:rsid w:val="00295A85"/>
    <w:rsid w:val="002A53ED"/>
    <w:rsid w:val="002B5F25"/>
    <w:rsid w:val="002B67B2"/>
    <w:rsid w:val="002E0F91"/>
    <w:rsid w:val="00301708"/>
    <w:rsid w:val="00320A6F"/>
    <w:rsid w:val="00324B83"/>
    <w:rsid w:val="0033332E"/>
    <w:rsid w:val="00336E9C"/>
    <w:rsid w:val="003453D7"/>
    <w:rsid w:val="00394F3C"/>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0AF4"/>
    <w:rsid w:val="00555912"/>
    <w:rsid w:val="00557246"/>
    <w:rsid w:val="00563839"/>
    <w:rsid w:val="0056488F"/>
    <w:rsid w:val="005A0FCF"/>
    <w:rsid w:val="005A5AB1"/>
    <w:rsid w:val="005A5E8E"/>
    <w:rsid w:val="005B7096"/>
    <w:rsid w:val="006041D2"/>
    <w:rsid w:val="00607599"/>
    <w:rsid w:val="0065659C"/>
    <w:rsid w:val="00666103"/>
    <w:rsid w:val="006713E4"/>
    <w:rsid w:val="00684F40"/>
    <w:rsid w:val="006873ED"/>
    <w:rsid w:val="006A1766"/>
    <w:rsid w:val="006A301D"/>
    <w:rsid w:val="006B0C84"/>
    <w:rsid w:val="006B7DFF"/>
    <w:rsid w:val="006D37EE"/>
    <w:rsid w:val="00710DCC"/>
    <w:rsid w:val="00727117"/>
    <w:rsid w:val="00753CED"/>
    <w:rsid w:val="00791E93"/>
    <w:rsid w:val="007A7311"/>
    <w:rsid w:val="007E75B7"/>
    <w:rsid w:val="007F0E4C"/>
    <w:rsid w:val="00813AB2"/>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67352"/>
    <w:rsid w:val="00AC1A8B"/>
    <w:rsid w:val="00AE24DA"/>
    <w:rsid w:val="00AE383D"/>
    <w:rsid w:val="00B05CBE"/>
    <w:rsid w:val="00B1113A"/>
    <w:rsid w:val="00B12780"/>
    <w:rsid w:val="00B24807"/>
    <w:rsid w:val="00B24F89"/>
    <w:rsid w:val="00B273BC"/>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74937"/>
    <w:rsid w:val="00C7796E"/>
    <w:rsid w:val="00CA032C"/>
    <w:rsid w:val="00CA65AE"/>
    <w:rsid w:val="00CC1CCC"/>
    <w:rsid w:val="00D02F89"/>
    <w:rsid w:val="00D1731D"/>
    <w:rsid w:val="00D210C9"/>
    <w:rsid w:val="00D740FD"/>
    <w:rsid w:val="00D80F88"/>
    <w:rsid w:val="00D83D13"/>
    <w:rsid w:val="00DA3F79"/>
    <w:rsid w:val="00DA4396"/>
    <w:rsid w:val="00DD75B9"/>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5577B"/>
    <w:rsid w:val="00F61875"/>
    <w:rsid w:val="00F728CB"/>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4</Pages>
  <Words>1600</Words>
  <Characters>8399</Characters>
  <Application>Microsoft Office Word</Application>
  <DocSecurity>0</DocSecurity>
  <Lines>146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2020-11-22T10:36:00Z</cp:lastPrinted>
  <dcterms:created xsi:type="dcterms:W3CDTF">2026-03-01T18:19:00Z</dcterms:created>
  <dcterms:modified xsi:type="dcterms:W3CDTF">2026-03-01T18:21:00Z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