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96E112" w14:textId="77777777" w:rsidR="00A17CFA" w:rsidRPr="00A17CFA" w:rsidRDefault="00A17CFA" w:rsidP="002F2DBA">
      <w:pPr>
        <w:pStyle w:val="Rubrik1"/>
        <w:rPr>
          <w:rFonts w:eastAsia="Arial" w:cs="Arial"/>
          <w:b/>
          <w:color w:val="auto"/>
        </w:rPr>
      </w:pPr>
      <w:r w:rsidRPr="00A17CFA">
        <w:rPr>
          <w:rFonts w:eastAsia="Arial" w:cs="Arial"/>
          <w:b/>
          <w:color w:val="auto"/>
        </w:rPr>
        <w:t>BESTRAFFNINGSÄRENDE</w:t>
      </w:r>
    </w:p>
    <w:p w14:paraId="5DB93309" w14:textId="77777777" w:rsidR="004D2A09" w:rsidRPr="004D2A09" w:rsidRDefault="004D2A09" w:rsidP="004D2A09">
      <w:pPr>
        <w:spacing w:after="0"/>
        <w:rPr>
          <w:rFonts w:cs="Arial"/>
          <w:b/>
        </w:rPr>
      </w:pPr>
      <w:r w:rsidRPr="004D2A09">
        <w:rPr>
          <w:rFonts w:cs="Arial"/>
          <w:b/>
        </w:rPr>
        <w:t>Namn:</w:t>
      </w:r>
      <w:r w:rsidRPr="004D2A09">
        <w:rPr>
          <w:rFonts w:cs="Arial"/>
          <w:b/>
        </w:rPr>
        <w:tab/>
      </w:r>
      <w:r w:rsidRPr="004D2A09">
        <w:rPr>
          <w:rFonts w:cs="Arial"/>
          <w:b/>
        </w:rPr>
        <w:tab/>
        <w:t xml:space="preserve">Cassidy </w:t>
      </w:r>
      <w:proofErr w:type="spellStart"/>
      <w:r w:rsidRPr="004D2A09">
        <w:rPr>
          <w:rFonts w:cs="Arial"/>
          <w:b/>
        </w:rPr>
        <w:t>Maplethorpe</w:t>
      </w:r>
      <w:proofErr w:type="spellEnd"/>
      <w:r w:rsidRPr="004D2A09">
        <w:rPr>
          <w:rFonts w:eastAsia="Arial" w:cs="Arial"/>
          <w:b/>
        </w:rPr>
        <w:t xml:space="preserve"> </w:t>
      </w:r>
    </w:p>
    <w:p w14:paraId="24E7C3C7" w14:textId="77777777" w:rsidR="004D2A09" w:rsidRPr="004D2A09" w:rsidRDefault="004D2A09" w:rsidP="004D2A09">
      <w:pPr>
        <w:spacing w:after="0"/>
        <w:rPr>
          <w:rFonts w:cs="Arial"/>
          <w:b/>
        </w:rPr>
      </w:pPr>
    </w:p>
    <w:p w14:paraId="6A4E6529" w14:textId="77777777" w:rsidR="004D2A09" w:rsidRPr="004D2A09" w:rsidRDefault="004D2A09" w:rsidP="004D2A09">
      <w:pPr>
        <w:spacing w:after="0"/>
        <w:rPr>
          <w:rFonts w:cs="Arial"/>
          <w:b/>
        </w:rPr>
      </w:pPr>
      <w:r w:rsidRPr="004D2A09">
        <w:rPr>
          <w:rFonts w:cs="Arial"/>
          <w:b/>
        </w:rPr>
        <w:t>Förening:</w:t>
      </w:r>
      <w:r w:rsidRPr="004D2A09">
        <w:rPr>
          <w:rFonts w:cs="Arial"/>
          <w:b/>
        </w:rPr>
        <w:tab/>
      </w:r>
      <w:r w:rsidRPr="004D2A09">
        <w:rPr>
          <w:rFonts w:cs="Arial"/>
          <w:b/>
        </w:rPr>
        <w:tab/>
        <w:t>Linköping HC</w:t>
      </w:r>
    </w:p>
    <w:p w14:paraId="5C8BB4C1" w14:textId="77777777" w:rsidR="004D2A09" w:rsidRPr="004D2A09" w:rsidRDefault="004D2A09" w:rsidP="004D2A09">
      <w:pPr>
        <w:spacing w:after="0"/>
        <w:rPr>
          <w:rFonts w:cs="Arial"/>
          <w:b/>
        </w:rPr>
      </w:pPr>
    </w:p>
    <w:p w14:paraId="76A2284D" w14:textId="77777777" w:rsidR="004D2A09" w:rsidRPr="004D2A09" w:rsidRDefault="004D2A09" w:rsidP="004D2A09">
      <w:pPr>
        <w:spacing w:after="0"/>
        <w:rPr>
          <w:rFonts w:cs="Arial"/>
          <w:b/>
        </w:rPr>
      </w:pPr>
      <w:r w:rsidRPr="004D2A09">
        <w:rPr>
          <w:rFonts w:cs="Arial"/>
          <w:b/>
        </w:rPr>
        <w:t>Adress:</w:t>
      </w:r>
      <w:r w:rsidRPr="004D2A09">
        <w:rPr>
          <w:rFonts w:cs="Arial"/>
          <w:b/>
        </w:rPr>
        <w:tab/>
      </w:r>
      <w:r w:rsidRPr="004D2A09">
        <w:rPr>
          <w:rFonts w:cs="Arial"/>
          <w:b/>
        </w:rPr>
        <w:tab/>
      </w:r>
      <w:proofErr w:type="spellStart"/>
      <w:r w:rsidRPr="004D2A09">
        <w:rPr>
          <w:rFonts w:cs="Arial"/>
          <w:b/>
        </w:rPr>
        <w:t>Gumpekullavägen</w:t>
      </w:r>
      <w:proofErr w:type="spellEnd"/>
      <w:r w:rsidRPr="004D2A09">
        <w:rPr>
          <w:rFonts w:cs="Arial"/>
          <w:b/>
        </w:rPr>
        <w:t xml:space="preserve"> 1, 58278 LINKÖPING</w:t>
      </w:r>
    </w:p>
    <w:p w14:paraId="45F10A28" w14:textId="77777777" w:rsidR="004D2A09" w:rsidRPr="004D2A09" w:rsidRDefault="004D2A09" w:rsidP="004D2A09">
      <w:pPr>
        <w:spacing w:after="0"/>
        <w:rPr>
          <w:rFonts w:cs="Arial"/>
          <w:b/>
        </w:rPr>
      </w:pPr>
    </w:p>
    <w:p w14:paraId="4B1F87DB" w14:textId="559C70BB" w:rsidR="004D2A09" w:rsidRPr="004D2A09" w:rsidRDefault="004D2A09" w:rsidP="004D2A09">
      <w:pPr>
        <w:spacing w:after="0"/>
        <w:rPr>
          <w:rFonts w:cs="Arial"/>
          <w:b/>
        </w:rPr>
      </w:pPr>
      <w:r w:rsidRPr="004D2A09">
        <w:rPr>
          <w:rFonts w:cs="Arial"/>
          <w:b/>
        </w:rPr>
        <w:t>Matchdatum:</w:t>
      </w:r>
      <w:r w:rsidRPr="004D2A09">
        <w:rPr>
          <w:rFonts w:cs="Arial"/>
          <w:b/>
        </w:rPr>
        <w:tab/>
      </w:r>
      <w:r w:rsidR="00415CB0">
        <w:rPr>
          <w:rFonts w:cs="Arial"/>
          <w:b/>
        </w:rPr>
        <w:tab/>
      </w:r>
      <w:r w:rsidRPr="004D2A09">
        <w:rPr>
          <w:rFonts w:cs="Arial"/>
          <w:b/>
        </w:rPr>
        <w:t>2026-10-23</w:t>
      </w:r>
    </w:p>
    <w:p w14:paraId="13ABC8E8" w14:textId="77777777" w:rsidR="004D2A09" w:rsidRPr="004D2A09" w:rsidRDefault="004D2A09" w:rsidP="004D2A09">
      <w:pPr>
        <w:spacing w:after="0"/>
        <w:rPr>
          <w:rFonts w:cs="Arial"/>
          <w:b/>
        </w:rPr>
      </w:pPr>
    </w:p>
    <w:p w14:paraId="404738C9" w14:textId="77777777" w:rsidR="004D2A09" w:rsidRPr="004D2A09" w:rsidRDefault="004D2A09" w:rsidP="004D2A09">
      <w:pPr>
        <w:spacing w:after="0"/>
        <w:rPr>
          <w:rFonts w:cs="Arial"/>
          <w:b/>
        </w:rPr>
      </w:pPr>
      <w:r w:rsidRPr="004D2A09">
        <w:rPr>
          <w:rFonts w:cs="Arial"/>
          <w:b/>
        </w:rPr>
        <w:t>Mellan:</w:t>
      </w:r>
      <w:r w:rsidRPr="004D2A09">
        <w:rPr>
          <w:rFonts w:cs="Arial"/>
          <w:b/>
        </w:rPr>
        <w:tab/>
      </w:r>
      <w:r w:rsidRPr="004D2A09">
        <w:rPr>
          <w:rFonts w:cs="Arial"/>
          <w:b/>
        </w:rPr>
        <w:tab/>
        <w:t>Brynäs IF - Linköping HC</w:t>
      </w:r>
    </w:p>
    <w:p w14:paraId="075A3BF5" w14:textId="77777777" w:rsidR="004D2A09" w:rsidRPr="004D2A09" w:rsidRDefault="004D2A09" w:rsidP="004D2A09">
      <w:pPr>
        <w:spacing w:after="0"/>
        <w:rPr>
          <w:rFonts w:cs="Arial"/>
          <w:b/>
        </w:rPr>
      </w:pPr>
      <w:r w:rsidRPr="004D2A09">
        <w:rPr>
          <w:rFonts w:cs="Arial"/>
          <w:b/>
        </w:rPr>
        <w:tab/>
      </w:r>
      <w:r w:rsidRPr="004D2A09">
        <w:rPr>
          <w:rFonts w:cs="Arial"/>
          <w:b/>
        </w:rPr>
        <w:tab/>
        <w:t>SDHL</w:t>
      </w:r>
    </w:p>
    <w:p w14:paraId="2BBADDAD" w14:textId="77777777" w:rsidR="004D2A09" w:rsidRPr="004D2A09" w:rsidRDefault="004D2A09" w:rsidP="004D2A09">
      <w:pPr>
        <w:spacing w:after="0"/>
        <w:rPr>
          <w:rFonts w:cs="Arial"/>
          <w:b/>
        </w:rPr>
      </w:pPr>
    </w:p>
    <w:p w14:paraId="3AD70E1D" w14:textId="77777777" w:rsidR="004D2A09" w:rsidRPr="004D2A09" w:rsidRDefault="004D2A09" w:rsidP="004D2A09">
      <w:pPr>
        <w:spacing w:after="0"/>
        <w:rPr>
          <w:rFonts w:cs="Arial"/>
          <w:b/>
        </w:rPr>
      </w:pPr>
      <w:r w:rsidRPr="004D2A09">
        <w:rPr>
          <w:rFonts w:cs="Arial"/>
          <w:b/>
        </w:rPr>
        <w:t>Domare/Anmälare</w:t>
      </w:r>
      <w:r w:rsidRPr="004D2A09">
        <w:rPr>
          <w:rFonts w:cs="Arial"/>
          <w:b/>
        </w:rPr>
        <w:tab/>
        <w:t>Thomas Mccarthy</w:t>
      </w:r>
    </w:p>
    <w:p w14:paraId="67454753" w14:textId="77777777" w:rsidR="004D2A09" w:rsidRPr="004D2A09" w:rsidRDefault="004D2A09" w:rsidP="004D2A09">
      <w:pPr>
        <w:spacing w:after="0"/>
        <w:rPr>
          <w:rFonts w:cs="Arial"/>
          <w:b/>
        </w:rPr>
      </w:pPr>
    </w:p>
    <w:p w14:paraId="67CE1E5B" w14:textId="77777777" w:rsidR="004D2A09" w:rsidRPr="004D2A09" w:rsidRDefault="004D2A09" w:rsidP="004D2A09">
      <w:pPr>
        <w:spacing w:after="0"/>
        <w:rPr>
          <w:rFonts w:cs="Arial"/>
          <w:b/>
        </w:rPr>
      </w:pPr>
      <w:r w:rsidRPr="004D2A09">
        <w:rPr>
          <w:rFonts w:cs="Arial"/>
          <w:b/>
        </w:rPr>
        <w:t>Avstängningsperiod</w:t>
      </w:r>
      <w:r w:rsidRPr="004D2A09">
        <w:rPr>
          <w:rFonts w:cs="Arial"/>
          <w:b/>
        </w:rPr>
        <w:tab/>
        <w:t xml:space="preserve">2026-10-27 - 2026-11-22 - 2 match(er) </w:t>
      </w:r>
    </w:p>
    <w:p w14:paraId="696F75C7" w14:textId="77777777" w:rsidR="004D2A09" w:rsidRPr="004D2A09" w:rsidRDefault="004D2A09" w:rsidP="004D2A09">
      <w:pPr>
        <w:spacing w:after="0"/>
        <w:rPr>
          <w:rFonts w:cs="Arial"/>
          <w:b/>
        </w:rPr>
      </w:pPr>
      <w:r w:rsidRPr="004D2A09">
        <w:rPr>
          <w:rFonts w:cs="Arial"/>
          <w:b/>
        </w:rPr>
        <w:tab/>
        <w:t xml:space="preserve">  </w:t>
      </w:r>
    </w:p>
    <w:p w14:paraId="740642A2" w14:textId="77777777" w:rsidR="004D2A09" w:rsidRPr="004D2A09" w:rsidRDefault="004D2A09" w:rsidP="004D2A09">
      <w:pPr>
        <w:spacing w:after="0"/>
        <w:rPr>
          <w:rFonts w:cs="Arial"/>
          <w:b/>
        </w:rPr>
      </w:pPr>
    </w:p>
    <w:p w14:paraId="2F373DE9" w14:textId="77777777" w:rsidR="004D2A09" w:rsidRPr="004D2A09" w:rsidRDefault="004D2A09" w:rsidP="004D2A09">
      <w:pPr>
        <w:spacing w:after="0"/>
        <w:rPr>
          <w:rFonts w:cs="Arial"/>
          <w:b/>
        </w:rPr>
      </w:pPr>
      <w:r w:rsidRPr="004D2A09">
        <w:rPr>
          <w:rFonts w:cs="Arial"/>
          <w:b/>
        </w:rPr>
        <w:t>BESLUT</w:t>
      </w:r>
    </w:p>
    <w:p w14:paraId="754ECD43" w14:textId="77777777" w:rsidR="004D2A09" w:rsidRPr="004D2A09" w:rsidRDefault="004D2A09" w:rsidP="004D2A09">
      <w:pPr>
        <w:spacing w:after="0"/>
        <w:rPr>
          <w:rFonts w:cs="Arial"/>
        </w:rPr>
      </w:pPr>
    </w:p>
    <w:p w14:paraId="532553A2" w14:textId="77777777" w:rsidR="00415CB0" w:rsidRDefault="004D2A09" w:rsidP="004D2A09">
      <w:pPr>
        <w:spacing w:after="0"/>
        <w:rPr>
          <w:rFonts w:cs="Arial"/>
        </w:rPr>
      </w:pPr>
      <w:r w:rsidRPr="004D2A09">
        <w:rPr>
          <w:rFonts w:cs="Arial"/>
        </w:rPr>
        <w:t xml:space="preserve">Efter match mellan Brynäs IF - Linköping HC, SDHL, 2026-10-23, åläggs Cassidy </w:t>
      </w:r>
      <w:proofErr w:type="spellStart"/>
      <w:r w:rsidRPr="004D2A09">
        <w:rPr>
          <w:rFonts w:cs="Arial"/>
        </w:rPr>
        <w:t>Maplethorpe</w:t>
      </w:r>
      <w:proofErr w:type="spellEnd"/>
      <w:r w:rsidRPr="004D2A09">
        <w:rPr>
          <w:rFonts w:cs="Arial"/>
        </w:rPr>
        <w:t xml:space="preserve">, </w:t>
      </w:r>
    </w:p>
    <w:p w14:paraId="6B257754" w14:textId="6D9DA08E" w:rsidR="004D2A09" w:rsidRPr="00415CB0" w:rsidRDefault="004D2A09" w:rsidP="004D2A09">
      <w:pPr>
        <w:spacing w:after="0"/>
        <w:rPr>
          <w:rFonts w:cs="Arial"/>
          <w:lang w:val="en-US"/>
        </w:rPr>
      </w:pPr>
      <w:r w:rsidRPr="00415CB0">
        <w:rPr>
          <w:rFonts w:cs="Arial"/>
          <w:lang w:val="en-US"/>
        </w:rPr>
        <w:t xml:space="preserve">Linköping HC, </w:t>
      </w:r>
      <w:proofErr w:type="spellStart"/>
      <w:r w:rsidRPr="00415CB0">
        <w:rPr>
          <w:rFonts w:cs="Arial"/>
          <w:lang w:val="en-US"/>
        </w:rPr>
        <w:t>följande</w:t>
      </w:r>
      <w:proofErr w:type="spellEnd"/>
      <w:r w:rsidRPr="00415CB0">
        <w:rPr>
          <w:rFonts w:cs="Arial"/>
          <w:lang w:val="en-US"/>
        </w:rPr>
        <w:t xml:space="preserve"> </w:t>
      </w:r>
      <w:proofErr w:type="spellStart"/>
      <w:r w:rsidRPr="00415CB0">
        <w:rPr>
          <w:rFonts w:cs="Arial"/>
          <w:lang w:val="en-US"/>
        </w:rPr>
        <w:t>straff</w:t>
      </w:r>
      <w:proofErr w:type="spellEnd"/>
      <w:r w:rsidRPr="00415CB0">
        <w:rPr>
          <w:rFonts w:cs="Arial"/>
          <w:lang w:val="en-US"/>
        </w:rPr>
        <w:t xml:space="preserve"> för Illegal check to the head.</w:t>
      </w:r>
    </w:p>
    <w:p w14:paraId="175FB240" w14:textId="77777777" w:rsidR="004D2A09" w:rsidRPr="00415CB0" w:rsidRDefault="004D2A09" w:rsidP="004D2A09">
      <w:pPr>
        <w:spacing w:after="0"/>
        <w:rPr>
          <w:rFonts w:cs="Arial"/>
          <w:lang w:val="en-US"/>
        </w:rPr>
      </w:pPr>
    </w:p>
    <w:p w14:paraId="4D4607E8" w14:textId="77777777" w:rsidR="004D2A09" w:rsidRPr="004D2A09" w:rsidRDefault="004D2A09" w:rsidP="004D2A09">
      <w:pPr>
        <w:spacing w:after="0"/>
        <w:rPr>
          <w:rFonts w:cs="Arial"/>
        </w:rPr>
      </w:pPr>
      <w:r w:rsidRPr="004D2A09">
        <w:rPr>
          <w:rFonts w:cs="Arial"/>
        </w:rPr>
        <w:t>Avstängning fr.o.m. den 27 oktober 2026 t.o.m. den 22 november 2026. Avstängningen avser endast ishockey och gäller deltagande i tävling/uppvisning. Från avstängningen undantas internationellt landslagsspel.</w:t>
      </w:r>
    </w:p>
    <w:p w14:paraId="12AA3423" w14:textId="77777777" w:rsidR="004D2A09" w:rsidRPr="004D2A09" w:rsidRDefault="004D2A09" w:rsidP="004D2A09">
      <w:pPr>
        <w:spacing w:after="0"/>
        <w:rPr>
          <w:rFonts w:cs="Arial"/>
        </w:rPr>
      </w:pPr>
    </w:p>
    <w:p w14:paraId="269EE8ED" w14:textId="77777777" w:rsidR="004D2A09" w:rsidRPr="004D2A09" w:rsidRDefault="004D2A09" w:rsidP="004D2A09">
      <w:pPr>
        <w:spacing w:after="0"/>
        <w:rPr>
          <w:rFonts w:cs="Arial"/>
        </w:rPr>
      </w:pPr>
      <w:r w:rsidRPr="004D2A09">
        <w:rPr>
          <w:rFonts w:cs="Arial"/>
        </w:rPr>
        <w:t>Avstängningen bedöms motsvara två matcher.</w:t>
      </w:r>
    </w:p>
    <w:p w14:paraId="395A8724" w14:textId="77777777" w:rsidR="004D2A09" w:rsidRPr="004D2A09" w:rsidRDefault="004D2A09" w:rsidP="004D2A09">
      <w:pPr>
        <w:spacing w:after="0"/>
        <w:rPr>
          <w:rFonts w:cs="Arial"/>
        </w:rPr>
      </w:pPr>
    </w:p>
    <w:p w14:paraId="60FF4F03" w14:textId="77777777" w:rsidR="004D2A09" w:rsidRPr="004D2A09" w:rsidRDefault="004D2A09" w:rsidP="004D2A09">
      <w:pPr>
        <w:spacing w:after="0"/>
        <w:rPr>
          <w:rFonts w:cs="Arial"/>
          <w:b/>
        </w:rPr>
      </w:pPr>
    </w:p>
    <w:p w14:paraId="3D870540" w14:textId="77777777" w:rsidR="004D2A09" w:rsidRPr="004D2A09" w:rsidRDefault="004D2A09" w:rsidP="004D2A09">
      <w:pPr>
        <w:spacing w:after="0"/>
        <w:rPr>
          <w:rFonts w:cs="Arial"/>
        </w:rPr>
      </w:pPr>
      <w:r w:rsidRPr="004D2A09">
        <w:rPr>
          <w:rFonts w:cs="Arial"/>
          <w:b/>
        </w:rPr>
        <w:t>SKÄL</w:t>
      </w:r>
    </w:p>
    <w:p w14:paraId="7FE135F2" w14:textId="77777777" w:rsidR="004D2A09" w:rsidRPr="004D2A09" w:rsidRDefault="004D2A09" w:rsidP="004D2A09">
      <w:pPr>
        <w:spacing w:after="0"/>
        <w:rPr>
          <w:rFonts w:cs="Arial"/>
          <w:b/>
        </w:rPr>
      </w:pPr>
    </w:p>
    <w:p w14:paraId="7DDF92FA" w14:textId="77777777" w:rsidR="004D2A09" w:rsidRPr="004D2A09" w:rsidRDefault="004D2A09" w:rsidP="004D2A09">
      <w:pPr>
        <w:spacing w:after="0"/>
        <w:rPr>
          <w:rFonts w:cs="Arial"/>
        </w:rPr>
      </w:pPr>
      <w:r w:rsidRPr="004D2A09">
        <w:rPr>
          <w:rFonts w:cs="Arial"/>
        </w:rPr>
        <w:t xml:space="preserve">Disciplinnämnden har tagit del av anmälan, ett yttrande från Linköping HC och Cassidy </w:t>
      </w:r>
      <w:proofErr w:type="spellStart"/>
      <w:r w:rsidRPr="004D2A09">
        <w:rPr>
          <w:rFonts w:cs="Arial"/>
        </w:rPr>
        <w:t>Maplethorpe</w:t>
      </w:r>
      <w:proofErr w:type="spellEnd"/>
      <w:r w:rsidRPr="004D2A09">
        <w:rPr>
          <w:rFonts w:cs="Arial"/>
        </w:rPr>
        <w:t xml:space="preserve"> och två filmsekvenser från händelsen samt stillbildssekvenser. </w:t>
      </w:r>
    </w:p>
    <w:p w14:paraId="051669A6" w14:textId="77777777" w:rsidR="004D2A09" w:rsidRPr="004D2A09" w:rsidRDefault="004D2A09" w:rsidP="004D2A09">
      <w:pPr>
        <w:spacing w:after="0"/>
        <w:rPr>
          <w:rFonts w:cs="Arial"/>
        </w:rPr>
      </w:pPr>
    </w:p>
    <w:p w14:paraId="47DFBD47" w14:textId="77777777" w:rsidR="004D2A09" w:rsidRPr="004D2A09" w:rsidRDefault="004D2A09" w:rsidP="004D2A09">
      <w:pPr>
        <w:spacing w:after="0"/>
        <w:rPr>
          <w:rFonts w:cs="Arial"/>
        </w:rPr>
      </w:pPr>
      <w:r w:rsidRPr="004D2A09">
        <w:rPr>
          <w:rFonts w:cs="Arial"/>
          <w:u w:val="single"/>
        </w:rPr>
        <w:t>Anmälan</w:t>
      </w:r>
      <w:r w:rsidRPr="004D2A09">
        <w:rPr>
          <w:rFonts w:cs="Arial"/>
        </w:rPr>
        <w:t xml:space="preserve">: 48:18 in i matchen mellan Brynäs och Linköping, i SDHL, inträffar följande. I LHC:s försvarszon, kommer en puck från målvaktens vänster sida, runt kortsargen och upp längst sargen på målvaktens högra sida. Brynäs nummer 40 kliver in framför en LHC spelare, och tar pucken framåt. Hon spelar förbi en till LHC spelare. Hon har pucken i besittning. Pucken är framför hennes skridskor och hon tittar ner på den. </w:t>
      </w:r>
      <w:proofErr w:type="gramStart"/>
      <w:r w:rsidRPr="004D2A09">
        <w:rPr>
          <w:rFonts w:cs="Arial"/>
        </w:rPr>
        <w:t>LHCs</w:t>
      </w:r>
      <w:proofErr w:type="gramEnd"/>
      <w:r w:rsidRPr="004D2A09">
        <w:rPr>
          <w:rFonts w:cs="Arial"/>
        </w:rPr>
        <w:t xml:space="preserve"> nummer 19, Cassidy </w:t>
      </w:r>
      <w:proofErr w:type="spellStart"/>
      <w:r w:rsidRPr="004D2A09">
        <w:rPr>
          <w:rFonts w:cs="Arial"/>
        </w:rPr>
        <w:t>Maplethorpe</w:t>
      </w:r>
      <w:proofErr w:type="spellEnd"/>
      <w:r w:rsidRPr="004D2A09">
        <w:rPr>
          <w:rFonts w:cs="Arial"/>
        </w:rPr>
        <w:t xml:space="preserve">, kommer åkandes baklänges med blicken mot Brynäs spelaren. Cassidy väljer att utföra en Nord-Syd tackling, under vilken hon tar upp sin armbåge i en uppåtgående rörelse och träffar Brynäs spelaren i huvudet.  Brynäs spelaren gör inga hastiga rörelser innan tacklingen. Utförandet bedöms ha en hög skaderisk, ett högt uppsåt, hög kraft och att spelaren är försvarslös. Huvudet bedöms vara den huvudsakliga kontaktpunkten och LHC spelaren är likgiltig inför konsekvensen av tacklingen. Det bedöms att kontakt med huvudet går att undvika. Enligt regel 48, en tackling som resulterar i kontakt med en motståndares huvud och där huvudet är den huvudsakliga </w:t>
      </w:r>
      <w:r w:rsidRPr="004D2A09">
        <w:rPr>
          <w:rFonts w:cs="Arial"/>
        </w:rPr>
        <w:lastRenderedPageBreak/>
        <w:t xml:space="preserve">kontaktytan och där kontakten med huvudet var möjlig att undvika, är inte tillåten. Större straffet och Game </w:t>
      </w:r>
      <w:proofErr w:type="spellStart"/>
      <w:r w:rsidRPr="004D2A09">
        <w:rPr>
          <w:rFonts w:cs="Arial"/>
        </w:rPr>
        <w:t>Misconduct</w:t>
      </w:r>
      <w:proofErr w:type="spellEnd"/>
      <w:r w:rsidRPr="004D2A09">
        <w:rPr>
          <w:rFonts w:cs="Arial"/>
        </w:rPr>
        <w:t xml:space="preserve"> ska ådömas den spelare som med avsikt delar ut en tackling som träffar i huvudet på en motståndare under förutsättning att den tacklande spelaren ”äger situationen” och visar likgiltighet inför konsekvensen av tacklingen. För sin handling tilldelas Cassidy </w:t>
      </w:r>
      <w:proofErr w:type="spellStart"/>
      <w:r w:rsidRPr="004D2A09">
        <w:rPr>
          <w:rFonts w:cs="Arial"/>
        </w:rPr>
        <w:t>Maplethorpe</w:t>
      </w:r>
      <w:proofErr w:type="spellEnd"/>
      <w:r w:rsidRPr="004D2A09">
        <w:rPr>
          <w:rFonts w:cs="Arial"/>
        </w:rPr>
        <w:t xml:space="preserve"> ett större straff och game </w:t>
      </w:r>
      <w:proofErr w:type="spellStart"/>
      <w:r w:rsidRPr="004D2A09">
        <w:rPr>
          <w:rFonts w:cs="Arial"/>
        </w:rPr>
        <w:t>misconduct</w:t>
      </w:r>
      <w:proofErr w:type="spellEnd"/>
      <w:r w:rsidRPr="004D2A09">
        <w:rPr>
          <w:rFonts w:cs="Arial"/>
        </w:rPr>
        <w:t xml:space="preserve"> under regel 48 och anmäls till bestraffning. Alternativ rubricering: Illegal Hit (Regel 101), </w:t>
      </w:r>
      <w:proofErr w:type="spellStart"/>
      <w:r w:rsidRPr="004D2A09">
        <w:rPr>
          <w:rFonts w:cs="Arial"/>
        </w:rPr>
        <w:t>Elbowing</w:t>
      </w:r>
      <w:proofErr w:type="spellEnd"/>
      <w:r w:rsidRPr="004D2A09">
        <w:rPr>
          <w:rFonts w:cs="Arial"/>
        </w:rPr>
        <w:t xml:space="preserve"> (Regel 45), Charging (Regel 42).</w:t>
      </w:r>
    </w:p>
    <w:p w14:paraId="6D6D1A91" w14:textId="77777777" w:rsidR="004D2A09" w:rsidRPr="004D2A09" w:rsidRDefault="004D2A09" w:rsidP="004D2A09">
      <w:pPr>
        <w:spacing w:after="0"/>
        <w:rPr>
          <w:rFonts w:cs="Arial"/>
        </w:rPr>
      </w:pPr>
    </w:p>
    <w:p w14:paraId="0DA11B59" w14:textId="77777777" w:rsidR="004D2A09" w:rsidRPr="004D2A09" w:rsidRDefault="004D2A09" w:rsidP="004D2A09">
      <w:pPr>
        <w:spacing w:after="0"/>
        <w:rPr>
          <w:rFonts w:cs="Arial"/>
        </w:rPr>
      </w:pPr>
      <w:r w:rsidRPr="004D2A09">
        <w:rPr>
          <w:rFonts w:cs="Arial"/>
          <w:u w:val="single"/>
        </w:rPr>
        <w:t xml:space="preserve">Linköping HC och Cassidy </w:t>
      </w:r>
      <w:proofErr w:type="spellStart"/>
      <w:r w:rsidRPr="004D2A09">
        <w:rPr>
          <w:rFonts w:cs="Arial"/>
          <w:u w:val="single"/>
        </w:rPr>
        <w:t>Maplethorpe</w:t>
      </w:r>
      <w:proofErr w:type="spellEnd"/>
      <w:r w:rsidRPr="004D2A09">
        <w:rPr>
          <w:rFonts w:cs="Arial"/>
        </w:rPr>
        <w:t xml:space="preserve">: Det bestrids att situationen uppfyller kraven för större straff och game </w:t>
      </w:r>
      <w:proofErr w:type="spellStart"/>
      <w:r w:rsidRPr="004D2A09">
        <w:rPr>
          <w:rFonts w:cs="Arial"/>
        </w:rPr>
        <w:t>misconduct</w:t>
      </w:r>
      <w:proofErr w:type="spellEnd"/>
      <w:r w:rsidRPr="004D2A09">
        <w:rPr>
          <w:rFonts w:cs="Arial"/>
        </w:rPr>
        <w:t xml:space="preserve"> enligt regel 48. Vi har följande synpunkter på anmälan. </w:t>
      </w:r>
    </w:p>
    <w:p w14:paraId="78A2E3BF" w14:textId="77777777" w:rsidR="004D2A09" w:rsidRPr="004D2A09" w:rsidRDefault="004D2A09" w:rsidP="004D2A09">
      <w:pPr>
        <w:spacing w:after="0"/>
        <w:rPr>
          <w:rFonts w:cs="Arial"/>
        </w:rPr>
      </w:pPr>
    </w:p>
    <w:p w14:paraId="1C07FBFE" w14:textId="77777777" w:rsidR="004D2A09" w:rsidRPr="004D2A09" w:rsidRDefault="004D2A09" w:rsidP="004D2A09">
      <w:pPr>
        <w:spacing w:after="0"/>
        <w:rPr>
          <w:rFonts w:cs="Arial"/>
        </w:rPr>
      </w:pPr>
      <w:r w:rsidRPr="004D2A09">
        <w:rPr>
          <w:rFonts w:cs="Arial"/>
        </w:rPr>
        <w:t xml:space="preserve">(1) </w:t>
      </w:r>
      <w:r w:rsidRPr="004D2A09">
        <w:rPr>
          <w:rFonts w:cs="Arial"/>
          <w:u w:val="single"/>
        </w:rPr>
        <w:t>Spelsituationen</w:t>
      </w:r>
      <w:r w:rsidRPr="004D2A09">
        <w:rPr>
          <w:rFonts w:cs="Arial"/>
        </w:rPr>
        <w:t xml:space="preserve">: Händelsen är en vanlig närkamp längs sargen. Spelarna rör sig mot varandra i motsatt riktning på kort avstånd, och farten i kontakten kommer från båda spelarna. </w:t>
      </w:r>
      <w:proofErr w:type="spellStart"/>
      <w:r w:rsidRPr="004D2A09">
        <w:rPr>
          <w:rFonts w:cs="Arial"/>
        </w:rPr>
        <w:t>Maplethorpe</w:t>
      </w:r>
      <w:proofErr w:type="spellEnd"/>
      <w:r w:rsidRPr="004D2A09">
        <w:rPr>
          <w:rFonts w:cs="Arial"/>
        </w:rPr>
        <w:t xml:space="preserve"> tog ingen lång ansats och byggde inte upp någon fart inför tacklingen. Hon kommer runt målet och glider därefter längs sargen utan att öka farten fram till kontakten (bilaga 2). Hon försökte stoppa en puckförande motståndare i egen zon, vilket är en legitim försvarsaktion. </w:t>
      </w:r>
    </w:p>
    <w:p w14:paraId="795AFE6F" w14:textId="77777777" w:rsidR="004D2A09" w:rsidRPr="004D2A09" w:rsidRDefault="004D2A09" w:rsidP="004D2A09">
      <w:pPr>
        <w:spacing w:after="0"/>
        <w:rPr>
          <w:rFonts w:cs="Arial"/>
        </w:rPr>
      </w:pPr>
    </w:p>
    <w:p w14:paraId="32DFED40" w14:textId="77777777" w:rsidR="004D2A09" w:rsidRPr="004D2A09" w:rsidRDefault="004D2A09" w:rsidP="004D2A09">
      <w:pPr>
        <w:spacing w:after="0"/>
        <w:rPr>
          <w:rFonts w:cs="Arial"/>
        </w:rPr>
      </w:pPr>
      <w:r w:rsidRPr="004D2A09">
        <w:rPr>
          <w:rFonts w:cs="Arial"/>
        </w:rPr>
        <w:t xml:space="preserve">(2) </w:t>
      </w:r>
      <w:r w:rsidRPr="004D2A09">
        <w:rPr>
          <w:rFonts w:cs="Arial"/>
          <w:u w:val="single"/>
        </w:rPr>
        <w:t>Motståndarens huvudposition</w:t>
      </w:r>
      <w:r w:rsidRPr="004D2A09">
        <w:rPr>
          <w:rFonts w:cs="Arial"/>
        </w:rPr>
        <w:t xml:space="preserve">: Anmälan konstaterar själv att Brynäs nr 40 tittar ner på pucken framför skridskorna. Filmen visar att hon åker framåtlutad med huvudet lågt när kontakten sker. Huvudet befinner sig därmed i höjd med en upprättstående spelares axel och överarm. Det påverkar både varför huvudet blev en kontaktpunkt och om kontakten rimligen gick att undvika i den tid som fanns. </w:t>
      </w:r>
    </w:p>
    <w:p w14:paraId="539D6CB7" w14:textId="77777777" w:rsidR="004D2A09" w:rsidRPr="004D2A09" w:rsidRDefault="004D2A09" w:rsidP="004D2A09">
      <w:pPr>
        <w:spacing w:after="0"/>
        <w:rPr>
          <w:rFonts w:cs="Arial"/>
        </w:rPr>
      </w:pPr>
    </w:p>
    <w:p w14:paraId="596098B9" w14:textId="77777777" w:rsidR="004D2A09" w:rsidRPr="004D2A09" w:rsidRDefault="004D2A09" w:rsidP="004D2A09">
      <w:pPr>
        <w:spacing w:after="0"/>
        <w:rPr>
          <w:rFonts w:cs="Arial"/>
        </w:rPr>
      </w:pPr>
      <w:r w:rsidRPr="004D2A09">
        <w:rPr>
          <w:rFonts w:cs="Arial"/>
        </w:rPr>
        <w:t xml:space="preserve">(3) </w:t>
      </w:r>
      <w:r w:rsidRPr="004D2A09">
        <w:rPr>
          <w:rFonts w:cs="Arial"/>
          <w:u w:val="single"/>
        </w:rPr>
        <w:t>Filmmaterialet stöder inte anmälans detaljer</w:t>
      </w:r>
      <w:r w:rsidRPr="004D2A09">
        <w:rPr>
          <w:rFonts w:cs="Arial"/>
        </w:rPr>
        <w:t xml:space="preserve">: Det bifogade materialet är taget på långt avstånd och har låg upplösning. Varken sändningsvinkeln eller överbilden visar tydligt att armbågen förs uppåt mot huvudet. Bedömningarna "högt uppsåt" och "likgiltighet inför konsekvensen" redovisas utan konkreta iakttagelser i filmen. De är slutsatser om spelarens avsikt som materialet inte ger underlag för. Anmälan anger inte vilket beteende i situationen som skulle visa likgiltighet. Att en spelare beskrivs som likgiltig är en bedömning av hennes inställning. En sådan bedömning bör grundas på något som går att iaktta i spelsituationen och inte enbart på att kontakt med huvudet uppstod. Bedömningar av en spelares avsikt och inställning hör till de svåraste i regelverket. De görs dessutom i realtid, i en situation som pågår under bråkdelen av en sekund. Därför bör sådana slutsatser ha ett tydligt stöd i filmmaterialet innan de läggs till grund för en bestraffning. I det här fallet ger materialet inte det stödet. En genomgång bildruta för bildruta av överbilden (bilaga 1) visar att den första synliga kontakten mellan spelarna sker när Brynäs nr 40:s hand, som hon har på klubban, möter </w:t>
      </w:r>
      <w:proofErr w:type="spellStart"/>
      <w:r w:rsidRPr="004D2A09">
        <w:rPr>
          <w:rFonts w:cs="Arial"/>
        </w:rPr>
        <w:t>Maplethorpes</w:t>
      </w:r>
      <w:proofErr w:type="spellEnd"/>
      <w:r w:rsidRPr="004D2A09">
        <w:rPr>
          <w:rFonts w:cs="Arial"/>
        </w:rPr>
        <w:t xml:space="preserve"> överkropp. I ingen bildruta syns att </w:t>
      </w:r>
      <w:proofErr w:type="spellStart"/>
      <w:r w:rsidRPr="004D2A09">
        <w:rPr>
          <w:rFonts w:cs="Arial"/>
        </w:rPr>
        <w:t>Maplethorpe</w:t>
      </w:r>
      <w:proofErr w:type="spellEnd"/>
      <w:r w:rsidRPr="004D2A09">
        <w:rPr>
          <w:rFonts w:cs="Arial"/>
        </w:rPr>
        <w:t xml:space="preserve"> för armbågen uppåt mot motståndarens huvud. Att </w:t>
      </w:r>
      <w:proofErr w:type="spellStart"/>
      <w:r w:rsidRPr="004D2A09">
        <w:rPr>
          <w:rFonts w:cs="Arial"/>
        </w:rPr>
        <w:t>Maplethorpes</w:t>
      </w:r>
      <w:proofErr w:type="spellEnd"/>
      <w:r w:rsidRPr="004D2A09">
        <w:rPr>
          <w:rFonts w:cs="Arial"/>
        </w:rPr>
        <w:t xml:space="preserve"> arm i sändningsbilden kan se ut att komma upp i samband med kontakten har en naturlig förklaring. Spelarna rör sig med fart åt motsatta håll längs sargen, och kontakten sker snett mot </w:t>
      </w:r>
      <w:proofErr w:type="spellStart"/>
      <w:r w:rsidRPr="004D2A09">
        <w:rPr>
          <w:rFonts w:cs="Arial"/>
        </w:rPr>
        <w:t>Maplethorpes</w:t>
      </w:r>
      <w:proofErr w:type="spellEnd"/>
      <w:r w:rsidRPr="004D2A09">
        <w:rPr>
          <w:rFonts w:cs="Arial"/>
        </w:rPr>
        <w:t xml:space="preserve"> högra sida. </w:t>
      </w:r>
      <w:proofErr w:type="spellStart"/>
      <w:r w:rsidRPr="004D2A09">
        <w:rPr>
          <w:rFonts w:cs="Arial"/>
        </w:rPr>
        <w:t>Maplethorpe</w:t>
      </w:r>
      <w:proofErr w:type="spellEnd"/>
      <w:r w:rsidRPr="004D2A09">
        <w:rPr>
          <w:rFonts w:cs="Arial"/>
        </w:rPr>
        <w:t xml:space="preserve"> rullar av tacklingen, och när överkroppen vrids följer armen på kontaktsidan automatiskt med uppåt. Armens rörelse är alltså en följd av kollisionen och inte en aktiv rörelse mot motståndarens huvud. </w:t>
      </w:r>
    </w:p>
    <w:p w14:paraId="69CFCECA" w14:textId="77777777" w:rsidR="004D2A09" w:rsidRPr="004D2A09" w:rsidRDefault="004D2A09" w:rsidP="004D2A09">
      <w:pPr>
        <w:spacing w:after="0"/>
        <w:rPr>
          <w:rFonts w:cs="Arial"/>
        </w:rPr>
      </w:pPr>
    </w:p>
    <w:p w14:paraId="643D1690" w14:textId="77777777" w:rsidR="004D2A09" w:rsidRPr="004D2A09" w:rsidRDefault="004D2A09" w:rsidP="004D2A09">
      <w:pPr>
        <w:spacing w:after="0"/>
        <w:rPr>
          <w:rFonts w:cs="Arial"/>
        </w:rPr>
      </w:pPr>
      <w:r w:rsidRPr="004D2A09">
        <w:rPr>
          <w:rFonts w:cs="Arial"/>
        </w:rPr>
        <w:t xml:space="preserve">(4) </w:t>
      </w:r>
      <w:r w:rsidRPr="004D2A09">
        <w:rPr>
          <w:rFonts w:cs="Arial"/>
          <w:u w:val="single"/>
        </w:rPr>
        <w:t>Rubricering</w:t>
      </w:r>
      <w:r w:rsidRPr="004D2A09">
        <w:rPr>
          <w:rFonts w:cs="Arial"/>
        </w:rPr>
        <w:t xml:space="preserve">: Regel 48 kräver att den tacklande spelaren "äger situationen" och visar likgiltighet. Situationen utvecklades snabbt mellan två spelare i rörelse, med en motståndare som själv sänkt sin huvudposition. Vi anser att dessa rekvisit inte är visade. Om nämnden ändå finner att en regelöverträdelse skett, menar vi att den ska bedömas som en mindre allvarlig förseelse och inte föranleda avstängning. </w:t>
      </w:r>
    </w:p>
    <w:p w14:paraId="169783D5" w14:textId="77777777" w:rsidR="004D2A09" w:rsidRPr="004D2A09" w:rsidRDefault="004D2A09" w:rsidP="004D2A09">
      <w:pPr>
        <w:spacing w:after="0"/>
        <w:rPr>
          <w:rFonts w:cs="Arial"/>
        </w:rPr>
      </w:pPr>
    </w:p>
    <w:p w14:paraId="4DA93CF9" w14:textId="77777777" w:rsidR="004D2A09" w:rsidRPr="004D2A09" w:rsidRDefault="004D2A09" w:rsidP="004D2A09">
      <w:pPr>
        <w:spacing w:after="0"/>
        <w:rPr>
          <w:rFonts w:cs="Arial"/>
        </w:rPr>
      </w:pPr>
      <w:r w:rsidRPr="004D2A09">
        <w:rPr>
          <w:rFonts w:cs="Arial"/>
        </w:rPr>
        <w:t xml:space="preserve">(5) </w:t>
      </w:r>
      <w:r w:rsidRPr="004D2A09">
        <w:rPr>
          <w:rFonts w:cs="Arial"/>
          <w:u w:val="single"/>
        </w:rPr>
        <w:t>Spelaren</w:t>
      </w:r>
      <w:r w:rsidRPr="004D2A09">
        <w:rPr>
          <w:rFonts w:cs="Arial"/>
        </w:rPr>
        <w:t xml:space="preserve">: Cassidy </w:t>
      </w:r>
      <w:proofErr w:type="spellStart"/>
      <w:r w:rsidRPr="004D2A09">
        <w:rPr>
          <w:rFonts w:cs="Arial"/>
        </w:rPr>
        <w:t>Maplethorpe</w:t>
      </w:r>
      <w:proofErr w:type="spellEnd"/>
      <w:r w:rsidRPr="004D2A09">
        <w:rPr>
          <w:rFonts w:cs="Arial"/>
        </w:rPr>
        <w:t xml:space="preserve"> har inte haft för avsikt att träffa motståndarens huvud eller skada henne. Hennes avsikt var att stoppa en puckförande motståndare längs sargen i egen zon.</w:t>
      </w:r>
    </w:p>
    <w:p w14:paraId="7094F7F1" w14:textId="77777777" w:rsidR="004D2A09" w:rsidRPr="004D2A09" w:rsidRDefault="004D2A09" w:rsidP="004D2A09">
      <w:pPr>
        <w:spacing w:after="0"/>
        <w:rPr>
          <w:rFonts w:cs="Arial"/>
        </w:rPr>
      </w:pPr>
    </w:p>
    <w:p w14:paraId="1DF8D070" w14:textId="17D89FC9" w:rsidR="004D2A09" w:rsidRPr="004D2A09" w:rsidRDefault="004D2A09" w:rsidP="004D2A09">
      <w:pPr>
        <w:spacing w:after="0"/>
        <w:rPr>
          <w:rFonts w:cs="Arial"/>
        </w:rPr>
      </w:pPr>
      <w:r w:rsidRPr="004D2A09">
        <w:rPr>
          <w:rFonts w:cs="Arial"/>
          <w:u w:val="single"/>
        </w:rPr>
        <w:lastRenderedPageBreak/>
        <w:t>Disciplinnämnden gör följande bedömning</w:t>
      </w:r>
      <w:r w:rsidRPr="004D2A09">
        <w:rPr>
          <w:rFonts w:cs="Arial"/>
        </w:rPr>
        <w:t xml:space="preserve">: Av filmsekvenserna tillsammans med domarens uppgifter i anmälan, som inte finns anledning att ifrågasätta, finner nämnden det utrett att Cassidy </w:t>
      </w:r>
      <w:proofErr w:type="spellStart"/>
      <w:r w:rsidRPr="004D2A09">
        <w:rPr>
          <w:rFonts w:cs="Arial"/>
        </w:rPr>
        <w:t>Maplethorpe</w:t>
      </w:r>
      <w:proofErr w:type="spellEnd"/>
      <w:r w:rsidRPr="004D2A09">
        <w:rPr>
          <w:rFonts w:cs="Arial"/>
        </w:rPr>
        <w:t xml:space="preserve"> agerat </w:t>
      </w:r>
      <w:r w:rsidR="00415CB0">
        <w:rPr>
          <w:rFonts w:cs="Arial"/>
        </w:rPr>
        <w:t>p</w:t>
      </w:r>
      <w:r w:rsidRPr="004D2A09">
        <w:rPr>
          <w:rFonts w:cs="Arial"/>
        </w:rPr>
        <w:t xml:space="preserve">å det sätt som beskrivs i anmälan. Nämnden finner det därtill utrett att den huvudsakliga kontaktytan i tacklingen är huvudet på motspelaren. Motspelaren bedöms inte som låg i sin position varför något ansvar inte kan läggas på denna. Cassidy </w:t>
      </w:r>
      <w:proofErr w:type="spellStart"/>
      <w:r w:rsidRPr="004D2A09">
        <w:rPr>
          <w:rFonts w:cs="Arial"/>
        </w:rPr>
        <w:t>Maplethorpe</w:t>
      </w:r>
      <w:proofErr w:type="spellEnd"/>
      <w:r w:rsidRPr="004D2A09">
        <w:rPr>
          <w:rFonts w:cs="Arial"/>
        </w:rPr>
        <w:t xml:space="preserve"> har därmed gjort sig skyldig till Illegal check to the </w:t>
      </w:r>
      <w:proofErr w:type="spellStart"/>
      <w:r w:rsidRPr="004D2A09">
        <w:rPr>
          <w:rFonts w:cs="Arial"/>
        </w:rPr>
        <w:t>head</w:t>
      </w:r>
      <w:proofErr w:type="spellEnd"/>
      <w:r w:rsidRPr="004D2A09">
        <w:rPr>
          <w:rFonts w:cs="Arial"/>
        </w:rPr>
        <w:t>. Förseelsen bör föranleda en avstängning. Avstängningens längd bestäms till en tid som bedöms motsvara två matcher. Vid straffmätningen har nämnden särskilt beaktat följande nyckelfaktorer:</w:t>
      </w:r>
    </w:p>
    <w:p w14:paraId="6D612423" w14:textId="77777777" w:rsidR="004D2A09" w:rsidRPr="004D2A09" w:rsidRDefault="004D2A09" w:rsidP="004D2A09">
      <w:pPr>
        <w:spacing w:after="0"/>
        <w:rPr>
          <w:rFonts w:cs="Arial"/>
          <w:sz w:val="10"/>
          <w:szCs w:val="10"/>
        </w:rPr>
      </w:pPr>
    </w:p>
    <w:p w14:paraId="42B44F8C" w14:textId="77777777" w:rsidR="004D2A09" w:rsidRPr="004D2A09" w:rsidRDefault="004D2A09" w:rsidP="004D2A09">
      <w:pPr>
        <w:spacing w:after="0"/>
        <w:rPr>
          <w:rFonts w:cs="Arial"/>
        </w:rPr>
      </w:pPr>
      <w:r w:rsidRPr="004D2A09">
        <w:rPr>
          <w:rFonts w:cs="Arial"/>
        </w:rPr>
        <w:t>· Hög fart</w:t>
      </w:r>
    </w:p>
    <w:p w14:paraId="1A5C7904" w14:textId="77777777" w:rsidR="004D2A09" w:rsidRPr="004D2A09" w:rsidRDefault="004D2A09" w:rsidP="004D2A09">
      <w:pPr>
        <w:spacing w:after="0"/>
        <w:rPr>
          <w:rFonts w:cs="Arial"/>
        </w:rPr>
      </w:pPr>
      <w:r w:rsidRPr="004D2A09">
        <w:rPr>
          <w:rFonts w:cs="Arial"/>
        </w:rPr>
        <w:t>· Stor skaderisk</w:t>
      </w:r>
    </w:p>
    <w:p w14:paraId="689B490B" w14:textId="77777777" w:rsidR="004D2A09" w:rsidRPr="004D2A09" w:rsidRDefault="004D2A09" w:rsidP="004D2A09">
      <w:pPr>
        <w:spacing w:after="0"/>
        <w:rPr>
          <w:rFonts w:cs="Arial"/>
        </w:rPr>
      </w:pPr>
    </w:p>
    <w:p w14:paraId="284E2CD9" w14:textId="77777777" w:rsidR="004D2A09" w:rsidRPr="004D2A09" w:rsidRDefault="004D2A09" w:rsidP="004D2A09">
      <w:pPr>
        <w:spacing w:after="0"/>
        <w:rPr>
          <w:rFonts w:cs="Arial"/>
        </w:rPr>
      </w:pPr>
      <w:r w:rsidRPr="004D2A09">
        <w:rPr>
          <w:rFonts w:cs="Arial"/>
        </w:rPr>
        <w:t>Tillämplig regel: 14 kap. 2 § 8 punkten RF:s stadgar. Utvisning enligt regel 48</w:t>
      </w:r>
    </w:p>
    <w:p w14:paraId="16BEADD0" w14:textId="77777777" w:rsidR="00C7691D" w:rsidRPr="00C7691D" w:rsidRDefault="00C7691D" w:rsidP="00C7691D">
      <w:pPr>
        <w:spacing w:after="0"/>
        <w:rPr>
          <w:rFonts w:cs="Arial"/>
          <w:b/>
          <w:color w:val="FF0000"/>
        </w:rPr>
      </w:pPr>
    </w:p>
    <w:p w14:paraId="2C1EB33F" w14:textId="2DC2455A" w:rsidR="00C7691D" w:rsidRPr="000E3E0F" w:rsidRDefault="00C7691D" w:rsidP="00C7691D">
      <w:pPr>
        <w:spacing w:after="0"/>
        <w:rPr>
          <w:rFonts w:cs="Arial"/>
        </w:rPr>
      </w:pPr>
      <w:r w:rsidRPr="000E3E0F">
        <w:rPr>
          <w:rFonts w:cs="Arial"/>
        </w:rPr>
        <w:t xml:space="preserve">I händelse av missnöje får talan mot detta beslut föras av såväl den anmälande som bestraffade parten hos </w:t>
      </w:r>
      <w:bookmarkStart w:id="0" w:name="InstanceAboveAddress"/>
      <w:r w:rsidRPr="000E3E0F">
        <w:rPr>
          <w:rFonts w:cs="Arial"/>
        </w:rPr>
        <w:t>Riksidrottsnämnden, Box 11016, 10061 STOCKHOLM</w:t>
      </w:r>
      <w:bookmarkEnd w:id="0"/>
      <w:r w:rsidR="000345DF">
        <w:rPr>
          <w:rFonts w:cs="Arial"/>
        </w:rPr>
        <w:t xml:space="preserve">, </w:t>
      </w:r>
      <w:bookmarkStart w:id="1" w:name="_Hlk210224227"/>
      <w:r w:rsidR="000345DF">
        <w:rPr>
          <w:rFonts w:eastAsia="Arial" w:cs="Arial"/>
        </w:rPr>
        <w:fldChar w:fldCharType="begin"/>
      </w:r>
      <w:r w:rsidR="000345DF">
        <w:rPr>
          <w:rFonts w:eastAsia="Arial" w:cs="Arial"/>
        </w:rPr>
        <w:instrText>HYPERLINK "mailto:</w:instrText>
      </w:r>
      <w:r w:rsidR="000345DF" w:rsidRPr="006B0C84">
        <w:rPr>
          <w:rFonts w:eastAsia="Arial" w:cs="Arial"/>
        </w:rPr>
        <w:instrText>riksidrottsforbundet@rf.se</w:instrText>
      </w:r>
      <w:r w:rsidR="000345DF">
        <w:rPr>
          <w:rFonts w:eastAsia="Arial" w:cs="Arial"/>
        </w:rPr>
        <w:instrText>"</w:instrText>
      </w:r>
      <w:r w:rsidR="000345DF">
        <w:rPr>
          <w:rFonts w:eastAsia="Arial" w:cs="Arial"/>
        </w:rPr>
      </w:r>
      <w:r w:rsidR="000345DF">
        <w:rPr>
          <w:rFonts w:eastAsia="Arial" w:cs="Arial"/>
        </w:rPr>
        <w:fldChar w:fldCharType="separate"/>
      </w:r>
      <w:r w:rsidR="000345DF" w:rsidRPr="00D46261">
        <w:rPr>
          <w:rStyle w:val="Hyperlnk"/>
          <w:rFonts w:eastAsia="Arial" w:cs="Arial"/>
        </w:rPr>
        <w:t>riksidrottsforbundet@rf.se</w:t>
      </w:r>
      <w:bookmarkEnd w:id="1"/>
      <w:r w:rsidR="000345DF">
        <w:rPr>
          <w:rFonts w:eastAsia="Arial" w:cs="Arial"/>
        </w:rPr>
        <w:fldChar w:fldCharType="end"/>
      </w:r>
      <w:r w:rsidRPr="000E3E0F">
        <w:rPr>
          <w:rFonts w:cs="Arial"/>
        </w:rPr>
        <w:t xml:space="preserve">. Klagoskriften skall ha inkommit till </w:t>
      </w:r>
      <w:bookmarkStart w:id="2" w:name="InstanceAboveShortName"/>
      <w:r w:rsidRPr="000E3E0F">
        <w:rPr>
          <w:rFonts w:cs="Arial"/>
        </w:rPr>
        <w:t>RIN</w:t>
      </w:r>
      <w:bookmarkEnd w:id="2"/>
      <w:r w:rsidRPr="000E3E0F">
        <w:rPr>
          <w:rFonts w:cs="Arial"/>
        </w:rPr>
        <w:t xml:space="preserve"> (</w:t>
      </w:r>
      <w:bookmarkStart w:id="3" w:name="InstanceAboveEmail"/>
      <w:r w:rsidRPr="000E3E0F">
        <w:rPr>
          <w:rFonts w:cs="Arial"/>
        </w:rPr>
        <w:t>riksidrottsforbundet@rf.se</w:t>
      </w:r>
      <w:bookmarkEnd w:id="3"/>
      <w:r w:rsidRPr="000E3E0F">
        <w:rPr>
          <w:rFonts w:cs="Arial"/>
        </w:rPr>
        <w:t>) inom två (2) veckor från den dag då det med överklagandet avsedda beslutet meddelats.</w:t>
      </w:r>
    </w:p>
    <w:p w14:paraId="2AFBDBF4" w14:textId="77777777" w:rsidR="00C7691D" w:rsidRPr="00C7691D" w:rsidRDefault="00C7691D" w:rsidP="00C7691D">
      <w:pPr>
        <w:spacing w:after="0"/>
        <w:rPr>
          <w:rFonts w:cs="Arial"/>
        </w:rPr>
      </w:pPr>
    </w:p>
    <w:p w14:paraId="1E275FBA" w14:textId="10A05867" w:rsidR="00A17CFA" w:rsidRPr="00A17CFA" w:rsidRDefault="00A17CFA" w:rsidP="00415CB0">
      <w:pPr>
        <w:rPr>
          <w:rFonts w:ascii="Flex 70" w:eastAsia="Arial" w:hAnsi="Flex 70" w:cs="Arial"/>
          <w:b/>
        </w:rPr>
      </w:pPr>
      <w:r w:rsidRPr="00A17CFA">
        <w:rPr>
          <w:rFonts w:ascii="Flex 70" w:eastAsia="Arial" w:hAnsi="Flex 70" w:cs="Arial"/>
          <w:b/>
        </w:rPr>
        <w:t>På Disciplinnämndens vägnar</w:t>
      </w:r>
    </w:p>
    <w:p w14:paraId="67902734" w14:textId="1C29EEA7" w:rsidR="00A17CFA" w:rsidRPr="00A17CFA" w:rsidRDefault="00A17CFA" w:rsidP="002F2DBA">
      <w:pPr>
        <w:spacing w:after="0" w:line="240" w:lineRule="auto"/>
        <w:rPr>
          <w:rFonts w:ascii="Flex 70" w:eastAsia="Arial" w:hAnsi="Flex 70" w:cs="Arial"/>
          <w:b/>
        </w:rPr>
      </w:pPr>
    </w:p>
    <w:p w14:paraId="203CDE6B" w14:textId="1087E656" w:rsidR="00A17CFA" w:rsidRPr="00A17CFA" w:rsidRDefault="00A17CFA" w:rsidP="002F2DBA">
      <w:pPr>
        <w:spacing w:after="0" w:line="240" w:lineRule="auto"/>
        <w:rPr>
          <w:rFonts w:ascii="Flex 70" w:eastAsia="Arial" w:hAnsi="Flex 70" w:cs="Arial"/>
          <w:b/>
        </w:rPr>
      </w:pPr>
      <w:r w:rsidRPr="00A17CFA">
        <w:rPr>
          <w:rFonts w:ascii="Flex 70" w:eastAsia="Arial" w:hAnsi="Flex 70" w:cs="Arial"/>
          <w:b/>
        </w:rPr>
        <w:br/>
      </w:r>
    </w:p>
    <w:p w14:paraId="5A2D7142" w14:textId="2B1E8DB7" w:rsidR="00A17CFA" w:rsidRPr="00A17CFA" w:rsidRDefault="00615E00" w:rsidP="002F2DBA">
      <w:pPr>
        <w:spacing w:after="0" w:line="240" w:lineRule="auto"/>
        <w:rPr>
          <w:rFonts w:ascii="Flex 70" w:eastAsia="Arial" w:hAnsi="Flex 70" w:cs="Arial"/>
          <w:b/>
        </w:rPr>
      </w:pPr>
      <w:r>
        <w:rPr>
          <w:rFonts w:ascii="Flex 70" w:eastAsia="Arial" w:hAnsi="Flex 70" w:cs="Arial"/>
          <w:b/>
        </w:rPr>
        <w:t>Josefin Mallmin</w:t>
      </w:r>
    </w:p>
    <w:p w14:paraId="7B35C9FE" w14:textId="77777777" w:rsidR="00A17CFA" w:rsidRPr="00A17CFA" w:rsidRDefault="00A17CFA" w:rsidP="002F2DBA">
      <w:pPr>
        <w:spacing w:after="0" w:line="240" w:lineRule="auto"/>
        <w:rPr>
          <w:rFonts w:ascii="Flex 70" w:eastAsia="Arial" w:hAnsi="Flex 70" w:cs="Arial"/>
          <w:b/>
        </w:rPr>
      </w:pPr>
    </w:p>
    <w:p w14:paraId="7B1021B5" w14:textId="77777777" w:rsidR="00415CB0" w:rsidRDefault="00141DB8" w:rsidP="00141DB8">
      <w:pPr>
        <w:spacing w:after="0"/>
        <w:rPr>
          <w:rFonts w:cs="Arial"/>
        </w:rPr>
      </w:pPr>
      <w:bookmarkStart w:id="4" w:name="DecisionMakersText"/>
      <w:r w:rsidRPr="00141DB8">
        <w:rPr>
          <w:rFonts w:cs="Arial"/>
        </w:rPr>
        <w:t>Josefin Mallmin, Nathalie Stenmark, Hans-Göran Elo, Gunilla Andersson Stampes, Fredrik Emvall</w:t>
      </w:r>
      <w:r w:rsidR="00415CB0">
        <w:rPr>
          <w:rFonts w:cs="Arial"/>
        </w:rPr>
        <w:t xml:space="preserve">, </w:t>
      </w:r>
    </w:p>
    <w:p w14:paraId="7FBD96A7" w14:textId="5780963A" w:rsidR="00141DB8" w:rsidRPr="00141DB8" w:rsidRDefault="00415CB0" w:rsidP="00141DB8">
      <w:pPr>
        <w:spacing w:after="0"/>
        <w:rPr>
          <w:rFonts w:cs="Arial"/>
        </w:rPr>
      </w:pPr>
      <w:r>
        <w:rPr>
          <w:rFonts w:cs="Arial"/>
        </w:rPr>
        <w:t>Maria Furberg</w:t>
      </w:r>
      <w:r w:rsidR="00141DB8" w:rsidRPr="00141DB8">
        <w:rPr>
          <w:rFonts w:cs="Arial"/>
        </w:rPr>
        <w:t xml:space="preserve"> och Pehr Claesson</w:t>
      </w:r>
    </w:p>
    <w:p w14:paraId="66983FA6" w14:textId="77777777" w:rsidR="00A17CFA" w:rsidRPr="00025F3F" w:rsidRDefault="00A17CFA" w:rsidP="002F2DBA">
      <w:pPr>
        <w:spacing w:after="0" w:line="240" w:lineRule="auto"/>
        <w:rPr>
          <w:rFonts w:eastAsia="Arial" w:cs="Arial"/>
        </w:rPr>
      </w:pPr>
      <w:r w:rsidRPr="00025F3F">
        <w:rPr>
          <w:rFonts w:eastAsia="Arial" w:cs="Arial"/>
        </w:rPr>
        <w:t>Enhälligt</w:t>
      </w:r>
    </w:p>
    <w:bookmarkEnd w:id="4"/>
    <w:p w14:paraId="79CEBBB6" w14:textId="77777777" w:rsidR="00A17CFA" w:rsidRPr="00025F3F" w:rsidRDefault="00A17CFA" w:rsidP="002F2DBA">
      <w:pPr>
        <w:spacing w:after="0" w:line="240" w:lineRule="auto"/>
        <w:rPr>
          <w:rFonts w:eastAsia="Arial" w:cs="Arial"/>
          <w:b/>
        </w:rPr>
      </w:pPr>
    </w:p>
    <w:p w14:paraId="0B04315A" w14:textId="77777777" w:rsidR="00A17CFA" w:rsidRPr="00025F3F" w:rsidRDefault="00A17CFA" w:rsidP="002F2DBA">
      <w:pPr>
        <w:spacing w:after="0" w:line="240" w:lineRule="auto"/>
        <w:rPr>
          <w:rFonts w:eastAsia="Arial" w:cs="Arial"/>
          <w:b/>
        </w:rPr>
      </w:pPr>
    </w:p>
    <w:p w14:paraId="3AE60377" w14:textId="77777777" w:rsidR="00A17CFA" w:rsidRPr="00025F3F" w:rsidRDefault="00A17CFA" w:rsidP="002F2DBA">
      <w:pPr>
        <w:spacing w:after="0" w:line="240" w:lineRule="auto"/>
        <w:rPr>
          <w:rFonts w:eastAsia="Arial" w:cs="Arial"/>
        </w:rPr>
      </w:pPr>
      <w:bookmarkStart w:id="5" w:name="ForInformationToTitle"/>
      <w:r w:rsidRPr="00025F3F">
        <w:rPr>
          <w:rFonts w:eastAsia="Arial" w:cs="Arial"/>
        </w:rPr>
        <w:t>För kännedom till:</w:t>
      </w:r>
      <w:bookmarkEnd w:id="5"/>
      <w:r w:rsidRPr="00025F3F">
        <w:rPr>
          <w:rFonts w:eastAsia="Arial" w:cs="Arial"/>
        </w:rPr>
        <w:tab/>
      </w:r>
      <w:bookmarkStart w:id="6" w:name="ForInformationTo"/>
      <w:r w:rsidRPr="00025F3F">
        <w:rPr>
          <w:rFonts w:eastAsia="Arial" w:cs="Arial"/>
        </w:rPr>
        <w:t>Anmälare, Förening, Distrikt</w:t>
      </w:r>
      <w:bookmarkEnd w:id="6"/>
    </w:p>
    <w:p w14:paraId="251FC7CB" w14:textId="77777777" w:rsidR="00A17CFA" w:rsidRPr="00BB2CEF" w:rsidRDefault="00A17CFA" w:rsidP="004A7520">
      <w:pPr>
        <w:rPr>
          <w:highlight w:val="yellow"/>
        </w:rPr>
      </w:pPr>
    </w:p>
    <w:sectPr w:rsidR="00A17CFA" w:rsidRPr="00BB2CEF" w:rsidSect="001D1BF9">
      <w:headerReference w:type="default" r:id="rId8"/>
      <w:footerReference w:type="default" r:id="rId9"/>
      <w:pgSz w:w="11906" w:h="16838" w:code="9"/>
      <w:pgMar w:top="2410" w:right="794" w:bottom="1418" w:left="2013" w:header="794" w:footer="85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DEB98E" w14:textId="77777777" w:rsidR="00F02794" w:rsidRDefault="00F02794" w:rsidP="00F34448">
      <w:pPr>
        <w:spacing w:after="0" w:line="240" w:lineRule="auto"/>
      </w:pPr>
      <w:r>
        <w:separator/>
      </w:r>
    </w:p>
  </w:endnote>
  <w:endnote w:type="continuationSeparator" w:id="0">
    <w:p w14:paraId="6D2D5F1E" w14:textId="77777777" w:rsidR="00F02794" w:rsidRDefault="00F02794" w:rsidP="00F344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lex 70 Regular">
    <w:altName w:val="Cambria"/>
    <w:panose1 w:val="00000000000000000000"/>
    <w:charset w:val="00"/>
    <w:family w:val="roman"/>
    <w:notTrueType/>
    <w:pitch w:val="default"/>
  </w:font>
  <w:font w:name="Flex Display 100 Black">
    <w:altName w:val="Calibri"/>
    <w:panose1 w:val="00000A06000000000000"/>
    <w:charset w:val="00"/>
    <w:family w:val="modern"/>
    <w:notTrueType/>
    <w:pitch w:val="variable"/>
    <w:sig w:usb0="00000007" w:usb1="00000001" w:usb2="00000000" w:usb3="00000000" w:csb0="00000003" w:csb1="00000000"/>
  </w:font>
  <w:font w:name="Flex 90 Bold">
    <w:altName w:val="Calibri"/>
    <w:panose1 w:val="00000800000000000000"/>
    <w:charset w:val="00"/>
    <w:family w:val="modern"/>
    <w:notTrueType/>
    <w:pitch w:val="variable"/>
    <w:sig w:usb0="00000007" w:usb1="00000001" w:usb2="00000000" w:usb3="00000000" w:csb0="00000003" w:csb1="00000000"/>
  </w:font>
  <w:font w:name="Arial">
    <w:panose1 w:val="020B0604020202020204"/>
    <w:charset w:val="00"/>
    <w:family w:val="swiss"/>
    <w:pitch w:val="variable"/>
    <w:sig w:usb0="E0002EFF" w:usb1="C000785B" w:usb2="00000009" w:usb3="00000000" w:csb0="000001FF" w:csb1="00000000"/>
  </w:font>
  <w:font w:name="Flex 70">
    <w:panose1 w:val="00000500000000000000"/>
    <w:charset w:val="00"/>
    <w:family w:val="modern"/>
    <w:notTrueType/>
    <w:pitch w:val="variable"/>
    <w:sig w:usb0="00000007" w:usb1="00000001" w:usb2="00000000" w:usb3="00000000" w:csb0="00000003"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rutnt"/>
      <w:tblpPr w:leftFromText="142" w:rightFromText="142" w:topFromText="567" w:vertAnchor="text"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029"/>
      <w:gridCol w:w="3030"/>
      <w:gridCol w:w="3030"/>
    </w:tblGrid>
    <w:tr w:rsidR="000F143E" w14:paraId="1735EBFA" w14:textId="77777777" w:rsidTr="000F143E">
      <w:tc>
        <w:tcPr>
          <w:tcW w:w="3029" w:type="dxa"/>
        </w:tcPr>
        <w:p w14:paraId="2B4412C1" w14:textId="77777777" w:rsidR="000F143E" w:rsidRPr="00A412E8" w:rsidRDefault="000F143E" w:rsidP="000F143E">
          <w:pPr>
            <w:pStyle w:val="Sidhuvudrubrik"/>
          </w:pPr>
          <w:r w:rsidRPr="00A412E8">
            <w:t>Besöksadress</w:t>
          </w:r>
        </w:p>
      </w:tc>
      <w:tc>
        <w:tcPr>
          <w:tcW w:w="3030" w:type="dxa"/>
        </w:tcPr>
        <w:p w14:paraId="6D904CF4" w14:textId="77777777" w:rsidR="000F143E" w:rsidRDefault="000F143E" w:rsidP="000F143E">
          <w:pPr>
            <w:pStyle w:val="Sidhuvudrubrik"/>
          </w:pPr>
          <w:r>
            <w:t>Postadress</w:t>
          </w:r>
        </w:p>
      </w:tc>
      <w:tc>
        <w:tcPr>
          <w:tcW w:w="3030" w:type="dxa"/>
        </w:tcPr>
        <w:p w14:paraId="53E51A7C" w14:textId="77777777" w:rsidR="000F143E" w:rsidRDefault="000F143E" w:rsidP="000F143E">
          <w:pPr>
            <w:pStyle w:val="Sidhuvudrubrik"/>
          </w:pPr>
          <w:r>
            <w:t>Kontakt</w:t>
          </w:r>
        </w:p>
      </w:tc>
    </w:tr>
    <w:tr w:rsidR="000F143E" w:rsidRPr="00751118" w14:paraId="13576564" w14:textId="77777777" w:rsidTr="000F143E">
      <w:tc>
        <w:tcPr>
          <w:tcW w:w="3029" w:type="dxa"/>
        </w:tcPr>
        <w:p w14:paraId="0AAAA300" w14:textId="77777777" w:rsidR="000F143E" w:rsidRDefault="000F143E" w:rsidP="000F143E">
          <w:pPr>
            <w:pStyle w:val="Sidhuvud"/>
          </w:pPr>
          <w:r>
            <w:t>Tju</w:t>
          </w:r>
          <w:r w:rsidR="0022044E">
            <w:t>r</w:t>
          </w:r>
          <w:r>
            <w:t>hornsgränd 6, 3 tr</w:t>
          </w:r>
        </w:p>
        <w:p w14:paraId="4F3BEDEC" w14:textId="77777777" w:rsidR="000F143E" w:rsidRDefault="000F143E" w:rsidP="000F143E">
          <w:pPr>
            <w:pStyle w:val="Sidhuvud"/>
          </w:pPr>
          <w:r>
            <w:t>121 63 Johanneshov</w:t>
          </w:r>
        </w:p>
      </w:tc>
      <w:tc>
        <w:tcPr>
          <w:tcW w:w="3030" w:type="dxa"/>
        </w:tcPr>
        <w:p w14:paraId="4923560B" w14:textId="77777777" w:rsidR="000F143E" w:rsidRDefault="000F143E" w:rsidP="000F143E">
          <w:pPr>
            <w:pStyle w:val="Sidhuvud"/>
          </w:pPr>
          <w:r>
            <w:t>Box 5204</w:t>
          </w:r>
        </w:p>
        <w:p w14:paraId="6BA8BFA2" w14:textId="4420A799" w:rsidR="000F143E" w:rsidRDefault="000F143E" w:rsidP="000F143E">
          <w:pPr>
            <w:pStyle w:val="Sidhuvud"/>
          </w:pPr>
          <w:r>
            <w:t>121 1</w:t>
          </w:r>
          <w:r w:rsidR="00A67522">
            <w:t>8</w:t>
          </w:r>
          <w:r>
            <w:t xml:space="preserve"> Johanneshov</w:t>
          </w:r>
        </w:p>
      </w:tc>
      <w:tc>
        <w:tcPr>
          <w:tcW w:w="3030" w:type="dxa"/>
        </w:tcPr>
        <w:p w14:paraId="43CC894F" w14:textId="77777777" w:rsidR="000F143E" w:rsidRPr="000F143E" w:rsidRDefault="000F143E" w:rsidP="000F143E">
          <w:pPr>
            <w:pStyle w:val="Sidfot"/>
            <w:rPr>
              <w:lang w:val="en-US"/>
            </w:rPr>
          </w:pPr>
          <w:r w:rsidRPr="000F143E">
            <w:rPr>
              <w:lang w:val="en-US"/>
            </w:rPr>
            <w:t>Tel.: +46 8</w:t>
          </w:r>
          <w:r w:rsidRPr="000F143E">
            <w:rPr>
              <w:rFonts w:ascii="Calibri" w:hAnsi="Calibri" w:cs="Calibri"/>
              <w:lang w:val="en-US"/>
            </w:rPr>
            <w:t> </w:t>
          </w:r>
          <w:r w:rsidRPr="000F143E">
            <w:rPr>
              <w:lang w:val="en-US"/>
            </w:rPr>
            <w:t>449 04 00</w:t>
          </w:r>
        </w:p>
        <w:p w14:paraId="18BC856D" w14:textId="77777777" w:rsidR="000F143E" w:rsidRPr="000F143E" w:rsidRDefault="000F143E" w:rsidP="000F143E">
          <w:pPr>
            <w:pStyle w:val="Sidfot"/>
            <w:rPr>
              <w:rStyle w:val="Stark"/>
              <w:rFonts w:asciiTheme="minorHAnsi" w:hAnsiTheme="minorHAnsi"/>
              <w:bCs w:val="0"/>
              <w:lang w:val="en-US"/>
            </w:rPr>
          </w:pPr>
          <w:r w:rsidRPr="00A412E8">
            <w:rPr>
              <w:lang w:val="en-US"/>
            </w:rPr>
            <w:t xml:space="preserve">e-post: </w:t>
          </w:r>
          <w:r>
            <w:fldChar w:fldCharType="begin"/>
          </w:r>
          <w:r w:rsidRPr="00751118">
            <w:rPr>
              <w:lang w:val="en-US"/>
            </w:rPr>
            <w:instrText>HYPERLINK "mailto:info@swehockey.se"</w:instrText>
          </w:r>
          <w:r>
            <w:fldChar w:fldCharType="separate"/>
          </w:r>
          <w:r w:rsidRPr="000D7866">
            <w:rPr>
              <w:rStyle w:val="Hyperlnk"/>
              <w:lang w:val="en-US"/>
            </w:rPr>
            <w:t>info@swehockey.se</w:t>
          </w:r>
          <w:r>
            <w:fldChar w:fldCharType="end"/>
          </w:r>
        </w:p>
      </w:tc>
    </w:tr>
  </w:tbl>
  <w:p w14:paraId="1AD9690C" w14:textId="77777777" w:rsidR="00065F61" w:rsidRPr="00F47E85" w:rsidRDefault="00065F61">
    <w:pPr>
      <w:pStyle w:val="Sidfot"/>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B65DDA" w14:textId="77777777" w:rsidR="00F02794" w:rsidRDefault="00F02794" w:rsidP="00F34448">
      <w:pPr>
        <w:spacing w:after="0" w:line="240" w:lineRule="auto"/>
      </w:pPr>
      <w:r>
        <w:separator/>
      </w:r>
    </w:p>
  </w:footnote>
  <w:footnote w:type="continuationSeparator" w:id="0">
    <w:p w14:paraId="02478B4B" w14:textId="77777777" w:rsidR="00F02794" w:rsidRDefault="00F02794" w:rsidP="00F344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E0652C" w14:textId="77777777" w:rsidR="00A412E8" w:rsidRPr="00065F61" w:rsidRDefault="000E2DD9" w:rsidP="00065F61">
    <w:pPr>
      <w:pStyle w:val="Sidhuvud"/>
    </w:pPr>
    <w:r w:rsidRPr="00065F61">
      <w:drawing>
        <wp:anchor distT="180340" distB="180340" distL="180340" distR="180340" simplePos="0" relativeHeight="251663360" behindDoc="1" locked="0" layoutInCell="1" allowOverlap="1" wp14:anchorId="0CA185EE" wp14:editId="2B9BC378">
          <wp:simplePos x="0" y="0"/>
          <wp:positionH relativeFrom="leftMargin">
            <wp:posOffset>463138</wp:posOffset>
          </wp:positionH>
          <wp:positionV relativeFrom="page">
            <wp:posOffset>463455</wp:posOffset>
          </wp:positionV>
          <wp:extent cx="713740" cy="713740"/>
          <wp:effectExtent l="0" t="0" r="0" b="0"/>
          <wp:wrapTight wrapText="bothSides">
            <wp:wrapPolygon edited="0">
              <wp:start x="8071" y="1153"/>
              <wp:lineTo x="4612" y="4036"/>
              <wp:lineTo x="1153" y="8648"/>
              <wp:lineTo x="1153" y="13260"/>
              <wp:lineTo x="6342" y="18448"/>
              <wp:lineTo x="8071" y="19601"/>
              <wp:lineTo x="12683" y="19601"/>
              <wp:lineTo x="19601" y="12683"/>
              <wp:lineTo x="20178" y="9224"/>
              <wp:lineTo x="16142" y="4036"/>
              <wp:lineTo x="12683" y="1153"/>
              <wp:lineTo x="8071" y="1153"/>
            </wp:wrapPolygon>
          </wp:wrapTight>
          <wp:docPr id="9" name="Bildobjekt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Bildobjekt 10">
                    <a:extLst>
                      <a:ext uri="{C183D7F6-B498-43B3-948B-1728B52AA6E4}">
                        <adec:decorative xmlns:adec="http://schemas.microsoft.com/office/drawing/2017/decorative" val="1"/>
                      </a:ext>
                    </a:extLst>
                  </pic:cNvPr>
                  <pic:cNvPicPr>
                    <a:picLocks noChangeAspect="1" noChangeArrowheads="1"/>
                  </pic:cNvPicPr>
                </pic:nvPicPr>
                <pic:blipFill>
                  <a:blip r:embed="rId1"/>
                  <a:stretch>
                    <a:fillRect/>
                  </a:stretch>
                </pic:blipFill>
                <pic:spPr bwMode="auto">
                  <a:xfrm>
                    <a:off x="0" y="0"/>
                    <a:ext cx="713740" cy="71374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296291F" w14:textId="77777777" w:rsidR="000F143E" w:rsidRDefault="000F143E" w:rsidP="000F143E">
    <w:pPr>
      <w:pStyle w:val="Sidfot"/>
    </w:pPr>
    <w:r>
      <w:rPr>
        <w:noProof/>
      </w:rPr>
      <mc:AlternateContent>
        <mc:Choice Requires="wps">
          <w:drawing>
            <wp:anchor distT="45720" distB="45720" distL="114300" distR="114300" simplePos="0" relativeHeight="251661312" behindDoc="0" locked="0" layoutInCell="1" allowOverlap="1" wp14:anchorId="11A69B6D" wp14:editId="3FA56D5A">
              <wp:simplePos x="0" y="0"/>
              <wp:positionH relativeFrom="margin">
                <wp:align>right</wp:align>
              </wp:positionH>
              <wp:positionV relativeFrom="paragraph">
                <wp:posOffset>12065</wp:posOffset>
              </wp:positionV>
              <wp:extent cx="1926000" cy="1404620"/>
              <wp:effectExtent l="0" t="0" r="0" b="7620"/>
              <wp:wrapSquare wrapText="bothSides"/>
              <wp:docPr id="217" name="Textruta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6000" cy="1404620"/>
                      </a:xfrm>
                      <a:prstGeom prst="rect">
                        <a:avLst/>
                      </a:prstGeom>
                      <a:noFill/>
                      <a:ln w="9525">
                        <a:noFill/>
                        <a:miter lim="800000"/>
                        <a:headEnd/>
                        <a:tailEnd/>
                      </a:ln>
                    </wps:spPr>
                    <wps:txbx>
                      <w:txbxContent>
                        <w:p w14:paraId="4860FDD8" w14:textId="77777777" w:rsidR="00AC1A8B" w:rsidRDefault="00AC1A8B" w:rsidP="00AC1A8B">
                          <w:pPr>
                            <w:pStyle w:val="Sidhuvudrubrik"/>
                            <w:jc w:val="right"/>
                          </w:pPr>
                          <w:r>
                            <w:t>Svenska Ishockeyförbundet</w:t>
                          </w:r>
                        </w:p>
                        <w:p w14:paraId="4BF733BD" w14:textId="77777777" w:rsidR="001D1BF9" w:rsidRPr="000E3E0F" w:rsidRDefault="001D1BF9" w:rsidP="00AC1A8B">
                          <w:pPr>
                            <w:pStyle w:val="Sidhuvudrubrik"/>
                            <w:jc w:val="right"/>
                            <w:rPr>
                              <w:rFonts w:cs="Arial"/>
                              <w:szCs w:val="15"/>
                            </w:rPr>
                          </w:pPr>
                        </w:p>
                        <w:p w14:paraId="6588C58E" w14:textId="3580E937" w:rsidR="001D1BF9" w:rsidRPr="000E3E0F" w:rsidRDefault="001D1BF9" w:rsidP="001D1BF9">
                          <w:pPr>
                            <w:spacing w:after="0" w:line="240" w:lineRule="auto"/>
                            <w:jc w:val="right"/>
                            <w:rPr>
                              <w:rFonts w:eastAsia="Arial" w:cs="Arial"/>
                              <w:sz w:val="15"/>
                              <w:szCs w:val="15"/>
                            </w:rPr>
                          </w:pPr>
                          <w:bookmarkStart w:id="7" w:name="PrintedWhere"/>
                          <w:r w:rsidRPr="000E3E0F">
                            <w:rPr>
                              <w:rFonts w:eastAsia="Arial" w:cs="Arial"/>
                              <w:sz w:val="15"/>
                              <w:szCs w:val="15"/>
                            </w:rPr>
                            <w:t>JOHANNESHOV</w:t>
                          </w:r>
                          <w:bookmarkEnd w:id="7"/>
                          <w:r w:rsidRPr="000E3E0F">
                            <w:rPr>
                              <w:rFonts w:eastAsia="Arial" w:cs="Arial"/>
                              <w:sz w:val="15"/>
                              <w:szCs w:val="15"/>
                            </w:rPr>
                            <w:t xml:space="preserve"> </w:t>
                          </w:r>
                          <w:bookmarkStart w:id="8" w:name="PrintedAt"/>
                          <w:r w:rsidRPr="000E3E0F">
                            <w:rPr>
                              <w:rFonts w:eastAsia="Arial" w:cs="Arial"/>
                              <w:sz w:val="15"/>
                              <w:szCs w:val="15"/>
                            </w:rPr>
                            <w:t>202</w:t>
                          </w:r>
                          <w:r w:rsidR="00257D76">
                            <w:rPr>
                              <w:rFonts w:eastAsia="Arial" w:cs="Arial"/>
                              <w:sz w:val="15"/>
                              <w:szCs w:val="15"/>
                            </w:rPr>
                            <w:t>6</w:t>
                          </w:r>
                          <w:r w:rsidRPr="000E3E0F">
                            <w:rPr>
                              <w:rFonts w:eastAsia="Arial" w:cs="Arial"/>
                              <w:sz w:val="15"/>
                              <w:szCs w:val="15"/>
                            </w:rPr>
                            <w:t>-</w:t>
                          </w:r>
                          <w:r w:rsidR="008414CC">
                            <w:rPr>
                              <w:rFonts w:eastAsia="Arial" w:cs="Arial"/>
                              <w:sz w:val="15"/>
                              <w:szCs w:val="15"/>
                            </w:rPr>
                            <w:t>10</w:t>
                          </w:r>
                          <w:r w:rsidRPr="000E3E0F">
                            <w:rPr>
                              <w:rFonts w:eastAsia="Arial" w:cs="Arial"/>
                              <w:sz w:val="15"/>
                              <w:szCs w:val="15"/>
                            </w:rPr>
                            <w:t>-</w:t>
                          </w:r>
                          <w:bookmarkEnd w:id="8"/>
                          <w:r w:rsidR="008414CC">
                            <w:rPr>
                              <w:rFonts w:eastAsia="Arial" w:cs="Arial"/>
                              <w:sz w:val="15"/>
                              <w:szCs w:val="15"/>
                            </w:rPr>
                            <w:t>27</w:t>
                          </w:r>
                        </w:p>
                        <w:p w14:paraId="4B0FC801" w14:textId="4663CA9F" w:rsidR="001D1BF9" w:rsidRPr="000E3E0F" w:rsidRDefault="001D1BF9" w:rsidP="001D1BF9">
                          <w:pPr>
                            <w:spacing w:after="0" w:line="240" w:lineRule="auto"/>
                            <w:jc w:val="right"/>
                            <w:rPr>
                              <w:rFonts w:eastAsia="Arial" w:cs="Arial"/>
                              <w:sz w:val="15"/>
                              <w:szCs w:val="15"/>
                            </w:rPr>
                          </w:pPr>
                          <w:proofErr w:type="spellStart"/>
                          <w:r w:rsidRPr="000E3E0F">
                            <w:rPr>
                              <w:rFonts w:eastAsia="Arial" w:cs="Arial"/>
                              <w:sz w:val="15"/>
                              <w:szCs w:val="15"/>
                            </w:rPr>
                            <w:t>Ärendenr</w:t>
                          </w:r>
                          <w:proofErr w:type="spellEnd"/>
                          <w:r w:rsidRPr="000E3E0F">
                            <w:rPr>
                              <w:rFonts w:eastAsia="Arial" w:cs="Arial"/>
                              <w:sz w:val="15"/>
                              <w:szCs w:val="15"/>
                            </w:rPr>
                            <w:t>:</w:t>
                          </w:r>
                          <w:bookmarkStart w:id="9" w:name="IssueNo"/>
                          <w:r w:rsidR="00B57542" w:rsidRPr="000E3E0F">
                            <w:rPr>
                              <w:rFonts w:eastAsia="Arial" w:cs="Arial"/>
                              <w:sz w:val="15"/>
                              <w:szCs w:val="15"/>
                            </w:rPr>
                            <w:t xml:space="preserve"> </w:t>
                          </w:r>
                          <w:r w:rsidRPr="000E3E0F">
                            <w:rPr>
                              <w:rFonts w:eastAsia="Arial" w:cs="Arial"/>
                              <w:sz w:val="15"/>
                              <w:szCs w:val="15"/>
                            </w:rPr>
                            <w:t>D-SIF-0</w:t>
                          </w:r>
                          <w:bookmarkEnd w:id="9"/>
                          <w:r w:rsidR="00724B00">
                            <w:rPr>
                              <w:rFonts w:eastAsia="Arial" w:cs="Arial"/>
                              <w:sz w:val="15"/>
                              <w:szCs w:val="15"/>
                            </w:rPr>
                            <w:t>2</w:t>
                          </w:r>
                          <w:r w:rsidR="008414CC">
                            <w:rPr>
                              <w:rFonts w:eastAsia="Arial" w:cs="Arial"/>
                              <w:sz w:val="15"/>
                              <w:szCs w:val="15"/>
                            </w:rPr>
                            <w:t>33</w:t>
                          </w:r>
                          <w:r w:rsidR="004D2A09">
                            <w:rPr>
                              <w:rFonts w:eastAsia="Arial" w:cs="Arial"/>
                              <w:sz w:val="15"/>
                              <w:szCs w:val="15"/>
                            </w:rPr>
                            <w:t>87</w:t>
                          </w:r>
                        </w:p>
                        <w:p w14:paraId="3778AC06" w14:textId="77777777" w:rsidR="001D1BF9" w:rsidRDefault="001D1BF9" w:rsidP="00AC1A8B">
                          <w:pPr>
                            <w:pStyle w:val="Sidhuvudrubrik"/>
                            <w:jc w:val="right"/>
                          </w:pP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1A69B6D" id="_x0000_t202" coordsize="21600,21600" o:spt="202" path="m,l,21600r21600,l21600,xe">
              <v:stroke joinstyle="miter"/>
              <v:path gradientshapeok="t" o:connecttype="rect"/>
            </v:shapetype>
            <v:shape id="Textruta 2" o:spid="_x0000_s1026" type="#_x0000_t202" alt="&quot;&quot;" style="position:absolute;margin-left:100.45pt;margin-top:.95pt;width:151.65pt;height:110.6pt;z-index:251661312;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" filled="f" stroked="f">
              <v:textbox style="mso-fit-shape-to-text:t" inset="0,0,0,0">
                <w:txbxContent>
                  <w:p w14:paraId="4860FDD8" w14:textId="77777777" w:rsidR="00AC1A8B" w:rsidRDefault="00AC1A8B" w:rsidP="00AC1A8B">
                    <w:pPr>
                      <w:pStyle w:val="Sidhuvudrubrik"/>
                      <w:jc w:val="right"/>
                    </w:pPr>
                    <w:r>
                      <w:t>Svenska Ishockeyförbundet</w:t>
                    </w:r>
                  </w:p>
                  <w:p w14:paraId="4BF733BD" w14:textId="77777777" w:rsidR="001D1BF9" w:rsidRPr="000E3E0F" w:rsidRDefault="001D1BF9" w:rsidP="00AC1A8B">
                    <w:pPr>
                      <w:pStyle w:val="Sidhuvudrubrik"/>
                      <w:jc w:val="right"/>
                      <w:rPr>
                        <w:rFonts w:cs="Arial"/>
                        <w:szCs w:val="15"/>
                      </w:rPr>
                    </w:pPr>
                  </w:p>
                  <w:p w14:paraId="6588C58E" w14:textId="3580E937" w:rsidR="001D1BF9" w:rsidRPr="000E3E0F" w:rsidRDefault="001D1BF9" w:rsidP="001D1BF9">
                    <w:pPr>
                      <w:spacing w:after="0" w:line="240" w:lineRule="auto"/>
                      <w:jc w:val="right"/>
                      <w:rPr>
                        <w:rFonts w:eastAsia="Arial" w:cs="Arial"/>
                        <w:sz w:val="15"/>
                        <w:szCs w:val="15"/>
                      </w:rPr>
                    </w:pPr>
                    <w:bookmarkStart w:id="10" w:name="PrintedWhere"/>
                    <w:r w:rsidRPr="000E3E0F">
                      <w:rPr>
                        <w:rFonts w:eastAsia="Arial" w:cs="Arial"/>
                        <w:sz w:val="15"/>
                        <w:szCs w:val="15"/>
                      </w:rPr>
                      <w:t>JOHANNESHOV</w:t>
                    </w:r>
                    <w:bookmarkEnd w:id="10"/>
                    <w:r w:rsidRPr="000E3E0F">
                      <w:rPr>
                        <w:rFonts w:eastAsia="Arial" w:cs="Arial"/>
                        <w:sz w:val="15"/>
                        <w:szCs w:val="15"/>
                      </w:rPr>
                      <w:t xml:space="preserve"> </w:t>
                    </w:r>
                    <w:bookmarkStart w:id="11" w:name="PrintedAt"/>
                    <w:r w:rsidRPr="000E3E0F">
                      <w:rPr>
                        <w:rFonts w:eastAsia="Arial" w:cs="Arial"/>
                        <w:sz w:val="15"/>
                        <w:szCs w:val="15"/>
                      </w:rPr>
                      <w:t>202</w:t>
                    </w:r>
                    <w:r w:rsidR="00257D76">
                      <w:rPr>
                        <w:rFonts w:eastAsia="Arial" w:cs="Arial"/>
                        <w:sz w:val="15"/>
                        <w:szCs w:val="15"/>
                      </w:rPr>
                      <w:t>6</w:t>
                    </w:r>
                    <w:r w:rsidRPr="000E3E0F">
                      <w:rPr>
                        <w:rFonts w:eastAsia="Arial" w:cs="Arial"/>
                        <w:sz w:val="15"/>
                        <w:szCs w:val="15"/>
                      </w:rPr>
                      <w:t>-</w:t>
                    </w:r>
                    <w:r w:rsidR="008414CC">
                      <w:rPr>
                        <w:rFonts w:eastAsia="Arial" w:cs="Arial"/>
                        <w:sz w:val="15"/>
                        <w:szCs w:val="15"/>
                      </w:rPr>
                      <w:t>10</w:t>
                    </w:r>
                    <w:r w:rsidRPr="000E3E0F">
                      <w:rPr>
                        <w:rFonts w:eastAsia="Arial" w:cs="Arial"/>
                        <w:sz w:val="15"/>
                        <w:szCs w:val="15"/>
                      </w:rPr>
                      <w:t>-</w:t>
                    </w:r>
                    <w:bookmarkEnd w:id="11"/>
                    <w:r w:rsidR="008414CC">
                      <w:rPr>
                        <w:rFonts w:eastAsia="Arial" w:cs="Arial"/>
                        <w:sz w:val="15"/>
                        <w:szCs w:val="15"/>
                      </w:rPr>
                      <w:t>27</w:t>
                    </w:r>
                  </w:p>
                  <w:p w14:paraId="4B0FC801" w14:textId="4663CA9F" w:rsidR="001D1BF9" w:rsidRPr="000E3E0F" w:rsidRDefault="001D1BF9" w:rsidP="001D1BF9">
                    <w:pPr>
                      <w:spacing w:after="0" w:line="240" w:lineRule="auto"/>
                      <w:jc w:val="right"/>
                      <w:rPr>
                        <w:rFonts w:eastAsia="Arial" w:cs="Arial"/>
                        <w:sz w:val="15"/>
                        <w:szCs w:val="15"/>
                      </w:rPr>
                    </w:pPr>
                    <w:proofErr w:type="spellStart"/>
                    <w:r w:rsidRPr="000E3E0F">
                      <w:rPr>
                        <w:rFonts w:eastAsia="Arial" w:cs="Arial"/>
                        <w:sz w:val="15"/>
                        <w:szCs w:val="15"/>
                      </w:rPr>
                      <w:t>Ärendenr</w:t>
                    </w:r>
                    <w:proofErr w:type="spellEnd"/>
                    <w:r w:rsidRPr="000E3E0F">
                      <w:rPr>
                        <w:rFonts w:eastAsia="Arial" w:cs="Arial"/>
                        <w:sz w:val="15"/>
                        <w:szCs w:val="15"/>
                      </w:rPr>
                      <w:t>:</w:t>
                    </w:r>
                    <w:bookmarkStart w:id="12" w:name="IssueNo"/>
                    <w:r w:rsidR="00B57542" w:rsidRPr="000E3E0F">
                      <w:rPr>
                        <w:rFonts w:eastAsia="Arial" w:cs="Arial"/>
                        <w:sz w:val="15"/>
                        <w:szCs w:val="15"/>
                      </w:rPr>
                      <w:t xml:space="preserve"> </w:t>
                    </w:r>
                    <w:r w:rsidRPr="000E3E0F">
                      <w:rPr>
                        <w:rFonts w:eastAsia="Arial" w:cs="Arial"/>
                        <w:sz w:val="15"/>
                        <w:szCs w:val="15"/>
                      </w:rPr>
                      <w:t>D-SIF-0</w:t>
                    </w:r>
                    <w:bookmarkEnd w:id="12"/>
                    <w:r w:rsidR="00724B00">
                      <w:rPr>
                        <w:rFonts w:eastAsia="Arial" w:cs="Arial"/>
                        <w:sz w:val="15"/>
                        <w:szCs w:val="15"/>
                      </w:rPr>
                      <w:t>2</w:t>
                    </w:r>
                    <w:r w:rsidR="008414CC">
                      <w:rPr>
                        <w:rFonts w:eastAsia="Arial" w:cs="Arial"/>
                        <w:sz w:val="15"/>
                        <w:szCs w:val="15"/>
                      </w:rPr>
                      <w:t>33</w:t>
                    </w:r>
                    <w:r w:rsidR="004D2A09">
                      <w:rPr>
                        <w:rFonts w:eastAsia="Arial" w:cs="Arial"/>
                        <w:sz w:val="15"/>
                        <w:szCs w:val="15"/>
                      </w:rPr>
                      <w:t>87</w:t>
                    </w:r>
                  </w:p>
                  <w:p w14:paraId="3778AC06" w14:textId="77777777" w:rsidR="001D1BF9" w:rsidRDefault="001D1BF9" w:rsidP="00AC1A8B">
                    <w:pPr>
                      <w:pStyle w:val="Sidhuvudrubrik"/>
                      <w:jc w:val="right"/>
                    </w:pPr>
                  </w:p>
                </w:txbxContent>
              </v:textbox>
              <w10:wrap type="square" anchorx="margin"/>
            </v:shape>
          </w:pict>
        </mc:Fallback>
      </mc:AlternateContent>
    </w:r>
  </w:p>
  <w:p w14:paraId="25B43F76" w14:textId="77777777" w:rsidR="00F34448" w:rsidRPr="00A412E8" w:rsidRDefault="00F34448" w:rsidP="000F143E">
    <w:pPr>
      <w:pStyle w:val="Sidhuvud"/>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F031DC"/>
    <w:multiLevelType w:val="hybridMultilevel"/>
    <w:tmpl w:val="0096E0A6"/>
    <w:lvl w:ilvl="0" w:tplc="041D000F">
      <w:start w:val="1"/>
      <w:numFmt w:val="decimal"/>
      <w:lvlText w:val="%1."/>
      <w:lvlJc w:val="left"/>
      <w:pPr>
        <w:ind w:left="360" w:hanging="360"/>
      </w:pPr>
      <w:rPr>
        <w:rFonts w:cs="Times New Roman" w:hint="default"/>
      </w:rPr>
    </w:lvl>
    <w:lvl w:ilvl="1" w:tplc="041D0019" w:tentative="1">
      <w:start w:val="1"/>
      <w:numFmt w:val="lowerLetter"/>
      <w:lvlText w:val="%2."/>
      <w:lvlJc w:val="left"/>
      <w:pPr>
        <w:ind w:left="1080" w:hanging="360"/>
      </w:pPr>
      <w:rPr>
        <w:rFonts w:cs="Times New Roman"/>
      </w:rPr>
    </w:lvl>
    <w:lvl w:ilvl="2" w:tplc="041D001B" w:tentative="1">
      <w:start w:val="1"/>
      <w:numFmt w:val="lowerRoman"/>
      <w:lvlText w:val="%3."/>
      <w:lvlJc w:val="right"/>
      <w:pPr>
        <w:ind w:left="1800" w:hanging="180"/>
      </w:pPr>
      <w:rPr>
        <w:rFonts w:cs="Times New Roman"/>
      </w:rPr>
    </w:lvl>
    <w:lvl w:ilvl="3" w:tplc="041D000F" w:tentative="1">
      <w:start w:val="1"/>
      <w:numFmt w:val="decimal"/>
      <w:lvlText w:val="%4."/>
      <w:lvlJc w:val="left"/>
      <w:pPr>
        <w:ind w:left="2520" w:hanging="360"/>
      </w:pPr>
      <w:rPr>
        <w:rFonts w:cs="Times New Roman"/>
      </w:rPr>
    </w:lvl>
    <w:lvl w:ilvl="4" w:tplc="041D0019" w:tentative="1">
      <w:start w:val="1"/>
      <w:numFmt w:val="lowerLetter"/>
      <w:lvlText w:val="%5."/>
      <w:lvlJc w:val="left"/>
      <w:pPr>
        <w:ind w:left="3240" w:hanging="360"/>
      </w:pPr>
      <w:rPr>
        <w:rFonts w:cs="Times New Roman"/>
      </w:rPr>
    </w:lvl>
    <w:lvl w:ilvl="5" w:tplc="041D001B" w:tentative="1">
      <w:start w:val="1"/>
      <w:numFmt w:val="lowerRoman"/>
      <w:lvlText w:val="%6."/>
      <w:lvlJc w:val="right"/>
      <w:pPr>
        <w:ind w:left="3960" w:hanging="180"/>
      </w:pPr>
      <w:rPr>
        <w:rFonts w:cs="Times New Roman"/>
      </w:rPr>
    </w:lvl>
    <w:lvl w:ilvl="6" w:tplc="041D000F" w:tentative="1">
      <w:start w:val="1"/>
      <w:numFmt w:val="decimal"/>
      <w:lvlText w:val="%7."/>
      <w:lvlJc w:val="left"/>
      <w:pPr>
        <w:ind w:left="4680" w:hanging="360"/>
      </w:pPr>
      <w:rPr>
        <w:rFonts w:cs="Times New Roman"/>
      </w:rPr>
    </w:lvl>
    <w:lvl w:ilvl="7" w:tplc="041D0019" w:tentative="1">
      <w:start w:val="1"/>
      <w:numFmt w:val="lowerLetter"/>
      <w:lvlText w:val="%8."/>
      <w:lvlJc w:val="left"/>
      <w:pPr>
        <w:ind w:left="5400" w:hanging="360"/>
      </w:pPr>
      <w:rPr>
        <w:rFonts w:cs="Times New Roman"/>
      </w:rPr>
    </w:lvl>
    <w:lvl w:ilvl="8" w:tplc="041D001B" w:tentative="1">
      <w:start w:val="1"/>
      <w:numFmt w:val="lowerRoman"/>
      <w:lvlText w:val="%9."/>
      <w:lvlJc w:val="right"/>
      <w:pPr>
        <w:ind w:left="6120" w:hanging="180"/>
      </w:pPr>
      <w:rPr>
        <w:rFonts w:cs="Times New Roman"/>
      </w:rPr>
    </w:lvl>
  </w:abstractNum>
  <w:abstractNum w:abstractNumId="1" w15:restartNumberingAfterBreak="0">
    <w:nsid w:val="5399636B"/>
    <w:multiLevelType w:val="hybridMultilevel"/>
    <w:tmpl w:val="0096E0A6"/>
    <w:lvl w:ilvl="0" w:tplc="041D000F">
      <w:start w:val="1"/>
      <w:numFmt w:val="decimal"/>
      <w:lvlText w:val="%1."/>
      <w:lvlJc w:val="left"/>
      <w:pPr>
        <w:ind w:left="360" w:hanging="360"/>
      </w:pPr>
      <w:rPr>
        <w:rFonts w:cs="Times New Roman" w:hint="default"/>
      </w:rPr>
    </w:lvl>
    <w:lvl w:ilvl="1" w:tplc="041D0019" w:tentative="1">
      <w:start w:val="1"/>
      <w:numFmt w:val="lowerLetter"/>
      <w:lvlText w:val="%2."/>
      <w:lvlJc w:val="left"/>
      <w:pPr>
        <w:ind w:left="1080" w:hanging="360"/>
      </w:pPr>
      <w:rPr>
        <w:rFonts w:cs="Times New Roman"/>
      </w:rPr>
    </w:lvl>
    <w:lvl w:ilvl="2" w:tplc="041D001B" w:tentative="1">
      <w:start w:val="1"/>
      <w:numFmt w:val="lowerRoman"/>
      <w:lvlText w:val="%3."/>
      <w:lvlJc w:val="right"/>
      <w:pPr>
        <w:ind w:left="1800" w:hanging="180"/>
      </w:pPr>
      <w:rPr>
        <w:rFonts w:cs="Times New Roman"/>
      </w:rPr>
    </w:lvl>
    <w:lvl w:ilvl="3" w:tplc="041D000F" w:tentative="1">
      <w:start w:val="1"/>
      <w:numFmt w:val="decimal"/>
      <w:lvlText w:val="%4."/>
      <w:lvlJc w:val="left"/>
      <w:pPr>
        <w:ind w:left="2520" w:hanging="360"/>
      </w:pPr>
      <w:rPr>
        <w:rFonts w:cs="Times New Roman"/>
      </w:rPr>
    </w:lvl>
    <w:lvl w:ilvl="4" w:tplc="041D0019" w:tentative="1">
      <w:start w:val="1"/>
      <w:numFmt w:val="lowerLetter"/>
      <w:lvlText w:val="%5."/>
      <w:lvlJc w:val="left"/>
      <w:pPr>
        <w:ind w:left="3240" w:hanging="360"/>
      </w:pPr>
      <w:rPr>
        <w:rFonts w:cs="Times New Roman"/>
      </w:rPr>
    </w:lvl>
    <w:lvl w:ilvl="5" w:tplc="041D001B" w:tentative="1">
      <w:start w:val="1"/>
      <w:numFmt w:val="lowerRoman"/>
      <w:lvlText w:val="%6."/>
      <w:lvlJc w:val="right"/>
      <w:pPr>
        <w:ind w:left="3960" w:hanging="180"/>
      </w:pPr>
      <w:rPr>
        <w:rFonts w:cs="Times New Roman"/>
      </w:rPr>
    </w:lvl>
    <w:lvl w:ilvl="6" w:tplc="041D000F" w:tentative="1">
      <w:start w:val="1"/>
      <w:numFmt w:val="decimal"/>
      <w:lvlText w:val="%7."/>
      <w:lvlJc w:val="left"/>
      <w:pPr>
        <w:ind w:left="4680" w:hanging="360"/>
      </w:pPr>
      <w:rPr>
        <w:rFonts w:cs="Times New Roman"/>
      </w:rPr>
    </w:lvl>
    <w:lvl w:ilvl="7" w:tplc="041D0019" w:tentative="1">
      <w:start w:val="1"/>
      <w:numFmt w:val="lowerLetter"/>
      <w:lvlText w:val="%8."/>
      <w:lvlJc w:val="left"/>
      <w:pPr>
        <w:ind w:left="5400" w:hanging="360"/>
      </w:pPr>
      <w:rPr>
        <w:rFonts w:cs="Times New Roman"/>
      </w:rPr>
    </w:lvl>
    <w:lvl w:ilvl="8" w:tplc="041D001B" w:tentative="1">
      <w:start w:val="1"/>
      <w:numFmt w:val="lowerRoman"/>
      <w:lvlText w:val="%9."/>
      <w:lvlJc w:val="right"/>
      <w:pPr>
        <w:ind w:left="6120" w:hanging="180"/>
      </w:pPr>
      <w:rPr>
        <w:rFonts w:cs="Times New Roman"/>
      </w:rPr>
    </w:lvl>
  </w:abstractNum>
  <w:num w:numId="1" w16cid:durableId="1173302022">
    <w:abstractNumId w:val="1"/>
  </w:num>
  <w:num w:numId="2" w16cid:durableId="144008783">
    <w:abstractNumId w:val="0"/>
  </w:num>
  <w:num w:numId="3" w16cid:durableId="12677862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97718125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4937"/>
    <w:rsid w:val="000029B2"/>
    <w:rsid w:val="00013695"/>
    <w:rsid w:val="00025F3F"/>
    <w:rsid w:val="000345DF"/>
    <w:rsid w:val="00044217"/>
    <w:rsid w:val="00065F61"/>
    <w:rsid w:val="00084EA1"/>
    <w:rsid w:val="00087BD9"/>
    <w:rsid w:val="00096F22"/>
    <w:rsid w:val="000A0D7F"/>
    <w:rsid w:val="000B51C0"/>
    <w:rsid w:val="000E2DD9"/>
    <w:rsid w:val="000E3E0F"/>
    <w:rsid w:val="000F143E"/>
    <w:rsid w:val="000F26C6"/>
    <w:rsid w:val="00141DB8"/>
    <w:rsid w:val="0014611D"/>
    <w:rsid w:val="00151B30"/>
    <w:rsid w:val="001D1BF9"/>
    <w:rsid w:val="001D60CA"/>
    <w:rsid w:val="001E1289"/>
    <w:rsid w:val="001E2B71"/>
    <w:rsid w:val="0020419A"/>
    <w:rsid w:val="0022044E"/>
    <w:rsid w:val="00244689"/>
    <w:rsid w:val="00257D76"/>
    <w:rsid w:val="00294AB5"/>
    <w:rsid w:val="002A53ED"/>
    <w:rsid w:val="002B3213"/>
    <w:rsid w:val="002B67B2"/>
    <w:rsid w:val="002F2DBA"/>
    <w:rsid w:val="002F5149"/>
    <w:rsid w:val="00315751"/>
    <w:rsid w:val="00336E9C"/>
    <w:rsid w:val="00351E1D"/>
    <w:rsid w:val="00370D70"/>
    <w:rsid w:val="003A28EF"/>
    <w:rsid w:val="0040474F"/>
    <w:rsid w:val="00415CB0"/>
    <w:rsid w:val="004423C4"/>
    <w:rsid w:val="004642C0"/>
    <w:rsid w:val="00466345"/>
    <w:rsid w:val="004A7520"/>
    <w:rsid w:val="004D2A09"/>
    <w:rsid w:val="00507D77"/>
    <w:rsid w:val="005210E3"/>
    <w:rsid w:val="00527807"/>
    <w:rsid w:val="0056488F"/>
    <w:rsid w:val="005722EF"/>
    <w:rsid w:val="005A0FCF"/>
    <w:rsid w:val="005A5E8E"/>
    <w:rsid w:val="00615E00"/>
    <w:rsid w:val="00667E39"/>
    <w:rsid w:val="0068362F"/>
    <w:rsid w:val="00684F40"/>
    <w:rsid w:val="006A2794"/>
    <w:rsid w:val="006A4589"/>
    <w:rsid w:val="006D2EBA"/>
    <w:rsid w:val="00714A69"/>
    <w:rsid w:val="00724B00"/>
    <w:rsid w:val="00727117"/>
    <w:rsid w:val="0074355A"/>
    <w:rsid w:val="00751118"/>
    <w:rsid w:val="00775B73"/>
    <w:rsid w:val="00791E93"/>
    <w:rsid w:val="007B6AD7"/>
    <w:rsid w:val="007F0E4C"/>
    <w:rsid w:val="00825B73"/>
    <w:rsid w:val="008414CC"/>
    <w:rsid w:val="008A3304"/>
    <w:rsid w:val="008B0D9E"/>
    <w:rsid w:val="008C0180"/>
    <w:rsid w:val="008C55FA"/>
    <w:rsid w:val="00907020"/>
    <w:rsid w:val="009170C8"/>
    <w:rsid w:val="00925EAB"/>
    <w:rsid w:val="009375B6"/>
    <w:rsid w:val="00951F09"/>
    <w:rsid w:val="00970558"/>
    <w:rsid w:val="00985E25"/>
    <w:rsid w:val="0099365C"/>
    <w:rsid w:val="00A13F6A"/>
    <w:rsid w:val="00A14626"/>
    <w:rsid w:val="00A17CFA"/>
    <w:rsid w:val="00A24206"/>
    <w:rsid w:val="00A412E8"/>
    <w:rsid w:val="00A67522"/>
    <w:rsid w:val="00A74E1D"/>
    <w:rsid w:val="00A90F0B"/>
    <w:rsid w:val="00AC1A8B"/>
    <w:rsid w:val="00AE383D"/>
    <w:rsid w:val="00B04498"/>
    <w:rsid w:val="00B05CBE"/>
    <w:rsid w:val="00B16232"/>
    <w:rsid w:val="00B16AEA"/>
    <w:rsid w:val="00B273BC"/>
    <w:rsid w:val="00B31DCA"/>
    <w:rsid w:val="00B57542"/>
    <w:rsid w:val="00B671A8"/>
    <w:rsid w:val="00B710A7"/>
    <w:rsid w:val="00B858EA"/>
    <w:rsid w:val="00BB2CEF"/>
    <w:rsid w:val="00BB3B71"/>
    <w:rsid w:val="00BC71A1"/>
    <w:rsid w:val="00BD3D86"/>
    <w:rsid w:val="00C21676"/>
    <w:rsid w:val="00C43B49"/>
    <w:rsid w:val="00C56E14"/>
    <w:rsid w:val="00C74937"/>
    <w:rsid w:val="00C75AEA"/>
    <w:rsid w:val="00C7691D"/>
    <w:rsid w:val="00C77440"/>
    <w:rsid w:val="00C777DD"/>
    <w:rsid w:val="00C979DE"/>
    <w:rsid w:val="00CA27AD"/>
    <w:rsid w:val="00CF6F82"/>
    <w:rsid w:val="00D17946"/>
    <w:rsid w:val="00D210C9"/>
    <w:rsid w:val="00D33AF8"/>
    <w:rsid w:val="00D3593F"/>
    <w:rsid w:val="00D64DCD"/>
    <w:rsid w:val="00D83D13"/>
    <w:rsid w:val="00DA3F79"/>
    <w:rsid w:val="00DA4396"/>
    <w:rsid w:val="00DD0629"/>
    <w:rsid w:val="00DD4A68"/>
    <w:rsid w:val="00E10507"/>
    <w:rsid w:val="00E63607"/>
    <w:rsid w:val="00E70ADA"/>
    <w:rsid w:val="00E711F9"/>
    <w:rsid w:val="00EA0716"/>
    <w:rsid w:val="00F02794"/>
    <w:rsid w:val="00F028E0"/>
    <w:rsid w:val="00F2052A"/>
    <w:rsid w:val="00F21A16"/>
    <w:rsid w:val="00F3100E"/>
    <w:rsid w:val="00F34448"/>
    <w:rsid w:val="00F47E85"/>
    <w:rsid w:val="00F61875"/>
    <w:rsid w:val="00FA5A4C"/>
    <w:rsid w:val="00FB4A23"/>
    <w:rsid w:val="00FC5734"/>
    <w:rsid w:val="00FF1BFC"/>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0D750B"/>
  <w14:defaultImageDpi w14:val="330"/>
  <w15:chartTrackingRefBased/>
  <w15:docId w15:val="{F5270B90-64B5-4226-90B3-EE87F99933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143E"/>
    <w:rPr>
      <w:sz w:val="20"/>
    </w:rPr>
  </w:style>
  <w:style w:type="paragraph" w:styleId="Rubrik1">
    <w:name w:val="heading 1"/>
    <w:basedOn w:val="Normal"/>
    <w:next w:val="Normal"/>
    <w:link w:val="Rubrik1Char"/>
    <w:uiPriority w:val="9"/>
    <w:qFormat/>
    <w:rsid w:val="00684F40"/>
    <w:pPr>
      <w:keepNext/>
      <w:keepLines/>
      <w:spacing w:after="240"/>
      <w:outlineLvl w:val="0"/>
    </w:pPr>
    <w:rPr>
      <w:rFonts w:asciiTheme="majorHAnsi" w:eastAsiaTheme="majorEastAsia" w:hAnsiTheme="majorHAnsi" w:cstheme="majorBidi"/>
      <w:color w:val="000000" w:themeColor="text1"/>
      <w:sz w:val="52"/>
      <w:szCs w:val="32"/>
    </w:rPr>
  </w:style>
  <w:style w:type="paragraph" w:styleId="Rubrik2">
    <w:name w:val="heading 2"/>
    <w:basedOn w:val="Normal"/>
    <w:next w:val="Normal"/>
    <w:link w:val="Rubrik2Char"/>
    <w:uiPriority w:val="9"/>
    <w:unhideWhenUsed/>
    <w:qFormat/>
    <w:rsid w:val="00F34448"/>
    <w:pPr>
      <w:keepNext/>
      <w:keepLines/>
      <w:spacing w:before="40" w:after="0"/>
      <w:outlineLvl w:val="1"/>
    </w:pPr>
    <w:rPr>
      <w:rFonts w:asciiTheme="majorHAnsi" w:eastAsiaTheme="majorEastAsia" w:hAnsiTheme="majorHAnsi" w:cstheme="majorBidi"/>
      <w:color w:val="000000" w:themeColor="text1"/>
      <w:sz w:val="36"/>
      <w:szCs w:val="26"/>
    </w:rPr>
  </w:style>
  <w:style w:type="paragraph" w:styleId="Rubrik3">
    <w:name w:val="heading 3"/>
    <w:basedOn w:val="Normal"/>
    <w:next w:val="Normal"/>
    <w:link w:val="Rubrik3Char"/>
    <w:uiPriority w:val="9"/>
    <w:unhideWhenUsed/>
    <w:qFormat/>
    <w:rsid w:val="005A0FCF"/>
    <w:pPr>
      <w:keepNext/>
      <w:keepLines/>
      <w:spacing w:before="40" w:after="0"/>
      <w:outlineLvl w:val="2"/>
    </w:pPr>
    <w:rPr>
      <w:rFonts w:eastAsiaTheme="majorEastAsia" w:cstheme="majorBidi"/>
      <w:sz w:val="26"/>
      <w:szCs w:val="24"/>
    </w:rPr>
  </w:style>
  <w:style w:type="paragraph" w:styleId="Rubrik4">
    <w:name w:val="heading 4"/>
    <w:basedOn w:val="Normal"/>
    <w:next w:val="Normal"/>
    <w:link w:val="Rubrik4Char"/>
    <w:uiPriority w:val="9"/>
    <w:unhideWhenUsed/>
    <w:qFormat/>
    <w:rsid w:val="005A0FCF"/>
    <w:pPr>
      <w:keepNext/>
      <w:keepLines/>
      <w:spacing w:before="40" w:after="0"/>
      <w:outlineLvl w:val="3"/>
    </w:pPr>
    <w:rPr>
      <w:rFonts w:ascii="Flex 90 Bold" w:eastAsiaTheme="majorEastAsia" w:hAnsi="Flex 90 Bold" w:cstheme="majorBidi"/>
      <w:iCs/>
      <w:color w:val="000000" w:themeColor="text1"/>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684F40"/>
    <w:rPr>
      <w:rFonts w:asciiTheme="majorHAnsi" w:eastAsiaTheme="majorEastAsia" w:hAnsiTheme="majorHAnsi" w:cstheme="majorBidi"/>
      <w:color w:val="000000" w:themeColor="text1"/>
      <w:sz w:val="52"/>
      <w:szCs w:val="32"/>
    </w:rPr>
  </w:style>
  <w:style w:type="paragraph" w:styleId="Sidhuvud">
    <w:name w:val="header"/>
    <w:basedOn w:val="Normal"/>
    <w:link w:val="SidhuvudChar"/>
    <w:uiPriority w:val="99"/>
    <w:unhideWhenUsed/>
    <w:rsid w:val="00065F61"/>
    <w:pPr>
      <w:tabs>
        <w:tab w:val="center" w:pos="4536"/>
        <w:tab w:val="right" w:pos="9072"/>
      </w:tabs>
      <w:spacing w:after="0" w:line="240" w:lineRule="auto"/>
    </w:pPr>
    <w:rPr>
      <w:noProof/>
      <w:sz w:val="16"/>
      <w:szCs w:val="18"/>
    </w:rPr>
  </w:style>
  <w:style w:type="character" w:customStyle="1" w:styleId="SidhuvudChar">
    <w:name w:val="Sidhuvud Char"/>
    <w:basedOn w:val="Standardstycketeckensnitt"/>
    <w:link w:val="Sidhuvud"/>
    <w:uiPriority w:val="99"/>
    <w:rsid w:val="00065F61"/>
    <w:rPr>
      <w:noProof/>
      <w:sz w:val="16"/>
      <w:szCs w:val="18"/>
    </w:rPr>
  </w:style>
  <w:style w:type="paragraph" w:styleId="Sidfot">
    <w:name w:val="footer"/>
    <w:basedOn w:val="Normal"/>
    <w:link w:val="SidfotChar"/>
    <w:uiPriority w:val="99"/>
    <w:unhideWhenUsed/>
    <w:rsid w:val="005A0FCF"/>
    <w:pPr>
      <w:tabs>
        <w:tab w:val="center" w:pos="4536"/>
        <w:tab w:val="right" w:pos="9072"/>
      </w:tabs>
      <w:spacing w:after="0" w:line="240" w:lineRule="auto"/>
    </w:pPr>
    <w:rPr>
      <w:sz w:val="16"/>
    </w:rPr>
  </w:style>
  <w:style w:type="character" w:customStyle="1" w:styleId="SidfotChar">
    <w:name w:val="Sidfot Char"/>
    <w:basedOn w:val="Standardstycketeckensnitt"/>
    <w:link w:val="Sidfot"/>
    <w:uiPriority w:val="99"/>
    <w:rsid w:val="005A0FCF"/>
    <w:rPr>
      <w:sz w:val="16"/>
    </w:rPr>
  </w:style>
  <w:style w:type="character" w:customStyle="1" w:styleId="Rubrik2Char">
    <w:name w:val="Rubrik 2 Char"/>
    <w:basedOn w:val="Standardstycketeckensnitt"/>
    <w:link w:val="Rubrik2"/>
    <w:uiPriority w:val="9"/>
    <w:rsid w:val="00F34448"/>
    <w:rPr>
      <w:rFonts w:asciiTheme="majorHAnsi" w:eastAsiaTheme="majorEastAsia" w:hAnsiTheme="majorHAnsi" w:cstheme="majorBidi"/>
      <w:color w:val="000000" w:themeColor="text1"/>
      <w:sz w:val="36"/>
      <w:szCs w:val="26"/>
    </w:rPr>
  </w:style>
  <w:style w:type="paragraph" w:styleId="Rubrik">
    <w:name w:val="Title"/>
    <w:aliases w:val="Titel"/>
    <w:basedOn w:val="Normal"/>
    <w:next w:val="Normal"/>
    <w:link w:val="RubrikChar"/>
    <w:uiPriority w:val="10"/>
    <w:rsid w:val="00985E25"/>
    <w:pPr>
      <w:spacing w:after="0" w:line="240" w:lineRule="auto"/>
      <w:contextualSpacing/>
      <w:outlineLvl w:val="0"/>
    </w:pPr>
    <w:rPr>
      <w:rFonts w:eastAsiaTheme="majorEastAsia" w:cstheme="majorBidi"/>
      <w:noProof/>
      <w:color w:val="7DE1EB" w:themeColor="accent2"/>
      <w:spacing w:val="-10"/>
      <w:kern w:val="28"/>
      <w:sz w:val="70"/>
      <w:szCs w:val="220"/>
    </w:rPr>
  </w:style>
  <w:style w:type="character" w:customStyle="1" w:styleId="RubrikChar">
    <w:name w:val="Rubrik Char"/>
    <w:aliases w:val="Titel Char"/>
    <w:basedOn w:val="Standardstycketeckensnitt"/>
    <w:link w:val="Rubrik"/>
    <w:uiPriority w:val="10"/>
    <w:rsid w:val="00985E25"/>
    <w:rPr>
      <w:rFonts w:eastAsiaTheme="majorEastAsia" w:cstheme="majorBidi"/>
      <w:noProof/>
      <w:color w:val="7DE1EB" w:themeColor="accent2"/>
      <w:spacing w:val="-10"/>
      <w:kern w:val="28"/>
      <w:sz w:val="70"/>
      <w:szCs w:val="220"/>
    </w:rPr>
  </w:style>
  <w:style w:type="paragraph" w:styleId="Underrubrik">
    <w:name w:val="Subtitle"/>
    <w:basedOn w:val="Rubrik"/>
    <w:next w:val="Normal"/>
    <w:link w:val="UnderrubrikChar"/>
    <w:uiPriority w:val="11"/>
    <w:qFormat/>
    <w:rsid w:val="00336E9C"/>
    <w:rPr>
      <w:color w:val="FFFFFF" w:themeColor="background1"/>
    </w:rPr>
  </w:style>
  <w:style w:type="character" w:customStyle="1" w:styleId="UnderrubrikChar">
    <w:name w:val="Underrubrik Char"/>
    <w:basedOn w:val="Standardstycketeckensnitt"/>
    <w:link w:val="Underrubrik"/>
    <w:uiPriority w:val="11"/>
    <w:rsid w:val="00336E9C"/>
    <w:rPr>
      <w:rFonts w:eastAsiaTheme="majorEastAsia" w:cstheme="majorBidi"/>
      <w:noProof/>
      <w:color w:val="FFFFFF" w:themeColor="background1"/>
      <w:spacing w:val="-10"/>
      <w:kern w:val="28"/>
      <w:sz w:val="70"/>
      <w:szCs w:val="220"/>
    </w:rPr>
  </w:style>
  <w:style w:type="paragraph" w:styleId="Liststycke">
    <w:name w:val="List Paragraph"/>
    <w:basedOn w:val="Normal"/>
    <w:uiPriority w:val="34"/>
    <w:qFormat/>
    <w:rsid w:val="00F34448"/>
    <w:pPr>
      <w:ind w:left="454"/>
      <w:contextualSpacing/>
    </w:pPr>
  </w:style>
  <w:style w:type="paragraph" w:styleId="Starktcitat">
    <w:name w:val="Intense Quote"/>
    <w:basedOn w:val="Normal"/>
    <w:next w:val="Normal"/>
    <w:link w:val="StarktcitatChar"/>
    <w:uiPriority w:val="30"/>
    <w:qFormat/>
    <w:rsid w:val="00F34448"/>
    <w:pPr>
      <w:pBdr>
        <w:top w:val="single" w:sz="4" w:space="10" w:color="0F59EB" w:themeColor="accent1"/>
        <w:bottom w:val="single" w:sz="4" w:space="10" w:color="0F59EB" w:themeColor="accent1"/>
      </w:pBdr>
      <w:spacing w:before="360" w:after="360"/>
    </w:pPr>
    <w:rPr>
      <w:rFonts w:ascii="Flex 90 Bold" w:hAnsi="Flex 90 Bold"/>
      <w:iCs/>
      <w:color w:val="0F59EB" w:themeColor="accent1"/>
    </w:rPr>
  </w:style>
  <w:style w:type="character" w:customStyle="1" w:styleId="StarktcitatChar">
    <w:name w:val="Starkt citat Char"/>
    <w:basedOn w:val="Standardstycketeckensnitt"/>
    <w:link w:val="Starktcitat"/>
    <w:uiPriority w:val="30"/>
    <w:rsid w:val="00F34448"/>
    <w:rPr>
      <w:rFonts w:ascii="Flex 90 Bold" w:hAnsi="Flex 90 Bold"/>
      <w:iCs/>
      <w:color w:val="0F59EB" w:themeColor="accent1"/>
      <w:sz w:val="20"/>
    </w:rPr>
  </w:style>
  <w:style w:type="character" w:customStyle="1" w:styleId="Rubrik3Char">
    <w:name w:val="Rubrik 3 Char"/>
    <w:basedOn w:val="Standardstycketeckensnitt"/>
    <w:link w:val="Rubrik3"/>
    <w:uiPriority w:val="9"/>
    <w:rsid w:val="005A0FCF"/>
    <w:rPr>
      <w:rFonts w:eastAsiaTheme="majorEastAsia" w:cstheme="majorBidi"/>
      <w:sz w:val="26"/>
      <w:szCs w:val="24"/>
    </w:rPr>
  </w:style>
  <w:style w:type="paragraph" w:styleId="Citat">
    <w:name w:val="Quote"/>
    <w:basedOn w:val="Normal"/>
    <w:next w:val="Normal"/>
    <w:link w:val="CitatChar"/>
    <w:uiPriority w:val="29"/>
    <w:qFormat/>
    <w:rsid w:val="00DA4396"/>
    <w:pPr>
      <w:keepLines/>
      <w:spacing w:before="200"/>
      <w:ind w:left="567" w:right="567"/>
    </w:pPr>
    <w:rPr>
      <w:iCs/>
      <w:color w:val="002850" w:themeColor="text2"/>
    </w:rPr>
  </w:style>
  <w:style w:type="character" w:customStyle="1" w:styleId="CitatChar">
    <w:name w:val="Citat Char"/>
    <w:basedOn w:val="Standardstycketeckensnitt"/>
    <w:link w:val="Citat"/>
    <w:uiPriority w:val="29"/>
    <w:rsid w:val="00DA4396"/>
    <w:rPr>
      <w:iCs/>
      <w:color w:val="002850" w:themeColor="text2"/>
      <w:sz w:val="20"/>
    </w:rPr>
  </w:style>
  <w:style w:type="paragraph" w:customStyle="1" w:styleId="Ingress">
    <w:name w:val="Ingress"/>
    <w:basedOn w:val="Normal"/>
    <w:qFormat/>
    <w:rsid w:val="00DA4396"/>
    <w:rPr>
      <w:sz w:val="28"/>
      <w:szCs w:val="36"/>
    </w:rPr>
  </w:style>
  <w:style w:type="table" w:styleId="Tabellrutnt">
    <w:name w:val="Table Grid"/>
    <w:basedOn w:val="Normaltabell"/>
    <w:uiPriority w:val="39"/>
    <w:rsid w:val="00DA43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shllartext">
    <w:name w:val="Placeholder Text"/>
    <w:basedOn w:val="Standardstycketeckensnitt"/>
    <w:uiPriority w:val="99"/>
    <w:semiHidden/>
    <w:rsid w:val="00065F61"/>
    <w:rPr>
      <w:color w:val="808080"/>
    </w:rPr>
  </w:style>
  <w:style w:type="character" w:customStyle="1" w:styleId="Rubrik4Char">
    <w:name w:val="Rubrik 4 Char"/>
    <w:basedOn w:val="Standardstycketeckensnitt"/>
    <w:link w:val="Rubrik4"/>
    <w:uiPriority w:val="9"/>
    <w:rsid w:val="005A0FCF"/>
    <w:rPr>
      <w:rFonts w:ascii="Flex 90 Bold" w:eastAsiaTheme="majorEastAsia" w:hAnsi="Flex 90 Bold" w:cstheme="majorBidi"/>
      <w:iCs/>
      <w:color w:val="000000" w:themeColor="text1"/>
      <w:sz w:val="20"/>
    </w:rPr>
  </w:style>
  <w:style w:type="character" w:styleId="Betoning">
    <w:name w:val="Emphasis"/>
    <w:basedOn w:val="Standardstycketeckensnitt"/>
    <w:uiPriority w:val="20"/>
    <w:qFormat/>
    <w:rsid w:val="005A0FCF"/>
    <w:rPr>
      <w:i/>
      <w:iCs/>
    </w:rPr>
  </w:style>
  <w:style w:type="character" w:styleId="Hyperlnk">
    <w:name w:val="Hyperlink"/>
    <w:basedOn w:val="Standardstycketeckensnitt"/>
    <w:uiPriority w:val="99"/>
    <w:unhideWhenUsed/>
    <w:rsid w:val="00A412E8"/>
    <w:rPr>
      <w:color w:val="002850" w:themeColor="hyperlink"/>
      <w:u w:val="single"/>
    </w:rPr>
  </w:style>
  <w:style w:type="character" w:styleId="Olstomnmnande">
    <w:name w:val="Unresolved Mention"/>
    <w:basedOn w:val="Standardstycketeckensnitt"/>
    <w:uiPriority w:val="99"/>
    <w:semiHidden/>
    <w:unhideWhenUsed/>
    <w:rsid w:val="00A412E8"/>
    <w:rPr>
      <w:color w:val="605E5C"/>
      <w:shd w:val="clear" w:color="auto" w:fill="E1DFDD"/>
    </w:rPr>
  </w:style>
  <w:style w:type="paragraph" w:customStyle="1" w:styleId="Sidhuvudrubrik">
    <w:name w:val="Sidhuvud rubrik"/>
    <w:basedOn w:val="Sidhuvud"/>
    <w:rsid w:val="000F143E"/>
    <w:rPr>
      <w:caps/>
      <w:spacing w:val="10"/>
      <w:sz w:val="15"/>
    </w:rPr>
  </w:style>
  <w:style w:type="character" w:styleId="Stark">
    <w:name w:val="Strong"/>
    <w:basedOn w:val="Standardstycketeckensnitt"/>
    <w:uiPriority w:val="22"/>
    <w:qFormat/>
    <w:rsid w:val="000F143E"/>
    <w:rPr>
      <w:rFonts w:ascii="Flex 90 Bold" w:hAnsi="Flex 90 Bold"/>
      <w:b w:val="0"/>
      <w:bCs/>
    </w:rPr>
  </w:style>
  <w:style w:type="paragraph" w:customStyle="1" w:styleId="brdvit">
    <w:name w:val="bröd vit"/>
    <w:basedOn w:val="Normal"/>
    <w:qFormat/>
    <w:rsid w:val="00B05CBE"/>
    <w:rPr>
      <w:color w:val="FFFFFF" w:themeColor="background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4508256">
      <w:bodyDiv w:val="1"/>
      <w:marLeft w:val="0"/>
      <w:marRight w:val="0"/>
      <w:marTop w:val="0"/>
      <w:marBottom w:val="0"/>
      <w:divBdr>
        <w:top w:val="none" w:sz="0" w:space="0" w:color="auto"/>
        <w:left w:val="none" w:sz="0" w:space="0" w:color="auto"/>
        <w:bottom w:val="none" w:sz="0" w:space="0" w:color="auto"/>
        <w:right w:val="none" w:sz="0" w:space="0" w:color="auto"/>
      </w:divBdr>
    </w:div>
    <w:div w:id="1577668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aze\Desktop\Pontus%20Holmberg%20beslut.dotx" TargetMode="External"/></Relationships>
</file>

<file path=word/theme/theme1.xml><?xml version="1.0" encoding="utf-8"?>
<a:theme xmlns:a="http://schemas.openxmlformats.org/drawingml/2006/main" name="Office-tema">
  <a:themeElements>
    <a:clrScheme name="SIF">
      <a:dk1>
        <a:srgbClr val="000000"/>
      </a:dk1>
      <a:lt1>
        <a:srgbClr val="FFFFFF"/>
      </a:lt1>
      <a:dk2>
        <a:srgbClr val="002850"/>
      </a:dk2>
      <a:lt2>
        <a:srgbClr val="FFD200"/>
      </a:lt2>
      <a:accent1>
        <a:srgbClr val="0F59EB"/>
      </a:accent1>
      <a:accent2>
        <a:srgbClr val="7DE1EB"/>
      </a:accent2>
      <a:accent3>
        <a:srgbClr val="FF4600"/>
      </a:accent3>
      <a:accent4>
        <a:srgbClr val="19DC82"/>
      </a:accent4>
      <a:accent5>
        <a:srgbClr val="002850"/>
      </a:accent5>
      <a:accent6>
        <a:srgbClr val="FFD200"/>
      </a:accent6>
      <a:hlink>
        <a:srgbClr val="002850"/>
      </a:hlink>
      <a:folHlink>
        <a:srgbClr val="0E5AEB"/>
      </a:folHlink>
    </a:clrScheme>
    <a:fontScheme name="SIF">
      <a:majorFont>
        <a:latin typeface="Flex Display 100 Black"/>
        <a:ea typeface=""/>
        <a:cs typeface=""/>
      </a:majorFont>
      <a:minorFont>
        <a:latin typeface="Flex 70 Regular"/>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B59B3D-5BB3-4CCF-B4E5-95FCEA3968DB}">
  <ds:schemaRefs>
    <ds:schemaRef ds:uri="http://schemas.openxmlformats.org/officeDocument/2006/bibliography"/>
  </ds:schemaRefs>
</ds:datastoreItem>
</file>

<file path=docMetadata/LabelInfo.xml><?xml version="1.0" encoding="utf-8"?>
<clbl:labelList xmlns:clbl="http://schemas.microsoft.com/office/2020/mipLabelMetadata">
  <clbl:label id="{48286aae-3784-4edb-acc2-e77d534dc6d0}" enabled="1" method="Privileged" siteId="{196d193e-5bdc-420c-a902-929693b2216f}" removed="0"/>
</clbl:labelList>
</file>

<file path=docProps/app.xml><?xml version="1.0" encoding="utf-8"?>
<Properties xmlns="http://schemas.openxmlformats.org/officeDocument/2006/extended-properties" xmlns:vt="http://schemas.openxmlformats.org/officeDocument/2006/docPropsVTypes">
  <Template>Pontus Holmberg beslut</Template>
  <TotalTime>1</TotalTime>
  <Pages>3</Pages>
  <Words>1088</Words>
  <Characters>6289</Characters>
  <Application>Microsoft Office Word</Application>
  <DocSecurity>0</DocSecurity>
  <Lines>125</Lines>
  <Paragraphs>40</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7337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Cattis Zethelius</dc:creator>
  <cp:keywords/>
  <dc:description/>
  <cp:lastModifiedBy>Cattis Zethelius</cp:lastModifiedBy>
  <cp:revision>2</cp:revision>
  <dcterms:created xsi:type="dcterms:W3CDTF">2026-10-27T12:45:00Z</dcterms:created>
  <dcterms:modified xsi:type="dcterms:W3CDTF">2026-10-27T12:45:00Z</dcterms:modified>
</cp:coreProperties>
</file>