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1708" w14:textId="77777777" w:rsidR="00411110" w:rsidRPr="00587155" w:rsidRDefault="00411110" w:rsidP="00411110">
      <w:pPr>
        <w:rPr>
          <w:rFonts w:ascii="Helvetica" w:eastAsia="Helvetica" w:hAnsi="Helvetica" w:cs="Helvetica"/>
          <w:b/>
          <w:bCs/>
          <w:kern w:val="2"/>
          <w:sz w:val="22"/>
          <w:szCs w:val="22"/>
          <w14:ligatures w14:val="standardContextual"/>
        </w:rPr>
      </w:pPr>
      <w:r w:rsidRPr="00587155">
        <w:rPr>
          <w:rFonts w:ascii="Helvetica" w:eastAsia="Helvetica" w:hAnsi="Helvetica" w:cs="Helvetica"/>
          <w:b/>
          <w:bCs/>
          <w:kern w:val="2"/>
          <w:sz w:val="22"/>
          <w:szCs w:val="22"/>
          <w14:ligatures w14:val="standardContextual"/>
        </w:rPr>
        <w:t>Utdrag från resultatet:</w:t>
      </w:r>
    </w:p>
    <w:p w14:paraId="239E9926" w14:textId="77777777" w:rsidR="00893F25" w:rsidRPr="00411110" w:rsidRDefault="00893F25" w:rsidP="00411110">
      <w:pPr>
        <w:rPr>
          <w:rFonts w:ascii="Calibri" w:eastAsia="Times New Roman" w:hAnsi="Calibri" w:cs="Calibri"/>
          <w:color w:val="212121"/>
          <w:sz w:val="22"/>
          <w:szCs w:val="22"/>
          <w:lang w:eastAsia="sv-SE"/>
        </w:rPr>
      </w:pPr>
    </w:p>
    <w:p w14:paraId="73DB1709" w14:textId="77777777" w:rsidR="00411110"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Nära hälften (48%) av barn 10–17 år uppger att de spenderar 3–5 timmar om dagen på nätet under sommarlovet. En tredjedel (32%) uppger att de spenderar mer än 6 timmar per dag på nätet. Siffrorna är lika hos föräldrarna, där är det 43 procent som uppger att deras barn spenderar 3–5 timmar på nätet och 34 procent som uppger att de spenderar mer än 6 timmar under sommarlovet. </w:t>
      </w:r>
    </w:p>
    <w:p w14:paraId="096BA545" w14:textId="77777777" w:rsidR="00587155" w:rsidRPr="00893F25" w:rsidRDefault="00587155" w:rsidP="00587155">
      <w:pPr>
        <w:pStyle w:val="Liststycke"/>
        <w:spacing w:after="160" w:line="259" w:lineRule="auto"/>
        <w:rPr>
          <w:rFonts w:ascii="Helvetica" w:eastAsia="Helvetica" w:hAnsi="Helvetica" w:cs="Helvetica"/>
          <w:kern w:val="2"/>
          <w:sz w:val="22"/>
          <w:szCs w:val="22"/>
          <w14:ligatures w14:val="standardContextual"/>
        </w:rPr>
      </w:pPr>
    </w:p>
    <w:p w14:paraId="73DB170A" w14:textId="77777777" w:rsidR="00411110"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Nära två tredjedelar av barn 10–17 år (64%) upplever att de spenderar mer tid på nätet under sommarlovet. </w:t>
      </w:r>
    </w:p>
    <w:p w14:paraId="0FE7F615" w14:textId="77777777" w:rsidR="00893F25" w:rsidRPr="00893F25" w:rsidRDefault="00893F25" w:rsidP="00893F25">
      <w:pPr>
        <w:pStyle w:val="Liststycke"/>
        <w:spacing w:after="160" w:line="259" w:lineRule="auto"/>
        <w:rPr>
          <w:rFonts w:ascii="Helvetica" w:eastAsia="Helvetica" w:hAnsi="Helvetica" w:cs="Helvetica"/>
          <w:kern w:val="2"/>
          <w:sz w:val="22"/>
          <w:szCs w:val="22"/>
          <w14:ligatures w14:val="standardContextual"/>
        </w:rPr>
      </w:pPr>
    </w:p>
    <w:p w14:paraId="73DB170B" w14:textId="77777777" w:rsidR="00411110"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En av tio barn (13%) av de som spenderat mer tid på nätet i sommar uppger att de mår sämre av detta. Pojkar uppger i högre grad än tjejer att de mår bättre av att spendera mer tid på nätet under sommarlovet. </w:t>
      </w:r>
    </w:p>
    <w:p w14:paraId="3936C075" w14:textId="77777777" w:rsidR="00893F25" w:rsidRPr="00893F25" w:rsidRDefault="00893F25" w:rsidP="00893F25">
      <w:pPr>
        <w:pStyle w:val="Liststycke"/>
        <w:spacing w:after="160" w:line="259" w:lineRule="auto"/>
        <w:rPr>
          <w:rFonts w:ascii="Helvetica" w:eastAsia="Helvetica" w:hAnsi="Helvetica" w:cs="Helvetica"/>
          <w:kern w:val="2"/>
          <w:sz w:val="22"/>
          <w:szCs w:val="22"/>
          <w14:ligatures w14:val="standardContextual"/>
        </w:rPr>
      </w:pPr>
    </w:p>
    <w:p w14:paraId="73DB170C" w14:textId="77777777" w:rsidR="00411110"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Mer än en fjärdedel (28%) av barn har under sommarlovet blivit kontaktade av någon som de inte känner på nätet, utan att de ville det. Här är det fler flickor (31%) än pojkar (25%) som uppger detta. </w:t>
      </w:r>
    </w:p>
    <w:p w14:paraId="6E1926DF" w14:textId="77777777" w:rsidR="00893F25" w:rsidRPr="00893F25" w:rsidRDefault="00893F25" w:rsidP="00893F25">
      <w:pPr>
        <w:pStyle w:val="Liststycke"/>
        <w:spacing w:after="160" w:line="259" w:lineRule="auto"/>
        <w:rPr>
          <w:rFonts w:ascii="Helvetica" w:eastAsia="Helvetica" w:hAnsi="Helvetica" w:cs="Helvetica"/>
          <w:kern w:val="2"/>
          <w:sz w:val="22"/>
          <w:szCs w:val="22"/>
          <w14:ligatures w14:val="standardContextual"/>
        </w:rPr>
      </w:pPr>
    </w:p>
    <w:p w14:paraId="73DB170D" w14:textId="77777777" w:rsidR="00411110"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Nära var sjätte (16</w:t>
      </w:r>
      <w:proofErr w:type="gramStart"/>
      <w:r w:rsidRPr="00893F25">
        <w:rPr>
          <w:rFonts w:ascii="Helvetica" w:eastAsia="Helvetica" w:hAnsi="Helvetica" w:cs="Helvetica"/>
          <w:kern w:val="2"/>
          <w:sz w:val="22"/>
          <w:szCs w:val="22"/>
          <w14:ligatures w14:val="standardContextual"/>
        </w:rPr>
        <w:t>%)  barn</w:t>
      </w:r>
      <w:proofErr w:type="gramEnd"/>
      <w:r w:rsidRPr="00893F25">
        <w:rPr>
          <w:rFonts w:ascii="Helvetica" w:eastAsia="Helvetica" w:hAnsi="Helvetica" w:cs="Helvetica"/>
          <w:kern w:val="2"/>
          <w:sz w:val="22"/>
          <w:szCs w:val="22"/>
          <w14:ligatures w14:val="standardContextual"/>
        </w:rPr>
        <w:t xml:space="preserve"> har under sommarlovet fått ett obehagligt meddelande från någon de inte känner. Bland de barn som är </w:t>
      </w:r>
      <w:proofErr w:type="gramStart"/>
      <w:r w:rsidRPr="00893F25">
        <w:rPr>
          <w:rFonts w:ascii="Helvetica" w:eastAsia="Helvetica" w:hAnsi="Helvetica" w:cs="Helvetica"/>
          <w:kern w:val="2"/>
          <w:sz w:val="22"/>
          <w:szCs w:val="22"/>
          <w14:ligatures w14:val="standardContextual"/>
        </w:rPr>
        <w:t>14-17</w:t>
      </w:r>
      <w:proofErr w:type="gramEnd"/>
      <w:r w:rsidRPr="00893F25">
        <w:rPr>
          <w:rFonts w:ascii="Helvetica" w:eastAsia="Helvetica" w:hAnsi="Helvetica" w:cs="Helvetica"/>
          <w:kern w:val="2"/>
          <w:sz w:val="22"/>
          <w:szCs w:val="22"/>
          <w14:ligatures w14:val="standardContextual"/>
        </w:rPr>
        <w:t xml:space="preserve"> år är siffran högre, där är det en av fem (20%) som svarar detta. Motsvarande siffra för de </w:t>
      </w:r>
      <w:proofErr w:type="gramStart"/>
      <w:r w:rsidRPr="00893F25">
        <w:rPr>
          <w:rFonts w:ascii="Helvetica" w:eastAsia="Helvetica" w:hAnsi="Helvetica" w:cs="Helvetica"/>
          <w:kern w:val="2"/>
          <w:sz w:val="22"/>
          <w:szCs w:val="22"/>
          <w14:ligatures w14:val="standardContextual"/>
        </w:rPr>
        <w:t>10-13</w:t>
      </w:r>
      <w:proofErr w:type="gramEnd"/>
      <w:r w:rsidRPr="00893F25">
        <w:rPr>
          <w:rFonts w:ascii="Helvetica" w:eastAsia="Helvetica" w:hAnsi="Helvetica" w:cs="Helvetica"/>
          <w:kern w:val="2"/>
          <w:sz w:val="22"/>
          <w:szCs w:val="22"/>
          <w14:ligatures w14:val="standardContextual"/>
        </w:rPr>
        <w:t xml:space="preserve"> år är 11 procent. </w:t>
      </w:r>
    </w:p>
    <w:p w14:paraId="230FA24A" w14:textId="77777777" w:rsidR="00893F25" w:rsidRPr="00893F25" w:rsidRDefault="00893F25" w:rsidP="00893F25">
      <w:pPr>
        <w:pStyle w:val="Liststycke"/>
        <w:spacing w:after="160" w:line="259" w:lineRule="auto"/>
        <w:rPr>
          <w:rFonts w:ascii="Helvetica" w:eastAsia="Helvetica" w:hAnsi="Helvetica" w:cs="Helvetica"/>
          <w:kern w:val="2"/>
          <w:sz w:val="22"/>
          <w:szCs w:val="22"/>
          <w14:ligatures w14:val="standardContextual"/>
        </w:rPr>
      </w:pPr>
    </w:p>
    <w:p w14:paraId="73DB170E" w14:textId="77777777" w:rsidR="00411110" w:rsidRPr="00893F25"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En klar majoritet (81%) av barnen uppger att de skulle berätta för en förälder om de skulle uppleva något jobbigt, obehagligt eller läskigt på nätet. </w:t>
      </w:r>
    </w:p>
    <w:p w14:paraId="73DB170F" w14:textId="77777777" w:rsidR="00411110"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Nära sju av tio föräldrar (67%) uppger att de skulle tycka det var bra om deras barn spenderade mindre tid på nätet. Fler mammor (72%) än pappor (63%) instämmer i detta påstående.</w:t>
      </w:r>
    </w:p>
    <w:p w14:paraId="298B6BDB" w14:textId="77777777" w:rsidR="00893F25" w:rsidRPr="00893F25" w:rsidRDefault="00893F25" w:rsidP="00893F25">
      <w:pPr>
        <w:pStyle w:val="Liststycke"/>
        <w:spacing w:after="160" w:line="259" w:lineRule="auto"/>
        <w:rPr>
          <w:rFonts w:ascii="Helvetica" w:eastAsia="Helvetica" w:hAnsi="Helvetica" w:cs="Helvetica"/>
          <w:kern w:val="2"/>
          <w:sz w:val="22"/>
          <w:szCs w:val="22"/>
          <w14:ligatures w14:val="standardContextual"/>
        </w:rPr>
      </w:pPr>
    </w:p>
    <w:p w14:paraId="73DB1710" w14:textId="77777777" w:rsidR="00411110"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Hälften av föräldrarna (51%) upplever att det känns svårt att ha koll på deras barns liv på nätet. Föräldrar till äldre barn (</w:t>
      </w:r>
      <w:proofErr w:type="gramStart"/>
      <w:r w:rsidRPr="00893F25">
        <w:rPr>
          <w:rFonts w:ascii="Helvetica" w:eastAsia="Helvetica" w:hAnsi="Helvetica" w:cs="Helvetica"/>
          <w:kern w:val="2"/>
          <w:sz w:val="22"/>
          <w:szCs w:val="22"/>
          <w14:ligatures w14:val="standardContextual"/>
        </w:rPr>
        <w:t>14-17</w:t>
      </w:r>
      <w:proofErr w:type="gramEnd"/>
      <w:r w:rsidRPr="00893F25">
        <w:rPr>
          <w:rFonts w:ascii="Helvetica" w:eastAsia="Helvetica" w:hAnsi="Helvetica" w:cs="Helvetica"/>
          <w:kern w:val="2"/>
          <w:sz w:val="22"/>
          <w:szCs w:val="22"/>
          <w14:ligatures w14:val="standardContextual"/>
        </w:rPr>
        <w:t xml:space="preserve"> år) svarar detta i högre utsträckning än föräldrar till yngre barn (10-13 år). </w:t>
      </w:r>
    </w:p>
    <w:p w14:paraId="71E0BB6E" w14:textId="77777777" w:rsidR="00893F25" w:rsidRPr="00893F25" w:rsidRDefault="00893F25" w:rsidP="00893F25">
      <w:pPr>
        <w:pStyle w:val="Liststycke"/>
        <w:spacing w:after="160" w:line="259" w:lineRule="auto"/>
        <w:rPr>
          <w:rFonts w:ascii="Helvetica" w:eastAsia="Helvetica" w:hAnsi="Helvetica" w:cs="Helvetica"/>
          <w:kern w:val="2"/>
          <w:sz w:val="22"/>
          <w:szCs w:val="22"/>
          <w14:ligatures w14:val="standardContextual"/>
        </w:rPr>
      </w:pPr>
    </w:p>
    <w:p w14:paraId="73DB1711" w14:textId="77777777" w:rsidR="00411110"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Tre av tio föräldrar (30%) uppger att under sommarlovet har antingen de själva eller en annan vuxen i barnets närhet delat en bild på sitt barn utan att fråga barnet om det är okej. </w:t>
      </w:r>
    </w:p>
    <w:p w14:paraId="64980749" w14:textId="77777777" w:rsidR="00893F25" w:rsidRPr="00893F25" w:rsidRDefault="00893F25" w:rsidP="00893F25">
      <w:pPr>
        <w:pStyle w:val="Liststycke"/>
        <w:spacing w:after="160" w:line="259" w:lineRule="auto"/>
        <w:rPr>
          <w:rFonts w:ascii="Helvetica" w:eastAsia="Helvetica" w:hAnsi="Helvetica" w:cs="Helvetica"/>
          <w:kern w:val="2"/>
          <w:sz w:val="22"/>
          <w:szCs w:val="22"/>
          <w14:ligatures w14:val="standardContextual"/>
        </w:rPr>
      </w:pPr>
    </w:p>
    <w:p w14:paraId="73DB1712" w14:textId="77777777" w:rsidR="00411110" w:rsidRPr="00893F25" w:rsidRDefault="00411110" w:rsidP="00893F25">
      <w:pPr>
        <w:pStyle w:val="Liststycke"/>
        <w:numPr>
          <w:ilvl w:val="0"/>
          <w:numId w:val="2"/>
        </w:numPr>
        <w:spacing w:after="160" w:line="259" w:lineRule="auto"/>
        <w:rPr>
          <w:rFonts w:ascii="Helvetica" w:eastAsia="Helvetica" w:hAnsi="Helvetica" w:cs="Helvetica"/>
          <w:kern w:val="2"/>
          <w:sz w:val="22"/>
          <w:szCs w:val="22"/>
          <w14:ligatures w14:val="standardContextual"/>
        </w:rPr>
      </w:pPr>
      <w:r w:rsidRPr="00893F25">
        <w:rPr>
          <w:rFonts w:ascii="Helvetica" w:eastAsia="Helvetica" w:hAnsi="Helvetica" w:cs="Helvetica"/>
          <w:kern w:val="2"/>
          <w:sz w:val="22"/>
          <w:szCs w:val="22"/>
          <w14:ligatures w14:val="standardContextual"/>
        </w:rPr>
        <w:t>15 procent av föräldrarna uppger att deras barn under sommarlovet blivit kontaktade av någon de inte känner trots att de inte ville. Föräldrar till flickor (20%) uppger detta i större utsträckning än föräldrar till pojkar (10%). En av tio föräldrar (10%) uppger att deras barn fått ett obehagligt meddelande från någon de inte känner under sommarlovet. En tydlig skillnad på båda de punkterna jämfört med vad barnen uppgett i den speglande undersökningen. </w:t>
      </w:r>
    </w:p>
    <w:p w14:paraId="548D7C44" w14:textId="77777777" w:rsidR="00893F25" w:rsidRPr="00587155" w:rsidRDefault="00893F25" w:rsidP="00893F25">
      <w:pPr>
        <w:spacing w:after="160" w:line="259" w:lineRule="auto"/>
        <w:rPr>
          <w:rFonts w:ascii="Helvetica" w:eastAsia="Helvetica" w:hAnsi="Helvetica" w:cs="Helvetica"/>
          <w:kern w:val="2"/>
          <w:sz w:val="20"/>
          <w:szCs w:val="20"/>
          <w14:ligatures w14:val="standardContextual"/>
        </w:rPr>
      </w:pPr>
    </w:p>
    <w:p w14:paraId="73DB1715" w14:textId="3FFFF5D2" w:rsidR="005B66A5" w:rsidRPr="00587155" w:rsidRDefault="00411110" w:rsidP="00893F25">
      <w:pPr>
        <w:spacing w:after="160" w:line="259" w:lineRule="auto"/>
        <w:rPr>
          <w:rFonts w:ascii="Helvetica" w:eastAsia="Helvetica" w:hAnsi="Helvetica" w:cs="Helvetica"/>
          <w:kern w:val="2"/>
          <w:sz w:val="20"/>
          <w:szCs w:val="20"/>
          <w14:ligatures w14:val="standardContextual"/>
        </w:rPr>
      </w:pPr>
      <w:r w:rsidRPr="00587155">
        <w:rPr>
          <w:rFonts w:ascii="Helvetica" w:eastAsia="Helvetica" w:hAnsi="Helvetica" w:cs="Helvetica"/>
          <w:b/>
          <w:bCs/>
          <w:kern w:val="2"/>
          <w:sz w:val="22"/>
          <w:szCs w:val="22"/>
          <w14:ligatures w14:val="standardContextual"/>
        </w:rPr>
        <w:t>Om undersökningen</w:t>
      </w:r>
      <w:r w:rsidRPr="00587155">
        <w:rPr>
          <w:rFonts w:ascii="Helvetica" w:eastAsia="Helvetica" w:hAnsi="Helvetica" w:cs="Helvetica"/>
          <w:kern w:val="2"/>
          <w:sz w:val="20"/>
          <w:szCs w:val="20"/>
          <w14:ligatures w14:val="standardContextual"/>
        </w:rPr>
        <w:br/>
      </w:r>
      <w:proofErr w:type="spellStart"/>
      <w:r w:rsidRPr="00587155">
        <w:rPr>
          <w:rFonts w:ascii="Helvetica" w:eastAsia="Helvetica" w:hAnsi="Helvetica" w:cs="Helvetica"/>
          <w:kern w:val="2"/>
          <w:sz w:val="20"/>
          <w:szCs w:val="20"/>
          <w14:ligatures w14:val="standardContextual"/>
        </w:rPr>
        <w:t>Undersökningen</w:t>
      </w:r>
      <w:proofErr w:type="spellEnd"/>
      <w:r w:rsidRPr="00587155">
        <w:rPr>
          <w:rFonts w:ascii="Helvetica" w:eastAsia="Helvetica" w:hAnsi="Helvetica" w:cs="Helvetica"/>
          <w:kern w:val="2"/>
          <w:sz w:val="20"/>
          <w:szCs w:val="20"/>
          <w14:ligatures w14:val="standardContextual"/>
        </w:rPr>
        <w:t xml:space="preserve"> har genomförts av Kantar Public på uppdrag av Plan International Sverige. Den bygger på 801 intervjuer med barn 10–17 år samt 801 intervjuer med föräldrar till barn i åldrarna 10–17 år. Datainsamlingen genomfördes i den slumpmässigt rekryterade </w:t>
      </w:r>
      <w:proofErr w:type="spellStart"/>
      <w:r w:rsidRPr="00587155">
        <w:rPr>
          <w:rFonts w:ascii="Helvetica" w:eastAsia="Helvetica" w:hAnsi="Helvetica" w:cs="Helvetica"/>
          <w:kern w:val="2"/>
          <w:sz w:val="20"/>
          <w:szCs w:val="20"/>
          <w14:ligatures w14:val="standardContextual"/>
        </w:rPr>
        <w:t>Sifopanelen</w:t>
      </w:r>
      <w:proofErr w:type="spellEnd"/>
      <w:r w:rsidRPr="00587155">
        <w:rPr>
          <w:rFonts w:ascii="Helvetica" w:eastAsia="Helvetica" w:hAnsi="Helvetica" w:cs="Helvetica"/>
          <w:kern w:val="2"/>
          <w:sz w:val="20"/>
          <w:szCs w:val="20"/>
          <w14:ligatures w14:val="standardContextual"/>
        </w:rPr>
        <w:t xml:space="preserve"> mellan 26 juli – 1 augusti 2023. Barnen medverkade efter godkännande från vårdnadshavare (i enlighet med branschetiska riktlinjer, ESOMAR).</w:t>
      </w:r>
    </w:p>
    <w:sectPr w:rsidR="005B66A5" w:rsidRPr="005871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0949" w14:textId="77777777" w:rsidR="00587155" w:rsidRDefault="00587155" w:rsidP="00587155">
      <w:r>
        <w:separator/>
      </w:r>
    </w:p>
  </w:endnote>
  <w:endnote w:type="continuationSeparator" w:id="0">
    <w:p w14:paraId="6256721A" w14:textId="77777777" w:rsidR="00587155" w:rsidRDefault="00587155" w:rsidP="0058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26DD" w14:textId="77777777" w:rsidR="00587155" w:rsidRDefault="00587155" w:rsidP="00587155">
      <w:r>
        <w:separator/>
      </w:r>
    </w:p>
  </w:footnote>
  <w:footnote w:type="continuationSeparator" w:id="0">
    <w:p w14:paraId="56AFBC37" w14:textId="77777777" w:rsidR="00587155" w:rsidRDefault="00587155" w:rsidP="0058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41DC" w14:textId="761EF58F" w:rsidR="00587155" w:rsidRDefault="00587155">
    <w:pPr>
      <w:pStyle w:val="Sidhuvud"/>
    </w:pPr>
    <w:r>
      <w:rPr>
        <w:noProof/>
      </w:rPr>
      <w:drawing>
        <wp:anchor distT="0" distB="0" distL="114300" distR="114300" simplePos="0" relativeHeight="251658240" behindDoc="0" locked="0" layoutInCell="1" allowOverlap="1" wp14:anchorId="2B380FF0" wp14:editId="06DD50F6">
          <wp:simplePos x="0" y="0"/>
          <wp:positionH relativeFrom="margin">
            <wp:align>left</wp:align>
          </wp:positionH>
          <wp:positionV relativeFrom="paragraph">
            <wp:posOffset>-167428</wp:posOffset>
          </wp:positionV>
          <wp:extent cx="993422" cy="376664"/>
          <wp:effectExtent l="0" t="0" r="0" b="444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422" cy="3766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30"/>
    <w:multiLevelType w:val="multilevel"/>
    <w:tmpl w:val="8DE6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54D3E"/>
    <w:multiLevelType w:val="hybridMultilevel"/>
    <w:tmpl w:val="2E782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7292370">
    <w:abstractNumId w:val="0"/>
  </w:num>
  <w:num w:numId="2" w16cid:durableId="57497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10"/>
    <w:rsid w:val="00411110"/>
    <w:rsid w:val="00587155"/>
    <w:rsid w:val="005B66A5"/>
    <w:rsid w:val="00893F25"/>
    <w:rsid w:val="00A70A46"/>
    <w:rsid w:val="00DD0187"/>
    <w:rsid w:val="00E73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B1708"/>
  <w15:chartTrackingRefBased/>
  <w15:docId w15:val="{0CD905C6-305E-2945-B931-DEA4E869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411110"/>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411110"/>
  </w:style>
  <w:style w:type="paragraph" w:styleId="Normalwebb">
    <w:name w:val="Normal (Web)"/>
    <w:basedOn w:val="Normal"/>
    <w:uiPriority w:val="99"/>
    <w:semiHidden/>
    <w:unhideWhenUsed/>
    <w:rsid w:val="00411110"/>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411110"/>
    <w:rPr>
      <w:b/>
      <w:bCs/>
    </w:rPr>
  </w:style>
  <w:style w:type="paragraph" w:styleId="Liststycke">
    <w:name w:val="List Paragraph"/>
    <w:basedOn w:val="Normal"/>
    <w:uiPriority w:val="34"/>
    <w:qFormat/>
    <w:rsid w:val="00893F25"/>
    <w:pPr>
      <w:ind w:left="720"/>
      <w:contextualSpacing/>
    </w:pPr>
  </w:style>
  <w:style w:type="paragraph" w:styleId="Sidhuvud">
    <w:name w:val="header"/>
    <w:basedOn w:val="Normal"/>
    <w:link w:val="SidhuvudChar"/>
    <w:uiPriority w:val="99"/>
    <w:unhideWhenUsed/>
    <w:rsid w:val="00587155"/>
    <w:pPr>
      <w:tabs>
        <w:tab w:val="center" w:pos="4513"/>
        <w:tab w:val="right" w:pos="9026"/>
      </w:tabs>
    </w:pPr>
  </w:style>
  <w:style w:type="character" w:customStyle="1" w:styleId="SidhuvudChar">
    <w:name w:val="Sidhuvud Char"/>
    <w:basedOn w:val="Standardstycketeckensnitt"/>
    <w:link w:val="Sidhuvud"/>
    <w:uiPriority w:val="99"/>
    <w:rsid w:val="00587155"/>
  </w:style>
  <w:style w:type="paragraph" w:styleId="Sidfot">
    <w:name w:val="footer"/>
    <w:basedOn w:val="Normal"/>
    <w:link w:val="SidfotChar"/>
    <w:uiPriority w:val="99"/>
    <w:unhideWhenUsed/>
    <w:rsid w:val="00587155"/>
    <w:pPr>
      <w:tabs>
        <w:tab w:val="center" w:pos="4513"/>
        <w:tab w:val="right" w:pos="9026"/>
      </w:tabs>
    </w:pPr>
  </w:style>
  <w:style w:type="character" w:customStyle="1" w:styleId="SidfotChar">
    <w:name w:val="Sidfot Char"/>
    <w:basedOn w:val="Standardstycketeckensnitt"/>
    <w:link w:val="Sidfot"/>
    <w:uiPriority w:val="99"/>
    <w:rsid w:val="0058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2349</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Gegerfelt, Sara</dc:creator>
  <cp:keywords/>
  <dc:description/>
  <cp:lastModifiedBy>von Gegerfelt, Sara</cp:lastModifiedBy>
  <cp:revision>4</cp:revision>
  <dcterms:created xsi:type="dcterms:W3CDTF">2023-08-14T07:55:00Z</dcterms:created>
  <dcterms:modified xsi:type="dcterms:W3CDTF">2023-08-15T08:32:00Z</dcterms:modified>
</cp:coreProperties>
</file>