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EDF67" w14:textId="5B587041" w:rsidR="00E924D0" w:rsidRDefault="00CD091C" w:rsidP="00E924D0">
      <w:pPr>
        <w:rPr>
          <w:rFonts w:ascii="Arial" w:hAnsi="Arial" w:cs="Arial"/>
          <w:sz w:val="22"/>
          <w:szCs w:val="22"/>
        </w:rPr>
      </w:pPr>
      <w:bookmarkStart w:id="0" w:name="_Hlk35333708"/>
      <w:r>
        <w:rPr>
          <w:rFonts w:ascii="Arial" w:hAnsi="Arial" w:cs="Arial"/>
          <w:sz w:val="22"/>
          <w:szCs w:val="22"/>
        </w:rPr>
        <w:t>Pressmeddelande 20</w:t>
      </w:r>
      <w:r w:rsidR="0060098C">
        <w:rPr>
          <w:rFonts w:ascii="Arial" w:hAnsi="Arial" w:cs="Arial"/>
          <w:sz w:val="22"/>
          <w:szCs w:val="22"/>
        </w:rPr>
        <w:t>2</w:t>
      </w:r>
      <w:r w:rsidR="00B627A1">
        <w:rPr>
          <w:rFonts w:ascii="Arial" w:hAnsi="Arial" w:cs="Arial"/>
          <w:sz w:val="22"/>
          <w:szCs w:val="22"/>
        </w:rPr>
        <w:t>4</w:t>
      </w:r>
      <w:r w:rsidR="00F2110C">
        <w:rPr>
          <w:rFonts w:ascii="Arial" w:hAnsi="Arial" w:cs="Arial"/>
          <w:sz w:val="22"/>
          <w:szCs w:val="22"/>
        </w:rPr>
        <w:t>-</w:t>
      </w:r>
      <w:r w:rsidR="007335C6">
        <w:rPr>
          <w:rFonts w:ascii="Arial" w:hAnsi="Arial" w:cs="Arial"/>
          <w:sz w:val="22"/>
          <w:szCs w:val="22"/>
        </w:rPr>
        <w:t>1</w:t>
      </w:r>
      <w:r w:rsidR="002E60EB">
        <w:rPr>
          <w:rFonts w:ascii="Arial" w:hAnsi="Arial" w:cs="Arial"/>
          <w:sz w:val="22"/>
          <w:szCs w:val="22"/>
        </w:rPr>
        <w:t>2-</w:t>
      </w:r>
      <w:r w:rsidR="004149EF">
        <w:rPr>
          <w:rFonts w:ascii="Arial" w:hAnsi="Arial" w:cs="Arial"/>
          <w:sz w:val="22"/>
          <w:szCs w:val="22"/>
        </w:rPr>
        <w:t>1</w:t>
      </w:r>
      <w:r w:rsidR="00AA30EA">
        <w:rPr>
          <w:rFonts w:ascii="Arial" w:hAnsi="Arial" w:cs="Arial"/>
          <w:sz w:val="22"/>
          <w:szCs w:val="22"/>
        </w:rPr>
        <w:t>1</w:t>
      </w:r>
    </w:p>
    <w:p w14:paraId="4C4ADE5E" w14:textId="77777777" w:rsidR="00FB4C0C" w:rsidRDefault="00FB4C0C" w:rsidP="00E924D0">
      <w:pPr>
        <w:rPr>
          <w:rFonts w:ascii="Arial" w:hAnsi="Arial" w:cs="Arial"/>
          <w:b/>
          <w:bCs/>
          <w:sz w:val="28"/>
          <w:szCs w:val="28"/>
        </w:rPr>
      </w:pPr>
    </w:p>
    <w:p w14:paraId="79114861" w14:textId="4AB35235" w:rsidR="00F021F3" w:rsidRPr="00F021F3" w:rsidRDefault="008439E5" w:rsidP="00F021F3">
      <w:pPr>
        <w:rPr>
          <w:rFonts w:ascii="Arial" w:hAnsi="Arial" w:cs="Arial"/>
          <w:b/>
          <w:sz w:val="32"/>
          <w:szCs w:val="22"/>
        </w:rPr>
      </w:pPr>
      <w:bookmarkStart w:id="1" w:name="_Hlk37835652"/>
      <w:bookmarkEnd w:id="0"/>
      <w:r>
        <w:rPr>
          <w:rFonts w:ascii="Arial" w:hAnsi="Arial" w:cs="Arial"/>
          <w:b/>
          <w:sz w:val="32"/>
          <w:szCs w:val="22"/>
        </w:rPr>
        <w:t xml:space="preserve">Trots </w:t>
      </w:r>
      <w:r w:rsidR="006E176C">
        <w:rPr>
          <w:rFonts w:ascii="Arial" w:hAnsi="Arial" w:cs="Arial"/>
          <w:b/>
          <w:sz w:val="32"/>
          <w:szCs w:val="22"/>
        </w:rPr>
        <w:t xml:space="preserve">starkare ekonomi </w:t>
      </w:r>
      <w:r>
        <w:rPr>
          <w:rFonts w:ascii="Arial" w:hAnsi="Arial" w:cs="Arial"/>
          <w:b/>
          <w:sz w:val="32"/>
          <w:szCs w:val="22"/>
        </w:rPr>
        <w:t xml:space="preserve">och dubbelsänkning av Riksbanken håller bostadsägarna </w:t>
      </w:r>
      <w:r w:rsidR="006E176C">
        <w:rPr>
          <w:rFonts w:ascii="Arial" w:hAnsi="Arial" w:cs="Arial"/>
          <w:b/>
          <w:sz w:val="32"/>
          <w:szCs w:val="22"/>
        </w:rPr>
        <w:t>stenhårt i plånboken</w:t>
      </w:r>
    </w:p>
    <w:p w14:paraId="5750E267" w14:textId="77777777" w:rsidR="00F021F3" w:rsidRDefault="00F021F3" w:rsidP="00F021F3">
      <w:pPr>
        <w:pStyle w:val="SBABBrdtextmedindrag"/>
        <w:ind w:firstLine="0"/>
        <w:rPr>
          <w:rFonts w:ascii="Arial" w:hAnsi="Arial" w:cs="Arial"/>
          <w:bCs/>
          <w:sz w:val="22"/>
          <w:szCs w:val="22"/>
        </w:rPr>
      </w:pPr>
    </w:p>
    <w:p w14:paraId="430ED544" w14:textId="1067D99A" w:rsidR="00F021F3" w:rsidRPr="00C461FC" w:rsidRDefault="00F021F3" w:rsidP="00F021F3">
      <w:pPr>
        <w:pStyle w:val="SBABBrdtextmedindrag"/>
        <w:ind w:firstLine="0"/>
        <w:rPr>
          <w:rFonts w:ascii="Arial" w:hAnsi="Arial" w:cs="Arial"/>
          <w:b/>
          <w:sz w:val="22"/>
          <w:szCs w:val="22"/>
        </w:rPr>
      </w:pPr>
      <w:r w:rsidRPr="00C461FC">
        <w:rPr>
          <w:rFonts w:ascii="Arial" w:hAnsi="Arial" w:cs="Arial"/>
          <w:b/>
          <w:sz w:val="22"/>
          <w:szCs w:val="22"/>
        </w:rPr>
        <w:t>B</w:t>
      </w:r>
      <w:r w:rsidRPr="00F021F3">
        <w:rPr>
          <w:rFonts w:ascii="Arial" w:hAnsi="Arial" w:cs="Arial"/>
          <w:b/>
          <w:sz w:val="22"/>
          <w:szCs w:val="22"/>
        </w:rPr>
        <w:t>ostadsägare</w:t>
      </w:r>
      <w:r w:rsidR="004C6144" w:rsidRPr="00C461FC">
        <w:rPr>
          <w:rFonts w:ascii="Arial" w:hAnsi="Arial" w:cs="Arial"/>
          <w:b/>
          <w:sz w:val="22"/>
          <w:szCs w:val="22"/>
        </w:rPr>
        <w:t xml:space="preserve"> upplever att deras ekonomiska situation är bättre nu jämfört med för ett halvår sedan</w:t>
      </w:r>
      <w:r w:rsidRPr="00F021F3">
        <w:rPr>
          <w:rFonts w:ascii="Arial" w:hAnsi="Arial" w:cs="Arial"/>
          <w:b/>
          <w:sz w:val="22"/>
          <w:szCs w:val="22"/>
        </w:rPr>
        <w:t xml:space="preserve">. </w:t>
      </w:r>
      <w:r w:rsidR="00FF51FA" w:rsidRPr="00C461FC">
        <w:rPr>
          <w:rFonts w:ascii="Arial" w:hAnsi="Arial" w:cs="Arial"/>
          <w:b/>
          <w:sz w:val="22"/>
          <w:szCs w:val="22"/>
        </w:rPr>
        <w:t xml:space="preserve">Fler anser att deras ekonomiska situation har förbättrats jämfört med dem som upplever en försämring. </w:t>
      </w:r>
      <w:r w:rsidR="005A377E">
        <w:rPr>
          <w:rFonts w:ascii="Arial" w:hAnsi="Arial" w:cs="Arial"/>
          <w:b/>
          <w:sz w:val="22"/>
          <w:szCs w:val="22"/>
        </w:rPr>
        <w:t>A</w:t>
      </w:r>
      <w:r w:rsidRPr="00C461FC">
        <w:rPr>
          <w:rFonts w:ascii="Arial" w:hAnsi="Arial" w:cs="Arial"/>
          <w:b/>
          <w:sz w:val="22"/>
          <w:szCs w:val="22"/>
        </w:rPr>
        <w:t xml:space="preserve">ndelen som </w:t>
      </w:r>
      <w:r w:rsidR="00337FE8">
        <w:rPr>
          <w:rFonts w:ascii="Arial" w:hAnsi="Arial" w:cs="Arial"/>
          <w:b/>
          <w:sz w:val="22"/>
          <w:szCs w:val="22"/>
        </w:rPr>
        <w:t xml:space="preserve">säger sig </w:t>
      </w:r>
      <w:r w:rsidR="00337FE8" w:rsidRPr="00C461FC">
        <w:rPr>
          <w:rFonts w:ascii="Arial" w:hAnsi="Arial" w:cs="Arial"/>
          <w:b/>
          <w:sz w:val="22"/>
          <w:szCs w:val="22"/>
        </w:rPr>
        <w:t>behöv</w:t>
      </w:r>
      <w:r w:rsidR="00337FE8">
        <w:rPr>
          <w:rFonts w:ascii="Arial" w:hAnsi="Arial" w:cs="Arial"/>
          <w:b/>
          <w:sz w:val="22"/>
          <w:szCs w:val="22"/>
        </w:rPr>
        <w:t>a</w:t>
      </w:r>
      <w:r w:rsidR="00337FE8" w:rsidRPr="00C461FC">
        <w:rPr>
          <w:rFonts w:ascii="Arial" w:hAnsi="Arial" w:cs="Arial"/>
          <w:b/>
          <w:sz w:val="22"/>
          <w:szCs w:val="22"/>
        </w:rPr>
        <w:t xml:space="preserve"> </w:t>
      </w:r>
      <w:r w:rsidR="005A377E">
        <w:rPr>
          <w:rFonts w:ascii="Arial" w:hAnsi="Arial" w:cs="Arial"/>
          <w:b/>
          <w:sz w:val="22"/>
          <w:szCs w:val="22"/>
        </w:rPr>
        <w:t xml:space="preserve">ta </w:t>
      </w:r>
      <w:r w:rsidRPr="00C461FC">
        <w:rPr>
          <w:rFonts w:ascii="Arial" w:hAnsi="Arial" w:cs="Arial"/>
          <w:b/>
          <w:sz w:val="22"/>
          <w:szCs w:val="22"/>
        </w:rPr>
        <w:t xml:space="preserve">av sparpengarna för att betala bolåneräntorna har </w:t>
      </w:r>
      <w:r w:rsidR="00FF51FA" w:rsidRPr="00C461FC">
        <w:rPr>
          <w:rFonts w:ascii="Arial" w:hAnsi="Arial" w:cs="Arial"/>
          <w:b/>
          <w:sz w:val="22"/>
          <w:szCs w:val="22"/>
        </w:rPr>
        <w:t xml:space="preserve">halverats jämfört med i våras. </w:t>
      </w:r>
      <w:r w:rsidR="00D55F54" w:rsidRPr="00C461FC">
        <w:rPr>
          <w:rFonts w:ascii="Arial" w:hAnsi="Arial" w:cs="Arial"/>
          <w:b/>
          <w:sz w:val="22"/>
          <w:szCs w:val="22"/>
        </w:rPr>
        <w:t xml:space="preserve">Trots det håller bostadsägarna </w:t>
      </w:r>
      <w:r w:rsidR="00337FE8">
        <w:rPr>
          <w:rFonts w:ascii="Arial" w:hAnsi="Arial" w:cs="Arial"/>
          <w:b/>
          <w:sz w:val="22"/>
          <w:szCs w:val="22"/>
        </w:rPr>
        <w:t>sten</w:t>
      </w:r>
      <w:r w:rsidR="00D55F54" w:rsidRPr="00C461FC">
        <w:rPr>
          <w:rFonts w:ascii="Arial" w:hAnsi="Arial" w:cs="Arial"/>
          <w:b/>
          <w:sz w:val="22"/>
          <w:szCs w:val="22"/>
        </w:rPr>
        <w:t>hårt i plånboken. R</w:t>
      </w:r>
      <w:r w:rsidR="00D55F54" w:rsidRPr="00F021F3">
        <w:rPr>
          <w:rFonts w:ascii="Arial" w:hAnsi="Arial" w:cs="Arial"/>
          <w:b/>
          <w:sz w:val="22"/>
          <w:szCs w:val="22"/>
        </w:rPr>
        <w:t xml:space="preserve">iksbankens dubbla räntesänkning </w:t>
      </w:r>
      <w:r w:rsidR="00220077">
        <w:rPr>
          <w:rFonts w:ascii="Arial" w:hAnsi="Arial" w:cs="Arial"/>
          <w:b/>
          <w:sz w:val="22"/>
          <w:szCs w:val="22"/>
        </w:rPr>
        <w:t>verka</w:t>
      </w:r>
      <w:r w:rsidR="00220077" w:rsidRPr="00C461FC">
        <w:rPr>
          <w:rFonts w:ascii="Arial" w:hAnsi="Arial" w:cs="Arial"/>
          <w:b/>
          <w:sz w:val="22"/>
          <w:szCs w:val="22"/>
        </w:rPr>
        <w:t>r</w:t>
      </w:r>
      <w:r w:rsidR="005A377E">
        <w:rPr>
          <w:rFonts w:ascii="Arial" w:hAnsi="Arial" w:cs="Arial"/>
          <w:b/>
          <w:sz w:val="22"/>
          <w:szCs w:val="22"/>
        </w:rPr>
        <w:t>,</w:t>
      </w:r>
      <w:r w:rsidR="00C461FC" w:rsidRPr="00C461FC">
        <w:rPr>
          <w:rFonts w:ascii="Arial" w:hAnsi="Arial" w:cs="Arial"/>
          <w:b/>
          <w:sz w:val="22"/>
          <w:szCs w:val="22"/>
        </w:rPr>
        <w:t xml:space="preserve"> än så länge</w:t>
      </w:r>
      <w:r w:rsidR="006E176C">
        <w:rPr>
          <w:rFonts w:ascii="Arial" w:hAnsi="Arial" w:cs="Arial"/>
          <w:b/>
          <w:sz w:val="22"/>
          <w:szCs w:val="22"/>
        </w:rPr>
        <w:t xml:space="preserve">, </w:t>
      </w:r>
      <w:r w:rsidR="00220077">
        <w:rPr>
          <w:rFonts w:ascii="Arial" w:hAnsi="Arial" w:cs="Arial"/>
          <w:b/>
          <w:sz w:val="22"/>
          <w:szCs w:val="22"/>
        </w:rPr>
        <w:t xml:space="preserve">ha </w:t>
      </w:r>
      <w:r w:rsidR="00C461FC" w:rsidRPr="00C461FC">
        <w:rPr>
          <w:rFonts w:ascii="Arial" w:hAnsi="Arial" w:cs="Arial"/>
          <w:b/>
          <w:sz w:val="22"/>
          <w:szCs w:val="22"/>
        </w:rPr>
        <w:t xml:space="preserve">en mycket </w:t>
      </w:r>
      <w:r w:rsidR="00D55F54" w:rsidRPr="00F021F3">
        <w:rPr>
          <w:rFonts w:ascii="Arial" w:hAnsi="Arial" w:cs="Arial"/>
          <w:b/>
          <w:sz w:val="22"/>
          <w:szCs w:val="22"/>
        </w:rPr>
        <w:t xml:space="preserve">begränsad </w:t>
      </w:r>
      <w:r w:rsidR="005A377E">
        <w:rPr>
          <w:rFonts w:ascii="Arial" w:hAnsi="Arial" w:cs="Arial"/>
          <w:b/>
          <w:sz w:val="22"/>
          <w:szCs w:val="22"/>
        </w:rPr>
        <w:t>effekt på konsumtionen</w:t>
      </w:r>
      <w:r w:rsidR="00C461FC" w:rsidRPr="00C461FC">
        <w:rPr>
          <w:rFonts w:ascii="Arial" w:hAnsi="Arial" w:cs="Arial"/>
          <w:b/>
          <w:sz w:val="22"/>
          <w:szCs w:val="22"/>
        </w:rPr>
        <w:t xml:space="preserve">. </w:t>
      </w:r>
      <w:r w:rsidR="006E176C">
        <w:rPr>
          <w:rFonts w:ascii="Arial" w:hAnsi="Arial" w:cs="Arial"/>
          <w:b/>
          <w:sz w:val="22"/>
          <w:szCs w:val="22"/>
        </w:rPr>
        <w:t>Endast</w:t>
      </w:r>
      <w:r w:rsidR="00C461FC" w:rsidRPr="00C461FC">
        <w:rPr>
          <w:rFonts w:ascii="Arial" w:hAnsi="Arial" w:cs="Arial"/>
          <w:b/>
          <w:sz w:val="22"/>
          <w:szCs w:val="22"/>
        </w:rPr>
        <w:t xml:space="preserve"> 3 procent </w:t>
      </w:r>
      <w:r w:rsidR="00337FE8">
        <w:rPr>
          <w:rFonts w:ascii="Arial" w:hAnsi="Arial" w:cs="Arial"/>
          <w:b/>
          <w:sz w:val="22"/>
          <w:szCs w:val="22"/>
        </w:rPr>
        <w:t xml:space="preserve">säger </w:t>
      </w:r>
      <w:r w:rsidR="00C461FC" w:rsidRPr="00C461FC">
        <w:rPr>
          <w:rFonts w:ascii="Arial" w:hAnsi="Arial" w:cs="Arial"/>
          <w:b/>
          <w:sz w:val="22"/>
          <w:szCs w:val="22"/>
        </w:rPr>
        <w:t>att de kommer att konsumera mer</w:t>
      </w:r>
      <w:r w:rsidR="00337FE8">
        <w:rPr>
          <w:rFonts w:ascii="Arial" w:hAnsi="Arial" w:cs="Arial"/>
          <w:b/>
          <w:sz w:val="22"/>
          <w:szCs w:val="22"/>
        </w:rPr>
        <w:t xml:space="preserve"> efter räntesänkningarna</w:t>
      </w:r>
      <w:r w:rsidR="00F36E4D">
        <w:rPr>
          <w:rFonts w:ascii="Arial" w:hAnsi="Arial" w:cs="Arial"/>
          <w:b/>
          <w:sz w:val="22"/>
          <w:szCs w:val="22"/>
        </w:rPr>
        <w:t xml:space="preserve">. </w:t>
      </w:r>
      <w:r w:rsidR="00C461FC" w:rsidRPr="00C461FC">
        <w:rPr>
          <w:rFonts w:ascii="Arial" w:hAnsi="Arial" w:cs="Arial"/>
          <w:b/>
          <w:sz w:val="22"/>
          <w:szCs w:val="22"/>
        </w:rPr>
        <w:t xml:space="preserve">27 procent </w:t>
      </w:r>
      <w:r w:rsidR="00F36E4D">
        <w:rPr>
          <w:rFonts w:ascii="Arial" w:hAnsi="Arial" w:cs="Arial"/>
          <w:b/>
          <w:sz w:val="22"/>
          <w:szCs w:val="22"/>
        </w:rPr>
        <w:t xml:space="preserve">anger att de </w:t>
      </w:r>
      <w:r w:rsidR="00220077">
        <w:rPr>
          <w:rFonts w:ascii="Arial" w:hAnsi="Arial" w:cs="Arial"/>
          <w:b/>
          <w:sz w:val="22"/>
          <w:szCs w:val="22"/>
        </w:rPr>
        <w:t>i stället</w:t>
      </w:r>
      <w:r w:rsidR="00F36E4D">
        <w:rPr>
          <w:rFonts w:ascii="Arial" w:hAnsi="Arial" w:cs="Arial"/>
          <w:b/>
          <w:sz w:val="22"/>
          <w:szCs w:val="22"/>
        </w:rPr>
        <w:t xml:space="preserve"> </w:t>
      </w:r>
      <w:r w:rsidR="00C461FC" w:rsidRPr="00C461FC">
        <w:rPr>
          <w:rFonts w:ascii="Arial" w:hAnsi="Arial" w:cs="Arial"/>
          <w:b/>
          <w:sz w:val="22"/>
          <w:szCs w:val="22"/>
        </w:rPr>
        <w:t>kommer att spara eller amortera mer.</w:t>
      </w:r>
      <w:r w:rsidR="00043965">
        <w:rPr>
          <w:rFonts w:ascii="Arial" w:hAnsi="Arial" w:cs="Arial"/>
          <w:b/>
          <w:sz w:val="22"/>
          <w:szCs w:val="22"/>
        </w:rPr>
        <w:t xml:space="preserve"> Detta </w:t>
      </w:r>
      <w:r w:rsidR="00043965" w:rsidRPr="00043965">
        <w:rPr>
          <w:rFonts w:ascii="Arial" w:hAnsi="Arial" w:cs="Arial"/>
          <w:b/>
          <w:sz w:val="22"/>
          <w:szCs w:val="22"/>
        </w:rPr>
        <w:t>visar Boägartempen från SBAB</w:t>
      </w:r>
      <w:r w:rsidR="00043965">
        <w:rPr>
          <w:rFonts w:ascii="Arial" w:hAnsi="Arial" w:cs="Arial"/>
          <w:b/>
          <w:sz w:val="22"/>
          <w:szCs w:val="22"/>
        </w:rPr>
        <w:t>.</w:t>
      </w:r>
    </w:p>
    <w:p w14:paraId="635B3FBC" w14:textId="77777777" w:rsidR="00F021F3" w:rsidRDefault="00F021F3" w:rsidP="00F021F3">
      <w:pPr>
        <w:pStyle w:val="SBABBrdtextmedindrag"/>
        <w:ind w:firstLine="0"/>
        <w:rPr>
          <w:rFonts w:ascii="Arial" w:hAnsi="Arial" w:cs="Arial"/>
          <w:bCs/>
          <w:sz w:val="22"/>
          <w:szCs w:val="22"/>
        </w:rPr>
      </w:pPr>
    </w:p>
    <w:p w14:paraId="4A43E3FD" w14:textId="7F4852BC" w:rsidR="00F71589" w:rsidRPr="00F71589" w:rsidRDefault="00100D79" w:rsidP="00F71589">
      <w:pPr>
        <w:pStyle w:val="SBABBrdtextmedindrag"/>
        <w:ind w:firstLine="0"/>
        <w:rPr>
          <w:rFonts w:ascii="Arial" w:hAnsi="Arial" w:cs="Arial"/>
          <w:bCs/>
          <w:sz w:val="22"/>
          <w:szCs w:val="22"/>
        </w:rPr>
      </w:pPr>
      <w:r>
        <w:rPr>
          <w:rFonts w:ascii="Arial" w:hAnsi="Arial" w:cs="Arial"/>
          <w:bCs/>
          <w:sz w:val="22"/>
          <w:szCs w:val="22"/>
        </w:rPr>
        <w:t>Enligt SBAB:s halvårsvisa undersökning Boägartempen märks en positiv förändring i privatekonomin hos de som äger sitt boende. De flesta</w:t>
      </w:r>
      <w:r w:rsidR="00F36E4D">
        <w:rPr>
          <w:rFonts w:ascii="Arial" w:hAnsi="Arial" w:cs="Arial"/>
          <w:bCs/>
          <w:sz w:val="22"/>
          <w:szCs w:val="22"/>
        </w:rPr>
        <w:t xml:space="preserve"> bostadsägare (</w:t>
      </w:r>
      <w:r>
        <w:rPr>
          <w:rFonts w:ascii="Arial" w:hAnsi="Arial" w:cs="Arial"/>
          <w:bCs/>
          <w:sz w:val="22"/>
          <w:szCs w:val="22"/>
        </w:rPr>
        <w:t>52 procent</w:t>
      </w:r>
      <w:r w:rsidR="00F36E4D">
        <w:rPr>
          <w:rFonts w:ascii="Arial" w:hAnsi="Arial" w:cs="Arial"/>
          <w:bCs/>
          <w:sz w:val="22"/>
          <w:szCs w:val="22"/>
        </w:rPr>
        <w:t>)</w:t>
      </w:r>
      <w:r>
        <w:rPr>
          <w:rFonts w:ascii="Arial" w:hAnsi="Arial" w:cs="Arial"/>
          <w:bCs/>
          <w:sz w:val="22"/>
          <w:szCs w:val="22"/>
        </w:rPr>
        <w:t xml:space="preserve"> upplever att </w:t>
      </w:r>
      <w:r w:rsidR="00D81717" w:rsidRPr="00D81717">
        <w:rPr>
          <w:rFonts w:ascii="Arial" w:hAnsi="Arial" w:cs="Arial"/>
          <w:bCs/>
          <w:sz w:val="22"/>
          <w:szCs w:val="22"/>
        </w:rPr>
        <w:t xml:space="preserve">deras ekonomiska situation är </w:t>
      </w:r>
      <w:r>
        <w:rPr>
          <w:rFonts w:ascii="Arial" w:hAnsi="Arial" w:cs="Arial"/>
          <w:bCs/>
          <w:sz w:val="22"/>
          <w:szCs w:val="22"/>
        </w:rPr>
        <w:t xml:space="preserve">ungefär lika dan nu som </w:t>
      </w:r>
      <w:r w:rsidR="00D81717" w:rsidRPr="00D81717">
        <w:rPr>
          <w:rFonts w:ascii="Arial" w:hAnsi="Arial" w:cs="Arial"/>
          <w:bCs/>
          <w:sz w:val="22"/>
          <w:szCs w:val="22"/>
        </w:rPr>
        <w:t xml:space="preserve">för ett halvår sedan. </w:t>
      </w:r>
      <w:r w:rsidR="00F36E4D">
        <w:rPr>
          <w:rFonts w:ascii="Arial" w:hAnsi="Arial" w:cs="Arial"/>
          <w:bCs/>
          <w:sz w:val="22"/>
          <w:szCs w:val="22"/>
        </w:rPr>
        <w:t>D</w:t>
      </w:r>
      <w:r>
        <w:rPr>
          <w:rFonts w:ascii="Arial" w:hAnsi="Arial" w:cs="Arial"/>
          <w:bCs/>
          <w:sz w:val="22"/>
          <w:szCs w:val="22"/>
        </w:rPr>
        <w:t xml:space="preserve">et är </w:t>
      </w:r>
      <w:r w:rsidR="00F36E4D">
        <w:rPr>
          <w:rFonts w:ascii="Arial" w:hAnsi="Arial" w:cs="Arial"/>
          <w:bCs/>
          <w:sz w:val="22"/>
          <w:szCs w:val="22"/>
        </w:rPr>
        <w:t xml:space="preserve">samtidigt </w:t>
      </w:r>
      <w:r w:rsidRPr="00100D79">
        <w:rPr>
          <w:rFonts w:ascii="Arial" w:hAnsi="Arial" w:cs="Arial"/>
          <w:bCs/>
          <w:sz w:val="22"/>
          <w:szCs w:val="22"/>
        </w:rPr>
        <w:t>fler (</w:t>
      </w:r>
      <w:r w:rsidR="00371E1B" w:rsidRPr="009C2C23">
        <w:rPr>
          <w:rFonts w:ascii="Arial" w:hAnsi="Arial" w:cs="Arial"/>
          <w:bCs/>
          <w:sz w:val="22"/>
          <w:szCs w:val="22"/>
        </w:rPr>
        <w:t>28</w:t>
      </w:r>
      <w:r w:rsidR="00371E1B" w:rsidRPr="00100D79">
        <w:rPr>
          <w:rFonts w:ascii="Arial" w:hAnsi="Arial" w:cs="Arial"/>
          <w:bCs/>
          <w:sz w:val="22"/>
          <w:szCs w:val="22"/>
        </w:rPr>
        <w:t xml:space="preserve"> </w:t>
      </w:r>
      <w:r w:rsidRPr="00100D79">
        <w:rPr>
          <w:rFonts w:ascii="Arial" w:hAnsi="Arial" w:cs="Arial"/>
          <w:bCs/>
          <w:sz w:val="22"/>
          <w:szCs w:val="22"/>
        </w:rPr>
        <w:t xml:space="preserve">procent) som anser att deras ekonomiska situation har förbättrats jämfört med dem som upplever </w:t>
      </w:r>
      <w:r w:rsidR="00F36E4D">
        <w:rPr>
          <w:rFonts w:ascii="Arial" w:hAnsi="Arial" w:cs="Arial"/>
          <w:bCs/>
          <w:sz w:val="22"/>
          <w:szCs w:val="22"/>
        </w:rPr>
        <w:t>att d</w:t>
      </w:r>
      <w:r w:rsidRPr="00100D79">
        <w:rPr>
          <w:rFonts w:ascii="Arial" w:hAnsi="Arial" w:cs="Arial"/>
          <w:bCs/>
          <w:sz w:val="22"/>
          <w:szCs w:val="22"/>
        </w:rPr>
        <w:t xml:space="preserve">en </w:t>
      </w:r>
      <w:r w:rsidR="00043965">
        <w:rPr>
          <w:rFonts w:ascii="Arial" w:hAnsi="Arial" w:cs="Arial"/>
          <w:bCs/>
          <w:sz w:val="22"/>
          <w:szCs w:val="22"/>
        </w:rPr>
        <w:t xml:space="preserve">har </w:t>
      </w:r>
      <w:r w:rsidR="00F36E4D" w:rsidRPr="00100D79">
        <w:rPr>
          <w:rFonts w:ascii="Arial" w:hAnsi="Arial" w:cs="Arial"/>
          <w:bCs/>
          <w:sz w:val="22"/>
          <w:szCs w:val="22"/>
        </w:rPr>
        <w:t>försämr</w:t>
      </w:r>
      <w:r w:rsidR="00F36E4D">
        <w:rPr>
          <w:rFonts w:ascii="Arial" w:hAnsi="Arial" w:cs="Arial"/>
          <w:bCs/>
          <w:sz w:val="22"/>
          <w:szCs w:val="22"/>
        </w:rPr>
        <w:t>ats</w:t>
      </w:r>
      <w:r w:rsidR="00F36E4D" w:rsidRPr="00100D79">
        <w:rPr>
          <w:rFonts w:ascii="Arial" w:hAnsi="Arial" w:cs="Arial"/>
          <w:bCs/>
          <w:sz w:val="22"/>
          <w:szCs w:val="22"/>
        </w:rPr>
        <w:t xml:space="preserve"> </w:t>
      </w:r>
      <w:r w:rsidRPr="00100D79">
        <w:rPr>
          <w:rFonts w:ascii="Arial" w:hAnsi="Arial" w:cs="Arial"/>
          <w:bCs/>
          <w:sz w:val="22"/>
          <w:szCs w:val="22"/>
        </w:rPr>
        <w:t>(</w:t>
      </w:r>
      <w:r w:rsidR="00371E1B" w:rsidRPr="009C2C23">
        <w:rPr>
          <w:rFonts w:ascii="Arial" w:hAnsi="Arial" w:cs="Arial"/>
          <w:bCs/>
          <w:sz w:val="22"/>
          <w:szCs w:val="22"/>
        </w:rPr>
        <w:t>19</w:t>
      </w:r>
      <w:r w:rsidR="00371E1B" w:rsidRPr="00100D79">
        <w:rPr>
          <w:rFonts w:ascii="Arial" w:hAnsi="Arial" w:cs="Arial"/>
          <w:bCs/>
          <w:sz w:val="22"/>
          <w:szCs w:val="22"/>
        </w:rPr>
        <w:t xml:space="preserve"> </w:t>
      </w:r>
      <w:r w:rsidRPr="00100D79">
        <w:rPr>
          <w:rFonts w:ascii="Arial" w:hAnsi="Arial" w:cs="Arial"/>
          <w:bCs/>
          <w:sz w:val="22"/>
          <w:szCs w:val="22"/>
        </w:rPr>
        <w:t>procent</w:t>
      </w:r>
      <w:r w:rsidRPr="00F71589">
        <w:rPr>
          <w:rFonts w:ascii="Arial" w:hAnsi="Arial" w:cs="Arial"/>
          <w:bCs/>
          <w:sz w:val="22"/>
          <w:szCs w:val="22"/>
        </w:rPr>
        <w:t xml:space="preserve">). </w:t>
      </w:r>
    </w:p>
    <w:p w14:paraId="257EBCC2" w14:textId="77777777" w:rsidR="00F71589" w:rsidRPr="00F71589" w:rsidRDefault="00F71589" w:rsidP="00F71589">
      <w:pPr>
        <w:pStyle w:val="SBABBrdtextmedindrag"/>
        <w:ind w:firstLine="0"/>
        <w:rPr>
          <w:rFonts w:ascii="Arial" w:hAnsi="Arial" w:cs="Arial"/>
          <w:bCs/>
          <w:sz w:val="22"/>
          <w:szCs w:val="22"/>
        </w:rPr>
      </w:pPr>
    </w:p>
    <w:p w14:paraId="5BF31CDF" w14:textId="418BEF51" w:rsidR="00F71589" w:rsidRPr="00D81717" w:rsidRDefault="00F71589" w:rsidP="00E80188">
      <w:pPr>
        <w:pStyle w:val="SBABBrdtextmedindrag"/>
        <w:numPr>
          <w:ilvl w:val="0"/>
          <w:numId w:val="45"/>
        </w:numPr>
        <w:rPr>
          <w:rFonts w:ascii="Arial" w:hAnsi="Arial" w:cs="Arial"/>
          <w:bCs/>
          <w:sz w:val="22"/>
          <w:szCs w:val="22"/>
        </w:rPr>
      </w:pPr>
      <w:r>
        <w:rPr>
          <w:rFonts w:ascii="Arial" w:hAnsi="Arial" w:cs="Arial"/>
          <w:bCs/>
          <w:sz w:val="22"/>
          <w:szCs w:val="22"/>
        </w:rPr>
        <w:t>Trots</w:t>
      </w:r>
      <w:r w:rsidRPr="00F71589">
        <w:rPr>
          <w:rFonts w:ascii="Arial" w:hAnsi="Arial" w:cs="Arial"/>
          <w:bCs/>
          <w:sz w:val="22"/>
          <w:szCs w:val="22"/>
        </w:rPr>
        <w:t xml:space="preserve"> </w:t>
      </w:r>
      <w:r w:rsidR="00F36E4D">
        <w:rPr>
          <w:rFonts w:ascii="Arial" w:hAnsi="Arial" w:cs="Arial"/>
          <w:bCs/>
          <w:sz w:val="22"/>
          <w:szCs w:val="22"/>
        </w:rPr>
        <w:t xml:space="preserve">fortsatt stora </w:t>
      </w:r>
      <w:r w:rsidRPr="00F71589">
        <w:rPr>
          <w:rFonts w:ascii="Arial" w:hAnsi="Arial" w:cs="Arial"/>
          <w:bCs/>
          <w:sz w:val="22"/>
          <w:szCs w:val="22"/>
        </w:rPr>
        <w:t xml:space="preserve">ekonomiska utmaningar det senaste året, ser vi nu </w:t>
      </w:r>
      <w:r w:rsidR="00F36E4D">
        <w:rPr>
          <w:rFonts w:ascii="Arial" w:hAnsi="Arial" w:cs="Arial"/>
          <w:bCs/>
          <w:sz w:val="22"/>
          <w:szCs w:val="22"/>
        </w:rPr>
        <w:t xml:space="preserve">tydliga </w:t>
      </w:r>
      <w:r w:rsidRPr="00F71589">
        <w:rPr>
          <w:rFonts w:ascii="Arial" w:hAnsi="Arial" w:cs="Arial"/>
          <w:bCs/>
          <w:sz w:val="22"/>
          <w:szCs w:val="22"/>
        </w:rPr>
        <w:t xml:space="preserve">tecken på stabilisering och till och med förbättring för många hushåll. Detta tyder på en viss motståndskraft hos bostadsägare och </w:t>
      </w:r>
      <w:r>
        <w:rPr>
          <w:rFonts w:ascii="Arial" w:hAnsi="Arial" w:cs="Arial"/>
          <w:bCs/>
          <w:sz w:val="22"/>
          <w:szCs w:val="22"/>
        </w:rPr>
        <w:t>är</w:t>
      </w:r>
      <w:r w:rsidRPr="00F71589">
        <w:rPr>
          <w:rFonts w:ascii="Arial" w:hAnsi="Arial" w:cs="Arial"/>
          <w:bCs/>
          <w:sz w:val="22"/>
          <w:szCs w:val="22"/>
        </w:rPr>
        <w:t xml:space="preserve"> en indikation på att de värsta ekonomiska påfrestningarna börjar avta</w:t>
      </w:r>
      <w:r>
        <w:rPr>
          <w:rFonts w:ascii="Arial" w:hAnsi="Arial" w:cs="Arial"/>
          <w:bCs/>
          <w:sz w:val="22"/>
          <w:szCs w:val="22"/>
        </w:rPr>
        <w:t>, säger Robert Boije, chefsekonom på SBAB.</w:t>
      </w:r>
    </w:p>
    <w:p w14:paraId="1F1F4829" w14:textId="77777777" w:rsidR="00D81717" w:rsidRPr="00D81717" w:rsidRDefault="00D81717" w:rsidP="00D81717">
      <w:pPr>
        <w:pStyle w:val="SBABBrdtextmedindrag"/>
        <w:rPr>
          <w:rFonts w:ascii="Arial" w:hAnsi="Arial" w:cs="Arial"/>
          <w:bCs/>
          <w:sz w:val="22"/>
          <w:szCs w:val="22"/>
        </w:rPr>
      </w:pPr>
    </w:p>
    <w:p w14:paraId="00D6845F" w14:textId="5F383CBB" w:rsidR="00D4087E" w:rsidRDefault="00100D79" w:rsidP="00D4087E">
      <w:pPr>
        <w:pStyle w:val="SBABBrdtextmedindrag"/>
        <w:ind w:firstLine="0"/>
        <w:rPr>
          <w:rFonts w:ascii="Arial" w:hAnsi="Arial" w:cs="Arial"/>
          <w:bCs/>
          <w:sz w:val="22"/>
          <w:szCs w:val="22"/>
        </w:rPr>
      </w:pPr>
      <w:r w:rsidRPr="00F71589">
        <w:rPr>
          <w:rFonts w:ascii="Arial" w:hAnsi="Arial" w:cs="Arial"/>
          <w:bCs/>
          <w:sz w:val="22"/>
          <w:szCs w:val="22"/>
        </w:rPr>
        <w:t>När räntorna skenade för ett par år sedan tvingades</w:t>
      </w:r>
      <w:r>
        <w:rPr>
          <w:rFonts w:ascii="Arial" w:hAnsi="Arial" w:cs="Arial"/>
          <w:bCs/>
          <w:sz w:val="22"/>
          <w:szCs w:val="22"/>
        </w:rPr>
        <w:t xml:space="preserve"> en </w:t>
      </w:r>
      <w:r w:rsidR="00032924">
        <w:rPr>
          <w:rFonts w:ascii="Arial" w:hAnsi="Arial" w:cs="Arial"/>
          <w:bCs/>
          <w:sz w:val="22"/>
          <w:szCs w:val="22"/>
        </w:rPr>
        <w:t xml:space="preserve">del </w:t>
      </w:r>
      <w:r w:rsidR="00F36E4D">
        <w:rPr>
          <w:rFonts w:ascii="Arial" w:hAnsi="Arial" w:cs="Arial"/>
          <w:bCs/>
          <w:sz w:val="22"/>
          <w:szCs w:val="22"/>
        </w:rPr>
        <w:t xml:space="preserve">hushåll </w:t>
      </w:r>
      <w:r>
        <w:rPr>
          <w:rFonts w:ascii="Arial" w:hAnsi="Arial" w:cs="Arial"/>
          <w:bCs/>
          <w:sz w:val="22"/>
          <w:szCs w:val="22"/>
        </w:rPr>
        <w:t xml:space="preserve">ta av </w:t>
      </w:r>
      <w:r w:rsidR="00F71589">
        <w:rPr>
          <w:rFonts w:ascii="Arial" w:hAnsi="Arial" w:cs="Arial"/>
          <w:bCs/>
          <w:sz w:val="22"/>
          <w:szCs w:val="22"/>
        </w:rPr>
        <w:t xml:space="preserve">sina </w:t>
      </w:r>
      <w:r>
        <w:rPr>
          <w:rFonts w:ascii="Arial" w:hAnsi="Arial" w:cs="Arial"/>
          <w:bCs/>
          <w:sz w:val="22"/>
          <w:szCs w:val="22"/>
        </w:rPr>
        <w:t>sparpengar</w:t>
      </w:r>
      <w:r w:rsidR="00F71589">
        <w:rPr>
          <w:rFonts w:ascii="Arial" w:hAnsi="Arial" w:cs="Arial"/>
          <w:bCs/>
          <w:sz w:val="22"/>
          <w:szCs w:val="22"/>
        </w:rPr>
        <w:t xml:space="preserve"> </w:t>
      </w:r>
      <w:r>
        <w:rPr>
          <w:rFonts w:ascii="Arial" w:hAnsi="Arial" w:cs="Arial"/>
          <w:bCs/>
          <w:sz w:val="22"/>
          <w:szCs w:val="22"/>
        </w:rPr>
        <w:t xml:space="preserve">för att betala sina bolåneräntor. </w:t>
      </w:r>
      <w:r w:rsidR="00032924">
        <w:rPr>
          <w:rFonts w:ascii="Arial" w:hAnsi="Arial" w:cs="Arial"/>
          <w:bCs/>
          <w:sz w:val="22"/>
          <w:szCs w:val="22"/>
        </w:rPr>
        <w:t xml:space="preserve">Nu ser situationen bättre ut. </w:t>
      </w:r>
      <w:r w:rsidR="00BF225B">
        <w:rPr>
          <w:rFonts w:ascii="Arial" w:hAnsi="Arial" w:cs="Arial"/>
          <w:bCs/>
          <w:sz w:val="22"/>
          <w:szCs w:val="22"/>
        </w:rPr>
        <w:t>Fyra (4)</w:t>
      </w:r>
      <w:r w:rsidR="00D81717" w:rsidRPr="00D81717">
        <w:rPr>
          <w:rFonts w:ascii="Arial" w:hAnsi="Arial" w:cs="Arial"/>
          <w:bCs/>
          <w:sz w:val="22"/>
          <w:szCs w:val="22"/>
        </w:rPr>
        <w:t xml:space="preserve"> procent </w:t>
      </w:r>
      <w:r w:rsidR="00F36E4D">
        <w:rPr>
          <w:rFonts w:ascii="Arial" w:hAnsi="Arial" w:cs="Arial"/>
          <w:bCs/>
          <w:sz w:val="22"/>
          <w:szCs w:val="22"/>
        </w:rPr>
        <w:t xml:space="preserve">säger sig </w:t>
      </w:r>
      <w:r w:rsidR="00D81717" w:rsidRPr="00D81717">
        <w:rPr>
          <w:rFonts w:ascii="Arial" w:hAnsi="Arial" w:cs="Arial"/>
          <w:bCs/>
          <w:sz w:val="22"/>
          <w:szCs w:val="22"/>
        </w:rPr>
        <w:t>behöva ta av sparpengar</w:t>
      </w:r>
      <w:r w:rsidR="00F71589">
        <w:rPr>
          <w:rFonts w:ascii="Arial" w:hAnsi="Arial" w:cs="Arial"/>
          <w:bCs/>
          <w:sz w:val="22"/>
          <w:szCs w:val="22"/>
        </w:rPr>
        <w:t>na</w:t>
      </w:r>
      <w:r w:rsidR="00D81717" w:rsidRPr="00D81717">
        <w:rPr>
          <w:rFonts w:ascii="Arial" w:hAnsi="Arial" w:cs="Arial"/>
          <w:bCs/>
          <w:sz w:val="22"/>
          <w:szCs w:val="22"/>
        </w:rPr>
        <w:t xml:space="preserve"> för att betala bolåneräntorna</w:t>
      </w:r>
      <w:r w:rsidR="00BF225B">
        <w:rPr>
          <w:rFonts w:ascii="Arial" w:hAnsi="Arial" w:cs="Arial"/>
          <w:bCs/>
          <w:sz w:val="22"/>
          <w:szCs w:val="22"/>
        </w:rPr>
        <w:t xml:space="preserve"> vilket är en </w:t>
      </w:r>
      <w:r>
        <w:rPr>
          <w:rFonts w:ascii="Arial" w:hAnsi="Arial" w:cs="Arial"/>
          <w:bCs/>
          <w:sz w:val="22"/>
          <w:szCs w:val="22"/>
        </w:rPr>
        <w:t>halvering jämfört med i våras</w:t>
      </w:r>
      <w:r w:rsidR="00D81717" w:rsidRPr="00D81717">
        <w:rPr>
          <w:rFonts w:ascii="Arial" w:hAnsi="Arial" w:cs="Arial"/>
          <w:bCs/>
          <w:sz w:val="22"/>
          <w:szCs w:val="22"/>
        </w:rPr>
        <w:t xml:space="preserve">. </w:t>
      </w:r>
      <w:r w:rsidR="00D4087E" w:rsidRPr="007F7F64">
        <w:rPr>
          <w:rFonts w:ascii="Arial" w:hAnsi="Arial" w:cs="Arial"/>
          <w:bCs/>
          <w:sz w:val="22"/>
          <w:szCs w:val="22"/>
        </w:rPr>
        <w:t xml:space="preserve">Trots en ljusare ekonomi oroar sig </w:t>
      </w:r>
      <w:r w:rsidR="00F36E4D">
        <w:rPr>
          <w:rFonts w:ascii="Arial" w:hAnsi="Arial" w:cs="Arial"/>
          <w:bCs/>
          <w:sz w:val="22"/>
          <w:szCs w:val="22"/>
        </w:rPr>
        <w:t xml:space="preserve">samtidigt </w:t>
      </w:r>
      <w:r w:rsidR="00D4087E" w:rsidRPr="007F7F64">
        <w:rPr>
          <w:rFonts w:ascii="Arial" w:hAnsi="Arial" w:cs="Arial"/>
          <w:bCs/>
          <w:sz w:val="22"/>
          <w:szCs w:val="22"/>
        </w:rPr>
        <w:t>var femte person</w:t>
      </w:r>
      <w:r w:rsidR="00F36E4D">
        <w:rPr>
          <w:rFonts w:ascii="Arial" w:hAnsi="Arial" w:cs="Arial"/>
          <w:bCs/>
          <w:sz w:val="22"/>
          <w:szCs w:val="22"/>
        </w:rPr>
        <w:t xml:space="preserve"> (</w:t>
      </w:r>
      <w:r w:rsidR="00D4087E">
        <w:rPr>
          <w:rFonts w:ascii="Arial" w:hAnsi="Arial" w:cs="Arial"/>
          <w:bCs/>
          <w:sz w:val="22"/>
          <w:szCs w:val="22"/>
        </w:rPr>
        <w:t>22 procent</w:t>
      </w:r>
      <w:r w:rsidR="00F36E4D">
        <w:rPr>
          <w:rFonts w:ascii="Arial" w:hAnsi="Arial" w:cs="Arial"/>
          <w:bCs/>
          <w:sz w:val="22"/>
          <w:szCs w:val="22"/>
        </w:rPr>
        <w:t>)</w:t>
      </w:r>
      <w:r w:rsidR="00D4087E" w:rsidRPr="007F7F64">
        <w:rPr>
          <w:rFonts w:ascii="Arial" w:hAnsi="Arial" w:cs="Arial"/>
          <w:bCs/>
          <w:sz w:val="22"/>
          <w:szCs w:val="22"/>
        </w:rPr>
        <w:t xml:space="preserve"> för </w:t>
      </w:r>
      <w:r w:rsidR="00D4087E">
        <w:rPr>
          <w:rFonts w:ascii="Arial" w:hAnsi="Arial" w:cs="Arial"/>
          <w:bCs/>
          <w:sz w:val="22"/>
          <w:szCs w:val="22"/>
        </w:rPr>
        <w:t xml:space="preserve">att inte klara </w:t>
      </w:r>
      <w:r w:rsidR="00601C1C">
        <w:rPr>
          <w:rFonts w:ascii="Arial" w:hAnsi="Arial" w:cs="Arial"/>
          <w:bCs/>
          <w:sz w:val="22"/>
          <w:szCs w:val="22"/>
        </w:rPr>
        <w:t xml:space="preserve">av </w:t>
      </w:r>
      <w:r w:rsidR="00D4087E">
        <w:rPr>
          <w:rFonts w:ascii="Arial" w:hAnsi="Arial" w:cs="Arial"/>
          <w:bCs/>
          <w:sz w:val="22"/>
          <w:szCs w:val="22"/>
        </w:rPr>
        <w:t xml:space="preserve">att betala </w:t>
      </w:r>
      <w:r w:rsidR="00D4087E" w:rsidRPr="007F7F64">
        <w:rPr>
          <w:rFonts w:ascii="Arial" w:hAnsi="Arial" w:cs="Arial"/>
          <w:bCs/>
          <w:sz w:val="22"/>
          <w:szCs w:val="22"/>
        </w:rPr>
        <w:t>sina räkningar varje månad</w:t>
      </w:r>
      <w:r w:rsidR="00D4087E">
        <w:rPr>
          <w:rFonts w:ascii="Arial" w:hAnsi="Arial" w:cs="Arial"/>
          <w:bCs/>
          <w:sz w:val="22"/>
          <w:szCs w:val="22"/>
        </w:rPr>
        <w:t>. K</w:t>
      </w:r>
      <w:r w:rsidR="00D4087E" w:rsidRPr="007F7F64">
        <w:rPr>
          <w:rFonts w:ascii="Arial" w:hAnsi="Arial" w:cs="Arial"/>
          <w:bCs/>
          <w:sz w:val="22"/>
          <w:szCs w:val="22"/>
        </w:rPr>
        <w:t xml:space="preserve">vinnor och unga i åldersgruppen </w:t>
      </w:r>
      <w:r w:rsidR="00F36E4D" w:rsidRPr="007F7F64">
        <w:rPr>
          <w:rFonts w:ascii="Arial" w:hAnsi="Arial" w:cs="Arial"/>
          <w:bCs/>
          <w:sz w:val="22"/>
          <w:szCs w:val="22"/>
        </w:rPr>
        <w:t>18–34</w:t>
      </w:r>
      <w:r w:rsidR="00D4087E" w:rsidRPr="007F7F64">
        <w:rPr>
          <w:rFonts w:ascii="Arial" w:hAnsi="Arial" w:cs="Arial"/>
          <w:bCs/>
          <w:sz w:val="22"/>
          <w:szCs w:val="22"/>
        </w:rPr>
        <w:t xml:space="preserve"> </w:t>
      </w:r>
      <w:r w:rsidR="00D4087E">
        <w:rPr>
          <w:rFonts w:ascii="Arial" w:hAnsi="Arial" w:cs="Arial"/>
          <w:bCs/>
          <w:sz w:val="22"/>
          <w:szCs w:val="22"/>
        </w:rPr>
        <w:t>är</w:t>
      </w:r>
      <w:r w:rsidR="005E5008">
        <w:rPr>
          <w:rFonts w:ascii="Arial" w:hAnsi="Arial" w:cs="Arial"/>
          <w:bCs/>
          <w:sz w:val="22"/>
          <w:szCs w:val="22"/>
        </w:rPr>
        <w:t xml:space="preserve"> tydligt </w:t>
      </w:r>
      <w:r w:rsidR="00D4087E">
        <w:rPr>
          <w:rFonts w:ascii="Arial" w:hAnsi="Arial" w:cs="Arial"/>
          <w:bCs/>
          <w:sz w:val="22"/>
          <w:szCs w:val="22"/>
        </w:rPr>
        <w:t xml:space="preserve">mer oroliga </w:t>
      </w:r>
      <w:r w:rsidR="00D4087E" w:rsidRPr="007F7F64">
        <w:rPr>
          <w:rFonts w:ascii="Arial" w:hAnsi="Arial" w:cs="Arial"/>
          <w:bCs/>
          <w:sz w:val="22"/>
          <w:szCs w:val="22"/>
        </w:rPr>
        <w:t>än män och äldre.</w:t>
      </w:r>
    </w:p>
    <w:p w14:paraId="51C270E2" w14:textId="77777777" w:rsidR="005E5008" w:rsidRDefault="005E5008" w:rsidP="00D4087E">
      <w:pPr>
        <w:pStyle w:val="SBABBrdtextmedindrag"/>
        <w:ind w:firstLine="0"/>
        <w:rPr>
          <w:rFonts w:ascii="Arial" w:hAnsi="Arial" w:cs="Arial"/>
          <w:bCs/>
          <w:sz w:val="22"/>
          <w:szCs w:val="22"/>
        </w:rPr>
      </w:pPr>
    </w:p>
    <w:p w14:paraId="42E0A1B0" w14:textId="0070FC01" w:rsidR="005E5008" w:rsidRPr="00D81717" w:rsidRDefault="005E5008" w:rsidP="009C2C23">
      <w:pPr>
        <w:pStyle w:val="SBABBrdtextmedindrag"/>
        <w:numPr>
          <w:ilvl w:val="0"/>
          <w:numId w:val="45"/>
        </w:numPr>
        <w:rPr>
          <w:rFonts w:ascii="Arial" w:hAnsi="Arial" w:cs="Arial"/>
          <w:bCs/>
          <w:sz w:val="22"/>
          <w:szCs w:val="22"/>
        </w:rPr>
      </w:pPr>
      <w:r>
        <w:rPr>
          <w:rFonts w:ascii="Arial" w:hAnsi="Arial" w:cs="Arial"/>
          <w:bCs/>
          <w:sz w:val="22"/>
          <w:szCs w:val="22"/>
        </w:rPr>
        <w:t xml:space="preserve">Kvinnliga bostadsägare och även yngre personer </w:t>
      </w:r>
      <w:r w:rsidR="009C2C23">
        <w:rPr>
          <w:rFonts w:ascii="Arial" w:hAnsi="Arial" w:cs="Arial"/>
          <w:bCs/>
          <w:sz w:val="22"/>
          <w:szCs w:val="22"/>
        </w:rPr>
        <w:t>över lag</w:t>
      </w:r>
      <w:r>
        <w:rPr>
          <w:rFonts w:ascii="Arial" w:hAnsi="Arial" w:cs="Arial"/>
          <w:bCs/>
          <w:sz w:val="22"/>
          <w:szCs w:val="22"/>
        </w:rPr>
        <w:t xml:space="preserve"> är tydligt oroligare över sin ekonomi än män och äldre. Det bottnar troligen i att yngre oftare har högre lån i förhållande till inkomsten än äldre</w:t>
      </w:r>
      <w:r w:rsidR="00EC58F0">
        <w:rPr>
          <w:rFonts w:ascii="Arial" w:hAnsi="Arial" w:cs="Arial"/>
          <w:bCs/>
          <w:sz w:val="22"/>
          <w:szCs w:val="22"/>
        </w:rPr>
        <w:t>,</w:t>
      </w:r>
      <w:r>
        <w:rPr>
          <w:rFonts w:ascii="Arial" w:hAnsi="Arial" w:cs="Arial"/>
          <w:bCs/>
          <w:sz w:val="22"/>
          <w:szCs w:val="22"/>
        </w:rPr>
        <w:t xml:space="preserve"> och kvinnor </w:t>
      </w:r>
      <w:r w:rsidR="00D103D2">
        <w:rPr>
          <w:rFonts w:ascii="Arial" w:hAnsi="Arial" w:cs="Arial"/>
          <w:bCs/>
          <w:sz w:val="22"/>
          <w:szCs w:val="22"/>
        </w:rPr>
        <w:t xml:space="preserve">har </w:t>
      </w:r>
      <w:r>
        <w:rPr>
          <w:rFonts w:ascii="Arial" w:hAnsi="Arial" w:cs="Arial"/>
          <w:bCs/>
          <w:sz w:val="22"/>
          <w:szCs w:val="22"/>
        </w:rPr>
        <w:t>lägre inkomster än män, säger Robert Boije.</w:t>
      </w:r>
    </w:p>
    <w:p w14:paraId="04C12588" w14:textId="40A0D0F5" w:rsidR="00100D79" w:rsidRDefault="00100D79" w:rsidP="00B6593F">
      <w:pPr>
        <w:pStyle w:val="SBABBrdtextmedindrag"/>
        <w:ind w:firstLine="0"/>
        <w:rPr>
          <w:rFonts w:ascii="Arial" w:hAnsi="Arial" w:cs="Arial"/>
          <w:bCs/>
          <w:sz w:val="22"/>
          <w:szCs w:val="22"/>
        </w:rPr>
      </w:pPr>
    </w:p>
    <w:p w14:paraId="00C992A0" w14:textId="1540DD79" w:rsidR="00100D79" w:rsidRDefault="00F93834" w:rsidP="00D4087E">
      <w:pPr>
        <w:pStyle w:val="SBABBrdtextmedindrag"/>
        <w:ind w:firstLine="0"/>
        <w:rPr>
          <w:rFonts w:ascii="Arial" w:hAnsi="Arial" w:cs="Arial"/>
          <w:bCs/>
          <w:sz w:val="22"/>
          <w:szCs w:val="22"/>
        </w:rPr>
      </w:pPr>
      <w:r>
        <w:rPr>
          <w:rFonts w:ascii="Arial" w:hAnsi="Arial" w:cs="Arial"/>
          <w:bCs/>
          <w:sz w:val="22"/>
          <w:szCs w:val="22"/>
        </w:rPr>
        <w:t xml:space="preserve">De flesta </w:t>
      </w:r>
      <w:r w:rsidR="005E5008">
        <w:rPr>
          <w:rFonts w:ascii="Arial" w:hAnsi="Arial" w:cs="Arial"/>
          <w:bCs/>
          <w:sz w:val="22"/>
          <w:szCs w:val="22"/>
        </w:rPr>
        <w:t xml:space="preserve">bostadsägare </w:t>
      </w:r>
      <w:r>
        <w:rPr>
          <w:rFonts w:ascii="Arial" w:hAnsi="Arial" w:cs="Arial"/>
          <w:bCs/>
          <w:sz w:val="22"/>
          <w:szCs w:val="22"/>
        </w:rPr>
        <w:t>förväntar sig en lägre ränta framöver. V</w:t>
      </w:r>
      <w:r w:rsidR="00D4087E">
        <w:rPr>
          <w:rFonts w:ascii="Arial" w:hAnsi="Arial" w:cs="Arial"/>
          <w:bCs/>
          <w:sz w:val="22"/>
          <w:szCs w:val="22"/>
        </w:rPr>
        <w:t>ar f</w:t>
      </w:r>
      <w:r>
        <w:rPr>
          <w:rFonts w:ascii="Arial" w:hAnsi="Arial" w:cs="Arial"/>
          <w:bCs/>
          <w:sz w:val="22"/>
          <w:szCs w:val="22"/>
        </w:rPr>
        <w:t xml:space="preserve">järde </w:t>
      </w:r>
      <w:r w:rsidR="00D4087E">
        <w:rPr>
          <w:rFonts w:ascii="Arial" w:hAnsi="Arial" w:cs="Arial"/>
          <w:bCs/>
          <w:sz w:val="22"/>
          <w:szCs w:val="22"/>
        </w:rPr>
        <w:t xml:space="preserve">person </w:t>
      </w:r>
      <w:r>
        <w:rPr>
          <w:rFonts w:ascii="Arial" w:hAnsi="Arial" w:cs="Arial"/>
          <w:bCs/>
          <w:sz w:val="22"/>
          <w:szCs w:val="22"/>
        </w:rPr>
        <w:t xml:space="preserve">tror att den </w:t>
      </w:r>
      <w:r w:rsidR="00D4087E">
        <w:rPr>
          <w:rFonts w:ascii="Arial" w:hAnsi="Arial" w:cs="Arial"/>
          <w:bCs/>
          <w:sz w:val="22"/>
          <w:szCs w:val="22"/>
        </w:rPr>
        <w:t xml:space="preserve">rörliga bolåneräntan kommer att </w:t>
      </w:r>
      <w:r w:rsidR="00100D79" w:rsidRPr="00D81717">
        <w:rPr>
          <w:rFonts w:ascii="Arial" w:hAnsi="Arial" w:cs="Arial"/>
          <w:bCs/>
          <w:sz w:val="22"/>
          <w:szCs w:val="22"/>
        </w:rPr>
        <w:t>ligga under 3 procent om ett halvår</w:t>
      </w:r>
      <w:r w:rsidR="005E5008">
        <w:rPr>
          <w:rFonts w:ascii="Arial" w:hAnsi="Arial" w:cs="Arial"/>
          <w:bCs/>
          <w:sz w:val="22"/>
          <w:szCs w:val="22"/>
        </w:rPr>
        <w:t xml:space="preserve">, vilket kan jämföras med 3,2 procent i </w:t>
      </w:r>
      <w:hyperlink r:id="rId8" w:history="1">
        <w:r w:rsidR="00F71589" w:rsidRPr="006E0989">
          <w:rPr>
            <w:rStyle w:val="Hyperlink"/>
            <w:rFonts w:ascii="Arial" w:hAnsi="Arial" w:cs="Arial"/>
            <w:bCs/>
            <w:sz w:val="22"/>
            <w:szCs w:val="22"/>
          </w:rPr>
          <w:t>SBAB</w:t>
        </w:r>
        <w:r w:rsidR="00D02EF1" w:rsidRPr="006E0989">
          <w:rPr>
            <w:rStyle w:val="Hyperlink"/>
            <w:rFonts w:ascii="Arial" w:hAnsi="Arial" w:cs="Arial"/>
            <w:bCs/>
            <w:sz w:val="22"/>
            <w:szCs w:val="22"/>
          </w:rPr>
          <w:t xml:space="preserve">:s </w:t>
        </w:r>
        <w:r w:rsidR="005E5008" w:rsidRPr="006E0989">
          <w:rPr>
            <w:rStyle w:val="Hyperlink"/>
            <w:rFonts w:ascii="Arial" w:hAnsi="Arial" w:cs="Arial"/>
            <w:bCs/>
            <w:sz w:val="22"/>
            <w:szCs w:val="22"/>
          </w:rPr>
          <w:t>senaste ränte</w:t>
        </w:r>
        <w:r w:rsidR="00F71589" w:rsidRPr="006E0989">
          <w:rPr>
            <w:rStyle w:val="Hyperlink"/>
            <w:rFonts w:ascii="Arial" w:hAnsi="Arial" w:cs="Arial"/>
            <w:bCs/>
            <w:sz w:val="22"/>
            <w:szCs w:val="22"/>
          </w:rPr>
          <w:t>prognos</w:t>
        </w:r>
      </w:hyperlink>
      <w:r w:rsidR="00D02EF1">
        <w:rPr>
          <w:rFonts w:ascii="Arial" w:hAnsi="Arial" w:cs="Arial"/>
          <w:bCs/>
          <w:sz w:val="22"/>
          <w:szCs w:val="22"/>
        </w:rPr>
        <w:t>.</w:t>
      </w:r>
      <w:r w:rsidR="005E5008">
        <w:rPr>
          <w:rFonts w:ascii="Arial" w:hAnsi="Arial" w:cs="Arial"/>
          <w:bCs/>
          <w:sz w:val="22"/>
          <w:szCs w:val="22"/>
        </w:rPr>
        <w:t xml:space="preserve"> </w:t>
      </w:r>
      <w:r w:rsidR="009A4E52">
        <w:rPr>
          <w:rFonts w:ascii="Arial" w:hAnsi="Arial" w:cs="Arial"/>
          <w:bCs/>
          <w:sz w:val="22"/>
          <w:szCs w:val="22"/>
        </w:rPr>
        <w:t xml:space="preserve">Den yngre åldersgruppen ligger lite högre än äldre i sina ränteförväntningar. </w:t>
      </w:r>
    </w:p>
    <w:p w14:paraId="115F329F" w14:textId="77777777" w:rsidR="00F93834" w:rsidRDefault="00F93834" w:rsidP="00D4087E">
      <w:pPr>
        <w:pStyle w:val="SBABBrdtextmedindrag"/>
        <w:ind w:firstLine="0"/>
        <w:rPr>
          <w:rFonts w:ascii="Arial" w:hAnsi="Arial" w:cs="Arial"/>
          <w:bCs/>
          <w:sz w:val="22"/>
          <w:szCs w:val="22"/>
        </w:rPr>
      </w:pPr>
    </w:p>
    <w:p w14:paraId="1C74E9B0" w14:textId="276EF7A5" w:rsidR="00F93834" w:rsidRPr="00D81717" w:rsidRDefault="009A4E52" w:rsidP="00E80188">
      <w:pPr>
        <w:pStyle w:val="SBABBrdtextmedindrag"/>
        <w:numPr>
          <w:ilvl w:val="0"/>
          <w:numId w:val="44"/>
        </w:numPr>
        <w:rPr>
          <w:rFonts w:ascii="Arial" w:hAnsi="Arial" w:cs="Arial"/>
          <w:bCs/>
          <w:sz w:val="22"/>
          <w:szCs w:val="22"/>
        </w:rPr>
      </w:pPr>
      <w:r>
        <w:rPr>
          <w:rFonts w:ascii="Arial" w:hAnsi="Arial" w:cs="Arial"/>
          <w:bCs/>
          <w:sz w:val="22"/>
          <w:szCs w:val="22"/>
        </w:rPr>
        <w:t xml:space="preserve">Det har funnits en oro för att </w:t>
      </w:r>
      <w:r w:rsidR="00D103D2">
        <w:rPr>
          <w:rFonts w:ascii="Arial" w:hAnsi="Arial" w:cs="Arial"/>
          <w:bCs/>
          <w:sz w:val="22"/>
          <w:szCs w:val="22"/>
        </w:rPr>
        <w:t xml:space="preserve">särskilt </w:t>
      </w:r>
      <w:r>
        <w:rPr>
          <w:rFonts w:ascii="Arial" w:hAnsi="Arial" w:cs="Arial"/>
          <w:bCs/>
          <w:sz w:val="22"/>
          <w:szCs w:val="22"/>
        </w:rPr>
        <w:t>yngre hushåll</w:t>
      </w:r>
      <w:r w:rsidR="00E9267A">
        <w:rPr>
          <w:rFonts w:ascii="Arial" w:hAnsi="Arial" w:cs="Arial"/>
          <w:bCs/>
          <w:sz w:val="22"/>
          <w:szCs w:val="22"/>
        </w:rPr>
        <w:t>, som inte har varit med om höga räntor tidigare,</w:t>
      </w:r>
      <w:r>
        <w:rPr>
          <w:rFonts w:ascii="Arial" w:hAnsi="Arial" w:cs="Arial"/>
          <w:bCs/>
          <w:sz w:val="22"/>
          <w:szCs w:val="22"/>
        </w:rPr>
        <w:t xml:space="preserve"> kan ha orealistiskt låga förväntningar på kommande räntenivåer</w:t>
      </w:r>
      <w:r w:rsidR="00A66D80">
        <w:rPr>
          <w:rFonts w:ascii="Arial" w:hAnsi="Arial" w:cs="Arial"/>
          <w:bCs/>
          <w:sz w:val="22"/>
          <w:szCs w:val="22"/>
        </w:rPr>
        <w:t xml:space="preserve"> vilket i så fall skulle kunna göra att de drar på sig för höga skulder. Vår undersökning pekar </w:t>
      </w:r>
      <w:r w:rsidR="00E9267A">
        <w:rPr>
          <w:rFonts w:ascii="Arial" w:hAnsi="Arial" w:cs="Arial"/>
          <w:bCs/>
          <w:sz w:val="22"/>
          <w:szCs w:val="22"/>
        </w:rPr>
        <w:lastRenderedPageBreak/>
        <w:t xml:space="preserve">snarare på att de yngre </w:t>
      </w:r>
      <w:r w:rsidR="00D103D2">
        <w:rPr>
          <w:rFonts w:ascii="Arial" w:hAnsi="Arial" w:cs="Arial"/>
          <w:bCs/>
          <w:sz w:val="22"/>
          <w:szCs w:val="22"/>
        </w:rPr>
        <w:t xml:space="preserve">– åtminstone nu – </w:t>
      </w:r>
      <w:r w:rsidR="00E9267A">
        <w:rPr>
          <w:rFonts w:ascii="Arial" w:hAnsi="Arial" w:cs="Arial"/>
          <w:bCs/>
          <w:sz w:val="22"/>
          <w:szCs w:val="22"/>
        </w:rPr>
        <w:t>har lite högre ränteförväntningar än genomsnittet för de äldre</w:t>
      </w:r>
      <w:r w:rsidR="00F93834">
        <w:rPr>
          <w:rFonts w:ascii="Arial" w:hAnsi="Arial" w:cs="Arial"/>
          <w:bCs/>
          <w:sz w:val="22"/>
          <w:szCs w:val="22"/>
        </w:rPr>
        <w:t>, säger Robert Boije</w:t>
      </w:r>
      <w:r w:rsidR="00F93834" w:rsidRPr="00F93834">
        <w:rPr>
          <w:rFonts w:ascii="Arial" w:hAnsi="Arial" w:cs="Arial"/>
          <w:bCs/>
          <w:sz w:val="22"/>
          <w:szCs w:val="22"/>
        </w:rPr>
        <w:t>.</w:t>
      </w:r>
    </w:p>
    <w:p w14:paraId="500AAACA" w14:textId="77777777" w:rsidR="00100D79" w:rsidRPr="00D81717" w:rsidRDefault="00100D79" w:rsidP="00100D79">
      <w:pPr>
        <w:pStyle w:val="SBABBrdtextmedindrag"/>
        <w:rPr>
          <w:rFonts w:ascii="Arial" w:hAnsi="Arial" w:cs="Arial"/>
          <w:bCs/>
          <w:sz w:val="22"/>
          <w:szCs w:val="22"/>
        </w:rPr>
      </w:pPr>
    </w:p>
    <w:p w14:paraId="3227AAEB" w14:textId="4BB57CA0" w:rsidR="00F021F3" w:rsidRPr="00B6593F" w:rsidRDefault="00F021F3" w:rsidP="00B6593F">
      <w:pPr>
        <w:pStyle w:val="SBABBrdtextmedindrag"/>
        <w:ind w:firstLine="0"/>
        <w:rPr>
          <w:rFonts w:ascii="Arial" w:hAnsi="Arial" w:cs="Arial"/>
          <w:b/>
          <w:sz w:val="22"/>
          <w:szCs w:val="22"/>
        </w:rPr>
      </w:pPr>
      <w:r w:rsidRPr="00B6593F">
        <w:rPr>
          <w:rFonts w:ascii="Arial" w:hAnsi="Arial" w:cs="Arial"/>
          <w:b/>
          <w:sz w:val="22"/>
          <w:szCs w:val="22"/>
        </w:rPr>
        <w:t xml:space="preserve">Begränsad effekt av Riksbankens </w:t>
      </w:r>
      <w:r w:rsidR="00F71589">
        <w:rPr>
          <w:rFonts w:ascii="Arial" w:hAnsi="Arial" w:cs="Arial"/>
          <w:b/>
          <w:sz w:val="22"/>
          <w:szCs w:val="22"/>
        </w:rPr>
        <w:t>ränte</w:t>
      </w:r>
      <w:r w:rsidRPr="00B6593F">
        <w:rPr>
          <w:rFonts w:ascii="Arial" w:hAnsi="Arial" w:cs="Arial"/>
          <w:b/>
          <w:sz w:val="22"/>
          <w:szCs w:val="22"/>
        </w:rPr>
        <w:t>sänkning</w:t>
      </w:r>
    </w:p>
    <w:p w14:paraId="3FD73468" w14:textId="6D52C0CE" w:rsidR="00B6593F" w:rsidRPr="00B6593F" w:rsidRDefault="00F021F3" w:rsidP="009F42B2">
      <w:pPr>
        <w:pStyle w:val="SBABBrdtextmedindrag"/>
        <w:ind w:firstLine="0"/>
        <w:rPr>
          <w:rFonts w:ascii="Arial" w:hAnsi="Arial" w:cs="Arial"/>
          <w:bCs/>
          <w:sz w:val="22"/>
          <w:szCs w:val="22"/>
        </w:rPr>
      </w:pPr>
      <w:r w:rsidRPr="00F021F3">
        <w:rPr>
          <w:rFonts w:ascii="Arial" w:hAnsi="Arial" w:cs="Arial"/>
          <w:bCs/>
          <w:sz w:val="22"/>
          <w:szCs w:val="22"/>
        </w:rPr>
        <w:t xml:space="preserve">Riksbankens dubbla räntesänkning </w:t>
      </w:r>
      <w:r w:rsidR="00B6593F">
        <w:rPr>
          <w:rFonts w:ascii="Arial" w:hAnsi="Arial" w:cs="Arial"/>
          <w:bCs/>
          <w:sz w:val="22"/>
          <w:szCs w:val="22"/>
        </w:rPr>
        <w:t xml:space="preserve">i november </w:t>
      </w:r>
      <w:r w:rsidR="006E0989">
        <w:rPr>
          <w:rFonts w:ascii="Arial" w:hAnsi="Arial" w:cs="Arial"/>
          <w:bCs/>
          <w:sz w:val="22"/>
          <w:szCs w:val="22"/>
        </w:rPr>
        <w:t>verkar</w:t>
      </w:r>
      <w:r w:rsidR="00B6593F">
        <w:rPr>
          <w:rFonts w:ascii="Arial" w:hAnsi="Arial" w:cs="Arial"/>
          <w:bCs/>
          <w:sz w:val="22"/>
          <w:szCs w:val="22"/>
        </w:rPr>
        <w:t xml:space="preserve">, än så länge, inte </w:t>
      </w:r>
      <w:r w:rsidR="006E0989">
        <w:rPr>
          <w:rFonts w:ascii="Arial" w:hAnsi="Arial" w:cs="Arial"/>
          <w:bCs/>
          <w:sz w:val="22"/>
          <w:szCs w:val="22"/>
        </w:rPr>
        <w:t xml:space="preserve">i någon större utsträckning ha </w:t>
      </w:r>
      <w:r w:rsidR="00B6593F">
        <w:rPr>
          <w:rFonts w:ascii="Arial" w:hAnsi="Arial" w:cs="Arial"/>
          <w:bCs/>
          <w:sz w:val="22"/>
          <w:szCs w:val="22"/>
        </w:rPr>
        <w:t xml:space="preserve">påverkat </w:t>
      </w:r>
      <w:r w:rsidRPr="00F021F3">
        <w:rPr>
          <w:rFonts w:ascii="Arial" w:hAnsi="Arial" w:cs="Arial"/>
          <w:bCs/>
          <w:sz w:val="22"/>
          <w:szCs w:val="22"/>
        </w:rPr>
        <w:t xml:space="preserve">bostadsägares ekonomiska beteende. </w:t>
      </w:r>
      <w:r w:rsidR="00B6593F" w:rsidRPr="00B6593F">
        <w:rPr>
          <w:rFonts w:ascii="Arial" w:hAnsi="Arial" w:cs="Arial"/>
          <w:bCs/>
          <w:sz w:val="22"/>
          <w:szCs w:val="22"/>
        </w:rPr>
        <w:t>68</w:t>
      </w:r>
      <w:r w:rsidR="00B6593F">
        <w:rPr>
          <w:rFonts w:ascii="Arial" w:hAnsi="Arial" w:cs="Arial"/>
          <w:bCs/>
          <w:sz w:val="22"/>
          <w:szCs w:val="22"/>
        </w:rPr>
        <w:t xml:space="preserve"> procent</w:t>
      </w:r>
      <w:r w:rsidR="00B6593F" w:rsidRPr="00B6593F">
        <w:rPr>
          <w:rFonts w:ascii="Arial" w:hAnsi="Arial" w:cs="Arial"/>
          <w:bCs/>
          <w:sz w:val="22"/>
          <w:szCs w:val="22"/>
        </w:rPr>
        <w:t xml:space="preserve"> </w:t>
      </w:r>
      <w:r w:rsidR="00B257A0">
        <w:rPr>
          <w:rFonts w:ascii="Arial" w:hAnsi="Arial" w:cs="Arial"/>
          <w:bCs/>
          <w:sz w:val="22"/>
          <w:szCs w:val="22"/>
        </w:rPr>
        <w:t>anger att dubbelsänkningen inte påverkat</w:t>
      </w:r>
      <w:r w:rsidR="001336F2">
        <w:rPr>
          <w:rFonts w:ascii="Arial" w:hAnsi="Arial" w:cs="Arial"/>
          <w:bCs/>
          <w:sz w:val="22"/>
          <w:szCs w:val="22"/>
        </w:rPr>
        <w:t xml:space="preserve"> dem</w:t>
      </w:r>
      <w:r w:rsidR="00B257A0">
        <w:rPr>
          <w:rFonts w:ascii="Arial" w:hAnsi="Arial" w:cs="Arial"/>
          <w:bCs/>
          <w:sz w:val="22"/>
          <w:szCs w:val="22"/>
        </w:rPr>
        <w:t xml:space="preserve">, vare sig </w:t>
      </w:r>
      <w:r w:rsidR="001336F2">
        <w:rPr>
          <w:rFonts w:ascii="Arial" w:hAnsi="Arial" w:cs="Arial"/>
          <w:bCs/>
          <w:sz w:val="22"/>
          <w:szCs w:val="22"/>
        </w:rPr>
        <w:t xml:space="preserve">i deras </w:t>
      </w:r>
      <w:r w:rsidR="00B6593F" w:rsidRPr="00B6593F">
        <w:rPr>
          <w:rFonts w:ascii="Arial" w:hAnsi="Arial" w:cs="Arial"/>
          <w:bCs/>
          <w:sz w:val="22"/>
          <w:szCs w:val="22"/>
        </w:rPr>
        <w:t>spara</w:t>
      </w:r>
      <w:r w:rsidR="00B257A0">
        <w:rPr>
          <w:rFonts w:ascii="Arial" w:hAnsi="Arial" w:cs="Arial"/>
          <w:bCs/>
          <w:sz w:val="22"/>
          <w:szCs w:val="22"/>
        </w:rPr>
        <w:t xml:space="preserve">nde </w:t>
      </w:r>
      <w:r w:rsidR="00B6593F" w:rsidRPr="00B6593F">
        <w:rPr>
          <w:rFonts w:ascii="Arial" w:hAnsi="Arial" w:cs="Arial"/>
          <w:bCs/>
          <w:sz w:val="22"/>
          <w:szCs w:val="22"/>
        </w:rPr>
        <w:t>eller konsu</w:t>
      </w:r>
      <w:r w:rsidR="00B257A0">
        <w:rPr>
          <w:rFonts w:ascii="Arial" w:hAnsi="Arial" w:cs="Arial"/>
          <w:bCs/>
          <w:sz w:val="22"/>
          <w:szCs w:val="22"/>
        </w:rPr>
        <w:t>mtion</w:t>
      </w:r>
      <w:r w:rsidR="00B6593F" w:rsidRPr="00B6593F">
        <w:rPr>
          <w:rFonts w:ascii="Arial" w:hAnsi="Arial" w:cs="Arial"/>
          <w:bCs/>
          <w:sz w:val="22"/>
          <w:szCs w:val="22"/>
        </w:rPr>
        <w:t xml:space="preserve">. </w:t>
      </w:r>
      <w:r w:rsidR="009C2C23" w:rsidRPr="009C2C23">
        <w:rPr>
          <w:rFonts w:ascii="Arial" w:hAnsi="Arial" w:cs="Arial"/>
          <w:bCs/>
          <w:sz w:val="22"/>
          <w:szCs w:val="22"/>
        </w:rPr>
        <w:t>Endast 3 procent säger att de kommer att konsumera mer, medan 27 procent kommer att spara (21</w:t>
      </w:r>
      <w:r w:rsidR="009C2C23">
        <w:rPr>
          <w:rFonts w:ascii="Arial" w:hAnsi="Arial" w:cs="Arial"/>
          <w:bCs/>
          <w:sz w:val="22"/>
          <w:szCs w:val="22"/>
        </w:rPr>
        <w:t xml:space="preserve"> procent</w:t>
      </w:r>
      <w:r w:rsidR="009C2C23" w:rsidRPr="009C2C23">
        <w:rPr>
          <w:rFonts w:ascii="Arial" w:hAnsi="Arial" w:cs="Arial"/>
          <w:bCs/>
          <w:sz w:val="22"/>
          <w:szCs w:val="22"/>
        </w:rPr>
        <w:t>) eller amortera (6</w:t>
      </w:r>
      <w:r w:rsidR="009C2C23">
        <w:rPr>
          <w:rFonts w:ascii="Arial" w:hAnsi="Arial" w:cs="Arial"/>
          <w:bCs/>
          <w:sz w:val="22"/>
          <w:szCs w:val="22"/>
        </w:rPr>
        <w:t xml:space="preserve"> procent</w:t>
      </w:r>
      <w:r w:rsidR="009C2C23" w:rsidRPr="009C2C23">
        <w:rPr>
          <w:rFonts w:ascii="Arial" w:hAnsi="Arial" w:cs="Arial"/>
          <w:bCs/>
          <w:sz w:val="22"/>
          <w:szCs w:val="22"/>
        </w:rPr>
        <w:t xml:space="preserve">) mer. </w:t>
      </w:r>
    </w:p>
    <w:p w14:paraId="1042C121" w14:textId="77777777" w:rsidR="00B257A0" w:rsidRDefault="00B257A0" w:rsidP="00B6593F">
      <w:pPr>
        <w:pStyle w:val="SBABBrdtextmedindrag"/>
        <w:ind w:firstLine="0"/>
        <w:rPr>
          <w:rFonts w:ascii="Arial" w:hAnsi="Arial" w:cs="Arial"/>
          <w:bCs/>
          <w:sz w:val="22"/>
          <w:szCs w:val="22"/>
        </w:rPr>
      </w:pPr>
    </w:p>
    <w:p w14:paraId="070D1F10" w14:textId="6F4C6DD2" w:rsidR="00B257A0" w:rsidRPr="009F42B2" w:rsidRDefault="001336F2" w:rsidP="009F42B2">
      <w:pPr>
        <w:pStyle w:val="SBABBrdtextmedindrag"/>
        <w:numPr>
          <w:ilvl w:val="0"/>
          <w:numId w:val="41"/>
        </w:numPr>
        <w:rPr>
          <w:rFonts w:ascii="Arial" w:hAnsi="Arial" w:cs="Arial"/>
          <w:bCs/>
          <w:sz w:val="22"/>
          <w:szCs w:val="22"/>
        </w:rPr>
      </w:pPr>
      <w:r w:rsidRPr="009F42B2">
        <w:rPr>
          <w:rFonts w:ascii="Arial" w:hAnsi="Arial" w:cs="Arial"/>
          <w:bCs/>
          <w:sz w:val="22"/>
          <w:szCs w:val="22"/>
        </w:rPr>
        <w:t xml:space="preserve">Bostadsägare med stora lån är de största vinnarna av räntesänkningarna men </w:t>
      </w:r>
      <w:r w:rsidR="00043965">
        <w:rPr>
          <w:rFonts w:ascii="Arial" w:hAnsi="Arial" w:cs="Arial"/>
          <w:bCs/>
          <w:sz w:val="22"/>
          <w:szCs w:val="22"/>
        </w:rPr>
        <w:t>vår undersökning</w:t>
      </w:r>
      <w:r w:rsidRPr="009F42B2">
        <w:rPr>
          <w:rFonts w:ascii="Arial" w:hAnsi="Arial" w:cs="Arial"/>
          <w:bCs/>
          <w:sz w:val="22"/>
          <w:szCs w:val="22"/>
        </w:rPr>
        <w:t xml:space="preserve"> visar att man </w:t>
      </w:r>
      <w:r w:rsidR="00043965">
        <w:rPr>
          <w:rFonts w:ascii="Arial" w:hAnsi="Arial" w:cs="Arial"/>
          <w:bCs/>
          <w:sz w:val="22"/>
          <w:szCs w:val="22"/>
        </w:rPr>
        <w:t xml:space="preserve">ännu </w:t>
      </w:r>
      <w:r w:rsidRPr="009F42B2">
        <w:rPr>
          <w:rFonts w:ascii="Arial" w:hAnsi="Arial" w:cs="Arial"/>
          <w:bCs/>
          <w:sz w:val="22"/>
          <w:szCs w:val="22"/>
        </w:rPr>
        <w:t xml:space="preserve">inte vågar ropa ”hej”. De senaste årens </w:t>
      </w:r>
      <w:r w:rsidR="00043965">
        <w:rPr>
          <w:rFonts w:ascii="Arial" w:hAnsi="Arial" w:cs="Arial"/>
          <w:bCs/>
          <w:sz w:val="22"/>
          <w:szCs w:val="22"/>
        </w:rPr>
        <w:t xml:space="preserve">höga inflation och räntor </w:t>
      </w:r>
      <w:r w:rsidR="00F71589">
        <w:rPr>
          <w:rFonts w:ascii="Arial" w:hAnsi="Arial" w:cs="Arial"/>
          <w:bCs/>
          <w:sz w:val="22"/>
          <w:szCs w:val="22"/>
        </w:rPr>
        <w:t xml:space="preserve">har grävt </w:t>
      </w:r>
      <w:r w:rsidRPr="009F42B2">
        <w:rPr>
          <w:rFonts w:ascii="Arial" w:hAnsi="Arial" w:cs="Arial"/>
          <w:bCs/>
          <w:sz w:val="22"/>
          <w:szCs w:val="22"/>
        </w:rPr>
        <w:t>djupa hål i mångas plånböcker</w:t>
      </w:r>
      <w:r w:rsidR="00F71589">
        <w:rPr>
          <w:rFonts w:ascii="Arial" w:hAnsi="Arial" w:cs="Arial"/>
          <w:bCs/>
          <w:sz w:val="22"/>
          <w:szCs w:val="22"/>
        </w:rPr>
        <w:t xml:space="preserve">. Vi </w:t>
      </w:r>
      <w:r w:rsidR="009F42B2" w:rsidRPr="009F42B2">
        <w:rPr>
          <w:rFonts w:ascii="Arial" w:hAnsi="Arial" w:cs="Arial"/>
          <w:bCs/>
          <w:sz w:val="22"/>
          <w:szCs w:val="22"/>
        </w:rPr>
        <w:t xml:space="preserve">får nog räkna med att det kommer </w:t>
      </w:r>
      <w:r w:rsidR="00F71589">
        <w:rPr>
          <w:rFonts w:ascii="Arial" w:hAnsi="Arial" w:cs="Arial"/>
          <w:bCs/>
          <w:sz w:val="22"/>
          <w:szCs w:val="22"/>
        </w:rPr>
        <w:t xml:space="preserve">dröja en bit in på nästa år innan Riksbankens sänkningar får </w:t>
      </w:r>
      <w:r w:rsidR="00043965">
        <w:rPr>
          <w:rFonts w:ascii="Arial" w:hAnsi="Arial" w:cs="Arial"/>
          <w:bCs/>
          <w:sz w:val="22"/>
          <w:szCs w:val="22"/>
        </w:rPr>
        <w:t xml:space="preserve">tydlig </w:t>
      </w:r>
      <w:r w:rsidR="00F71589">
        <w:rPr>
          <w:rFonts w:ascii="Arial" w:hAnsi="Arial" w:cs="Arial"/>
          <w:bCs/>
          <w:sz w:val="22"/>
          <w:szCs w:val="22"/>
        </w:rPr>
        <w:t xml:space="preserve">effekt och </w:t>
      </w:r>
      <w:r w:rsidR="009F42B2" w:rsidRPr="009F42B2">
        <w:rPr>
          <w:rFonts w:ascii="Arial" w:hAnsi="Arial" w:cs="Arial"/>
          <w:bCs/>
          <w:sz w:val="22"/>
          <w:szCs w:val="22"/>
        </w:rPr>
        <w:t xml:space="preserve">konsumtionen </w:t>
      </w:r>
      <w:r w:rsidR="00F71589">
        <w:rPr>
          <w:rFonts w:ascii="Arial" w:hAnsi="Arial" w:cs="Arial"/>
          <w:bCs/>
          <w:sz w:val="22"/>
          <w:szCs w:val="22"/>
        </w:rPr>
        <w:t>tar fart</w:t>
      </w:r>
      <w:r w:rsidR="009F42B2">
        <w:rPr>
          <w:rFonts w:ascii="Arial" w:hAnsi="Arial" w:cs="Arial"/>
          <w:bCs/>
          <w:sz w:val="22"/>
          <w:szCs w:val="22"/>
        </w:rPr>
        <w:t xml:space="preserve">, </w:t>
      </w:r>
      <w:r w:rsidR="00B257A0" w:rsidRPr="009F42B2">
        <w:rPr>
          <w:rFonts w:ascii="Arial" w:hAnsi="Arial" w:cs="Arial"/>
          <w:bCs/>
          <w:sz w:val="22"/>
          <w:szCs w:val="22"/>
        </w:rPr>
        <w:t xml:space="preserve">säger Robert Boije. </w:t>
      </w:r>
    </w:p>
    <w:p w14:paraId="700E0D5E" w14:textId="1D6D6834" w:rsidR="00B257A0" w:rsidRDefault="00B257A0" w:rsidP="00B6593F">
      <w:pPr>
        <w:pStyle w:val="SBABBrdtextmedindrag"/>
        <w:ind w:firstLine="0"/>
        <w:rPr>
          <w:rFonts w:ascii="Arial" w:hAnsi="Arial" w:cs="Arial"/>
          <w:bCs/>
          <w:sz w:val="22"/>
          <w:szCs w:val="22"/>
        </w:rPr>
      </w:pPr>
    </w:p>
    <w:p w14:paraId="19C69DAF" w14:textId="4EE59EDA" w:rsidR="00F021F3" w:rsidRPr="00B257A0" w:rsidRDefault="00E80188" w:rsidP="00B257A0">
      <w:pPr>
        <w:pStyle w:val="SBABBrdtextmedindrag"/>
        <w:ind w:firstLine="0"/>
        <w:rPr>
          <w:rFonts w:ascii="Arial" w:hAnsi="Arial" w:cs="Arial"/>
          <w:b/>
          <w:sz w:val="22"/>
          <w:szCs w:val="22"/>
        </w:rPr>
      </w:pPr>
      <w:r>
        <w:rPr>
          <w:rFonts w:ascii="Arial" w:hAnsi="Arial" w:cs="Arial"/>
          <w:b/>
          <w:sz w:val="22"/>
          <w:szCs w:val="22"/>
        </w:rPr>
        <w:t>Trump påverkar svensk ekonomi negativt</w:t>
      </w:r>
      <w:r w:rsidR="00043965">
        <w:rPr>
          <w:rFonts w:ascii="Arial" w:hAnsi="Arial" w:cs="Arial"/>
          <w:b/>
          <w:sz w:val="22"/>
          <w:szCs w:val="22"/>
        </w:rPr>
        <w:t xml:space="preserve"> </w:t>
      </w:r>
    </w:p>
    <w:p w14:paraId="440FDF09" w14:textId="687E53C4" w:rsidR="007B5D9D" w:rsidRDefault="00B257A0" w:rsidP="00F021F3">
      <w:pPr>
        <w:pStyle w:val="SBABBrdtextmedindrag"/>
        <w:ind w:firstLine="0"/>
        <w:rPr>
          <w:rFonts w:ascii="Arial" w:hAnsi="Arial" w:cs="Arial"/>
          <w:bCs/>
          <w:sz w:val="22"/>
          <w:szCs w:val="22"/>
        </w:rPr>
      </w:pPr>
      <w:r>
        <w:rPr>
          <w:rFonts w:ascii="Arial" w:hAnsi="Arial" w:cs="Arial"/>
          <w:bCs/>
          <w:sz w:val="22"/>
          <w:szCs w:val="22"/>
        </w:rPr>
        <w:t xml:space="preserve">Valet av </w:t>
      </w:r>
      <w:r w:rsidR="00F021F3" w:rsidRPr="00F021F3">
        <w:rPr>
          <w:rFonts w:ascii="Arial" w:hAnsi="Arial" w:cs="Arial"/>
          <w:bCs/>
          <w:sz w:val="22"/>
          <w:szCs w:val="22"/>
        </w:rPr>
        <w:t xml:space="preserve">Donald Trump </w:t>
      </w:r>
      <w:r>
        <w:rPr>
          <w:rFonts w:ascii="Arial" w:hAnsi="Arial" w:cs="Arial"/>
          <w:bCs/>
          <w:sz w:val="22"/>
          <w:szCs w:val="22"/>
        </w:rPr>
        <w:t xml:space="preserve">som </w:t>
      </w:r>
      <w:r w:rsidR="00F021F3" w:rsidRPr="00F021F3">
        <w:rPr>
          <w:rFonts w:ascii="Arial" w:hAnsi="Arial" w:cs="Arial"/>
          <w:bCs/>
          <w:sz w:val="22"/>
          <w:szCs w:val="22"/>
        </w:rPr>
        <w:t>USA:s</w:t>
      </w:r>
      <w:r w:rsidR="00E80188">
        <w:rPr>
          <w:rFonts w:ascii="Arial" w:hAnsi="Arial" w:cs="Arial"/>
          <w:bCs/>
          <w:sz w:val="22"/>
          <w:szCs w:val="22"/>
        </w:rPr>
        <w:t xml:space="preserve"> nästa</w:t>
      </w:r>
      <w:r>
        <w:rPr>
          <w:rFonts w:ascii="Arial" w:hAnsi="Arial" w:cs="Arial"/>
          <w:bCs/>
          <w:sz w:val="22"/>
          <w:szCs w:val="22"/>
        </w:rPr>
        <w:t xml:space="preserve"> </w:t>
      </w:r>
      <w:r w:rsidR="00F021F3" w:rsidRPr="00F021F3">
        <w:rPr>
          <w:rFonts w:ascii="Arial" w:hAnsi="Arial" w:cs="Arial"/>
          <w:bCs/>
          <w:sz w:val="22"/>
          <w:szCs w:val="22"/>
        </w:rPr>
        <w:t>president</w:t>
      </w:r>
      <w:r w:rsidR="00E80188">
        <w:rPr>
          <w:rFonts w:ascii="Arial" w:hAnsi="Arial" w:cs="Arial"/>
          <w:bCs/>
          <w:sz w:val="22"/>
          <w:szCs w:val="22"/>
        </w:rPr>
        <w:t xml:space="preserve"> har fått många att rynka </w:t>
      </w:r>
      <w:r w:rsidR="00416A8C">
        <w:rPr>
          <w:rFonts w:ascii="Arial" w:hAnsi="Arial" w:cs="Arial"/>
          <w:bCs/>
          <w:sz w:val="22"/>
          <w:szCs w:val="22"/>
        </w:rPr>
        <w:t xml:space="preserve">på </w:t>
      </w:r>
      <w:r w:rsidR="00E80188">
        <w:rPr>
          <w:rFonts w:ascii="Arial" w:hAnsi="Arial" w:cs="Arial"/>
          <w:bCs/>
          <w:sz w:val="22"/>
          <w:szCs w:val="22"/>
        </w:rPr>
        <w:t>pannan</w:t>
      </w:r>
      <w:r w:rsidR="00043965">
        <w:rPr>
          <w:rFonts w:ascii="Arial" w:hAnsi="Arial" w:cs="Arial"/>
          <w:bCs/>
          <w:sz w:val="22"/>
          <w:szCs w:val="22"/>
        </w:rPr>
        <w:t xml:space="preserve"> – så även bostadsägarna</w:t>
      </w:r>
      <w:r w:rsidR="00B25ADE">
        <w:rPr>
          <w:rFonts w:ascii="Arial" w:hAnsi="Arial" w:cs="Arial"/>
          <w:bCs/>
          <w:sz w:val="22"/>
          <w:szCs w:val="22"/>
        </w:rPr>
        <w:t>s</w:t>
      </w:r>
      <w:r w:rsidR="00E80188">
        <w:rPr>
          <w:rFonts w:ascii="Arial" w:hAnsi="Arial" w:cs="Arial"/>
          <w:bCs/>
          <w:sz w:val="22"/>
          <w:szCs w:val="22"/>
        </w:rPr>
        <w:t>.</w:t>
      </w:r>
      <w:r>
        <w:rPr>
          <w:rFonts w:ascii="Arial" w:hAnsi="Arial" w:cs="Arial"/>
          <w:bCs/>
          <w:sz w:val="22"/>
          <w:szCs w:val="22"/>
        </w:rPr>
        <w:t xml:space="preserve"> </w:t>
      </w:r>
      <w:r w:rsidRPr="00F021F3">
        <w:rPr>
          <w:rFonts w:ascii="Arial" w:hAnsi="Arial" w:cs="Arial"/>
          <w:bCs/>
          <w:sz w:val="22"/>
          <w:szCs w:val="22"/>
        </w:rPr>
        <w:t xml:space="preserve">2 av 3 bostadsägare </w:t>
      </w:r>
      <w:r w:rsidR="00043965">
        <w:rPr>
          <w:rFonts w:ascii="Arial" w:hAnsi="Arial" w:cs="Arial"/>
          <w:bCs/>
          <w:sz w:val="22"/>
          <w:szCs w:val="22"/>
        </w:rPr>
        <w:t xml:space="preserve">tror </w:t>
      </w:r>
      <w:r w:rsidRPr="00F021F3">
        <w:rPr>
          <w:rFonts w:ascii="Arial" w:hAnsi="Arial" w:cs="Arial"/>
          <w:bCs/>
          <w:sz w:val="22"/>
          <w:szCs w:val="22"/>
        </w:rPr>
        <w:t xml:space="preserve">att Sveriges ekonomi kommer att påverkas negativt </w:t>
      </w:r>
      <w:r>
        <w:rPr>
          <w:rFonts w:ascii="Arial" w:hAnsi="Arial" w:cs="Arial"/>
          <w:bCs/>
          <w:sz w:val="22"/>
          <w:szCs w:val="22"/>
        </w:rPr>
        <w:t xml:space="preserve">med Trump vid makten. </w:t>
      </w:r>
      <w:r w:rsidR="00E80188">
        <w:rPr>
          <w:rFonts w:ascii="Arial" w:hAnsi="Arial" w:cs="Arial"/>
          <w:bCs/>
          <w:sz w:val="22"/>
          <w:szCs w:val="22"/>
        </w:rPr>
        <w:t xml:space="preserve">Bara 1 av 10 </w:t>
      </w:r>
      <w:r w:rsidR="007B5D9D">
        <w:rPr>
          <w:rFonts w:ascii="Arial" w:hAnsi="Arial" w:cs="Arial"/>
          <w:bCs/>
          <w:sz w:val="22"/>
          <w:szCs w:val="22"/>
        </w:rPr>
        <w:t>är av motsatt mening</w:t>
      </w:r>
      <w:r w:rsidR="00E80188">
        <w:rPr>
          <w:rFonts w:ascii="Arial" w:hAnsi="Arial" w:cs="Arial"/>
          <w:bCs/>
          <w:sz w:val="22"/>
          <w:szCs w:val="22"/>
        </w:rPr>
        <w:t xml:space="preserve">. </w:t>
      </w:r>
    </w:p>
    <w:p w14:paraId="15AACD6A" w14:textId="77777777" w:rsidR="007B5D9D" w:rsidRDefault="007B5D9D" w:rsidP="00F021F3">
      <w:pPr>
        <w:pStyle w:val="SBABBrdtextmedindrag"/>
        <w:ind w:firstLine="0"/>
        <w:rPr>
          <w:rFonts w:ascii="Arial" w:hAnsi="Arial" w:cs="Arial"/>
          <w:bCs/>
          <w:sz w:val="22"/>
          <w:szCs w:val="22"/>
        </w:rPr>
      </w:pPr>
    </w:p>
    <w:p w14:paraId="1F0A5524" w14:textId="2ECCCF81" w:rsidR="00B257A0" w:rsidRDefault="007B5D9D" w:rsidP="007B5D9D">
      <w:pPr>
        <w:pStyle w:val="SBABBrdtextmedindrag"/>
        <w:numPr>
          <w:ilvl w:val="0"/>
          <w:numId w:val="41"/>
        </w:numPr>
        <w:rPr>
          <w:rFonts w:ascii="Arial" w:hAnsi="Arial" w:cs="Arial"/>
          <w:bCs/>
          <w:sz w:val="22"/>
          <w:szCs w:val="22"/>
        </w:rPr>
      </w:pPr>
      <w:r w:rsidRPr="007B5D9D">
        <w:rPr>
          <w:rFonts w:ascii="Arial" w:hAnsi="Arial" w:cs="Arial"/>
          <w:bCs/>
          <w:sz w:val="22"/>
          <w:szCs w:val="22"/>
        </w:rPr>
        <w:t xml:space="preserve">Enligt flera bedömare kan </w:t>
      </w:r>
      <w:r w:rsidR="00043965">
        <w:rPr>
          <w:rFonts w:ascii="Arial" w:hAnsi="Arial" w:cs="Arial"/>
          <w:bCs/>
          <w:sz w:val="22"/>
          <w:szCs w:val="22"/>
        </w:rPr>
        <w:t>Trumps</w:t>
      </w:r>
      <w:r w:rsidR="00043965" w:rsidRPr="007B5D9D">
        <w:rPr>
          <w:rFonts w:ascii="Arial" w:hAnsi="Arial" w:cs="Arial"/>
          <w:bCs/>
          <w:sz w:val="22"/>
          <w:szCs w:val="22"/>
        </w:rPr>
        <w:t xml:space="preserve"> </w:t>
      </w:r>
      <w:r w:rsidRPr="007B5D9D">
        <w:rPr>
          <w:rFonts w:ascii="Arial" w:hAnsi="Arial" w:cs="Arial"/>
          <w:bCs/>
          <w:sz w:val="22"/>
          <w:szCs w:val="22"/>
        </w:rPr>
        <w:t xml:space="preserve">återkomst till presidentposten leda till en mer protektionistisk handelspolitik, vilket kan resultera i högre tullar och minskad export till USA. Detta är </w:t>
      </w:r>
      <w:r w:rsidR="00043965">
        <w:rPr>
          <w:rFonts w:ascii="Arial" w:hAnsi="Arial" w:cs="Arial"/>
          <w:bCs/>
          <w:sz w:val="22"/>
          <w:szCs w:val="22"/>
        </w:rPr>
        <w:t xml:space="preserve">förstås </w:t>
      </w:r>
      <w:r w:rsidRPr="007B5D9D">
        <w:rPr>
          <w:rFonts w:ascii="Arial" w:hAnsi="Arial" w:cs="Arial"/>
          <w:bCs/>
          <w:sz w:val="22"/>
          <w:szCs w:val="22"/>
        </w:rPr>
        <w:t>särskilt oroande för Sverige som</w:t>
      </w:r>
      <w:r w:rsidR="00043965">
        <w:rPr>
          <w:rFonts w:ascii="Arial" w:hAnsi="Arial" w:cs="Arial"/>
          <w:bCs/>
          <w:sz w:val="22"/>
          <w:szCs w:val="22"/>
        </w:rPr>
        <w:t xml:space="preserve"> </w:t>
      </w:r>
      <w:r w:rsidRPr="007B5D9D">
        <w:rPr>
          <w:rFonts w:ascii="Arial" w:hAnsi="Arial" w:cs="Arial"/>
          <w:bCs/>
          <w:sz w:val="22"/>
          <w:szCs w:val="22"/>
        </w:rPr>
        <w:t xml:space="preserve">ett </w:t>
      </w:r>
      <w:r w:rsidR="00043965">
        <w:rPr>
          <w:rFonts w:ascii="Arial" w:hAnsi="Arial" w:cs="Arial"/>
          <w:bCs/>
          <w:sz w:val="22"/>
          <w:szCs w:val="22"/>
        </w:rPr>
        <w:t>litet</w:t>
      </w:r>
      <w:r w:rsidR="00416A8C">
        <w:rPr>
          <w:rFonts w:ascii="Arial" w:hAnsi="Arial" w:cs="Arial"/>
          <w:bCs/>
          <w:sz w:val="22"/>
          <w:szCs w:val="22"/>
        </w:rPr>
        <w:t xml:space="preserve"> </w:t>
      </w:r>
      <w:proofErr w:type="gramStart"/>
      <w:r w:rsidRPr="007B5D9D">
        <w:rPr>
          <w:rFonts w:ascii="Arial" w:hAnsi="Arial" w:cs="Arial"/>
          <w:bCs/>
          <w:sz w:val="22"/>
          <w:szCs w:val="22"/>
        </w:rPr>
        <w:t>exportberoende land</w:t>
      </w:r>
      <w:proofErr w:type="gramEnd"/>
      <w:r w:rsidR="00043965">
        <w:rPr>
          <w:rFonts w:ascii="Arial" w:hAnsi="Arial" w:cs="Arial"/>
          <w:bCs/>
          <w:sz w:val="22"/>
          <w:szCs w:val="22"/>
        </w:rPr>
        <w:t xml:space="preserve">. Trumps politik kan också förväntas leda till ökad inflation i USA och högre räntor både där och globalt. Det är tydligt </w:t>
      </w:r>
      <w:r w:rsidR="00B25ADE">
        <w:rPr>
          <w:rFonts w:ascii="Arial" w:hAnsi="Arial" w:cs="Arial"/>
          <w:bCs/>
          <w:sz w:val="22"/>
          <w:szCs w:val="22"/>
        </w:rPr>
        <w:t xml:space="preserve">i vår undersökning </w:t>
      </w:r>
      <w:r w:rsidR="00043965">
        <w:rPr>
          <w:rFonts w:ascii="Arial" w:hAnsi="Arial" w:cs="Arial"/>
          <w:bCs/>
          <w:sz w:val="22"/>
          <w:szCs w:val="22"/>
        </w:rPr>
        <w:t xml:space="preserve">att </w:t>
      </w:r>
      <w:r w:rsidR="00B25ADE">
        <w:rPr>
          <w:rFonts w:ascii="Arial" w:hAnsi="Arial" w:cs="Arial"/>
          <w:bCs/>
          <w:sz w:val="22"/>
          <w:szCs w:val="22"/>
        </w:rPr>
        <w:t xml:space="preserve">allt </w:t>
      </w:r>
      <w:r w:rsidR="00043965">
        <w:rPr>
          <w:rFonts w:ascii="Arial" w:hAnsi="Arial" w:cs="Arial"/>
          <w:bCs/>
          <w:sz w:val="22"/>
          <w:szCs w:val="22"/>
        </w:rPr>
        <w:t xml:space="preserve">detta också starkt präglar bostadsägarnas syn, </w:t>
      </w:r>
      <w:r>
        <w:rPr>
          <w:rFonts w:ascii="Arial" w:hAnsi="Arial" w:cs="Arial"/>
          <w:bCs/>
          <w:sz w:val="22"/>
          <w:szCs w:val="22"/>
        </w:rPr>
        <w:t xml:space="preserve">menar Robert Boije. </w:t>
      </w:r>
    </w:p>
    <w:bookmarkEnd w:id="1"/>
    <w:p w14:paraId="74AA4260" w14:textId="77777777" w:rsidR="00043965" w:rsidRDefault="00043965" w:rsidP="00E809BF">
      <w:pPr>
        <w:pStyle w:val="SBABBrdtextmedindrag"/>
        <w:ind w:firstLine="0"/>
        <w:rPr>
          <w:rFonts w:ascii="Arial" w:hAnsi="Arial" w:cs="Arial"/>
          <w:b/>
          <w:sz w:val="22"/>
          <w:szCs w:val="22"/>
        </w:rPr>
      </w:pPr>
    </w:p>
    <w:p w14:paraId="2D8E6CC5" w14:textId="77777777" w:rsidR="00043965" w:rsidRDefault="00043965" w:rsidP="00E809BF">
      <w:pPr>
        <w:pStyle w:val="SBABBrdtextmedindrag"/>
        <w:ind w:firstLine="0"/>
        <w:rPr>
          <w:rFonts w:ascii="Arial" w:hAnsi="Arial" w:cs="Arial"/>
          <w:b/>
          <w:sz w:val="22"/>
          <w:szCs w:val="22"/>
        </w:rPr>
      </w:pPr>
    </w:p>
    <w:p w14:paraId="78AE0AA5" w14:textId="0D7DC8D6" w:rsidR="00E809BF" w:rsidRDefault="00E809BF" w:rsidP="00E809BF">
      <w:pPr>
        <w:pStyle w:val="SBABBrdtextmedindrag"/>
        <w:ind w:firstLine="0"/>
        <w:rPr>
          <w:rFonts w:ascii="Arial" w:hAnsi="Arial" w:cs="Arial"/>
          <w:b/>
          <w:sz w:val="22"/>
          <w:szCs w:val="22"/>
        </w:rPr>
      </w:pPr>
      <w:r w:rsidRPr="00E809BF">
        <w:rPr>
          <w:rFonts w:ascii="Arial" w:hAnsi="Arial" w:cs="Arial"/>
          <w:b/>
          <w:sz w:val="22"/>
          <w:szCs w:val="22"/>
        </w:rPr>
        <w:t xml:space="preserve">Om undersökningen: </w:t>
      </w:r>
    </w:p>
    <w:p w14:paraId="2688339D" w14:textId="348780C8" w:rsidR="00CD091C" w:rsidRDefault="00E809BF" w:rsidP="00E809BF">
      <w:pPr>
        <w:pStyle w:val="SBABBrdtextmedindrag"/>
        <w:ind w:firstLine="0"/>
        <w:rPr>
          <w:rFonts w:ascii="Arial" w:hAnsi="Arial" w:cs="Arial"/>
          <w:bCs/>
          <w:sz w:val="22"/>
          <w:szCs w:val="22"/>
        </w:rPr>
      </w:pPr>
      <w:r w:rsidRPr="00E809BF">
        <w:rPr>
          <w:rFonts w:ascii="Arial" w:hAnsi="Arial" w:cs="Arial"/>
          <w:bCs/>
          <w:sz w:val="22"/>
          <w:szCs w:val="22"/>
        </w:rPr>
        <w:t>Enkätundersökningen Boägartempen genomförs två gånger om året av Verian, f.d.Kantar</w:t>
      </w:r>
      <w:r w:rsidR="007F7F64">
        <w:rPr>
          <w:rFonts w:ascii="Arial" w:hAnsi="Arial" w:cs="Arial"/>
          <w:bCs/>
          <w:sz w:val="22"/>
          <w:szCs w:val="22"/>
        </w:rPr>
        <w:t>,</w:t>
      </w:r>
      <w:r w:rsidRPr="00E809BF">
        <w:rPr>
          <w:rFonts w:ascii="Arial" w:hAnsi="Arial" w:cs="Arial"/>
          <w:bCs/>
          <w:sz w:val="22"/>
          <w:szCs w:val="22"/>
        </w:rPr>
        <w:t xml:space="preserve"> på uppdrag av SBAB. Den senaste undersökningen genomfördes den 19–2</w:t>
      </w:r>
      <w:r w:rsidR="007F7F64">
        <w:rPr>
          <w:rFonts w:ascii="Arial" w:hAnsi="Arial" w:cs="Arial"/>
          <w:bCs/>
          <w:sz w:val="22"/>
          <w:szCs w:val="22"/>
        </w:rPr>
        <w:t>5 november</w:t>
      </w:r>
      <w:r w:rsidRPr="00E809BF">
        <w:rPr>
          <w:rFonts w:ascii="Arial" w:hAnsi="Arial" w:cs="Arial"/>
          <w:bCs/>
          <w:sz w:val="22"/>
          <w:szCs w:val="22"/>
        </w:rPr>
        <w:t xml:space="preserve"> 2024. Drygt 1 </w:t>
      </w:r>
      <w:r w:rsidR="00EC58F0">
        <w:rPr>
          <w:rFonts w:ascii="Arial" w:hAnsi="Arial" w:cs="Arial"/>
          <w:bCs/>
          <w:sz w:val="22"/>
          <w:szCs w:val="22"/>
        </w:rPr>
        <w:t>1</w:t>
      </w:r>
      <w:r w:rsidRPr="00E809BF">
        <w:rPr>
          <w:rFonts w:ascii="Arial" w:hAnsi="Arial" w:cs="Arial"/>
          <w:bCs/>
          <w:sz w:val="22"/>
          <w:szCs w:val="22"/>
        </w:rPr>
        <w:t>00 individer som äger sitt boende deltog</w:t>
      </w:r>
      <w:r w:rsidR="00EC58F0">
        <w:rPr>
          <w:rFonts w:ascii="Arial" w:hAnsi="Arial" w:cs="Arial"/>
          <w:bCs/>
          <w:sz w:val="22"/>
          <w:szCs w:val="22"/>
        </w:rPr>
        <w:t xml:space="preserve"> i undersökningen</w:t>
      </w:r>
      <w:r w:rsidRPr="00E809BF">
        <w:rPr>
          <w:rFonts w:ascii="Arial" w:hAnsi="Arial" w:cs="Arial"/>
          <w:bCs/>
          <w:sz w:val="22"/>
          <w:szCs w:val="22"/>
        </w:rPr>
        <w:t>.</w:t>
      </w:r>
    </w:p>
    <w:p w14:paraId="53F5CB0B" w14:textId="77777777" w:rsidR="00E809BF" w:rsidRDefault="00E809BF" w:rsidP="00E809BF">
      <w:pPr>
        <w:pStyle w:val="SBABBrdtextmedindrag"/>
        <w:ind w:firstLine="0"/>
        <w:rPr>
          <w:rFonts w:ascii="Arial" w:hAnsi="Arial" w:cs="Arial"/>
          <w:bCs/>
          <w:sz w:val="22"/>
          <w:szCs w:val="22"/>
        </w:rPr>
      </w:pPr>
    </w:p>
    <w:p w14:paraId="33C628C5" w14:textId="77777777" w:rsidR="00043965" w:rsidRDefault="00043965" w:rsidP="00E809BF">
      <w:pPr>
        <w:pStyle w:val="SBABBrdtextmedindrag"/>
        <w:ind w:firstLine="0"/>
        <w:rPr>
          <w:rFonts w:ascii="Arial" w:hAnsi="Arial" w:cs="Arial"/>
          <w:b/>
          <w:sz w:val="22"/>
          <w:szCs w:val="22"/>
        </w:rPr>
      </w:pPr>
    </w:p>
    <w:p w14:paraId="4E1E6A21" w14:textId="39C41E2B" w:rsidR="00E809BF" w:rsidRPr="00C52CFD" w:rsidRDefault="00E809BF" w:rsidP="00E809BF">
      <w:pPr>
        <w:pStyle w:val="SBABBrdtextmedindrag"/>
        <w:ind w:firstLine="0"/>
        <w:rPr>
          <w:rFonts w:ascii="Arial" w:hAnsi="Arial" w:cs="Arial"/>
          <w:b/>
          <w:sz w:val="22"/>
          <w:szCs w:val="22"/>
        </w:rPr>
      </w:pPr>
      <w:r w:rsidRPr="009221C8">
        <w:rPr>
          <w:rFonts w:ascii="Arial" w:hAnsi="Arial" w:cs="Arial"/>
          <w:b/>
          <w:sz w:val="22"/>
          <w:szCs w:val="22"/>
        </w:rPr>
        <w:t>För mer information, vänligen kontakta:</w:t>
      </w:r>
    </w:p>
    <w:p w14:paraId="7FDA4655" w14:textId="77777777" w:rsidR="00E809BF" w:rsidRDefault="00E809BF" w:rsidP="00E809BF">
      <w:pPr>
        <w:pStyle w:val="SBABBrdtextmedindrag"/>
        <w:ind w:firstLine="0"/>
        <w:rPr>
          <w:rFonts w:ascii="Arial" w:hAnsi="Arial" w:cs="Arial"/>
          <w:bCs/>
          <w:sz w:val="22"/>
          <w:szCs w:val="22"/>
        </w:rPr>
      </w:pPr>
    </w:p>
    <w:p w14:paraId="73C91C9E" w14:textId="77777777" w:rsidR="00E809BF" w:rsidRPr="00DC4510" w:rsidRDefault="00E809BF" w:rsidP="00E809BF">
      <w:pPr>
        <w:pStyle w:val="SBABBrdtextmedindrag"/>
        <w:ind w:firstLine="0"/>
        <w:rPr>
          <w:rFonts w:ascii="Arial" w:hAnsi="Arial" w:cs="Arial"/>
          <w:bCs/>
          <w:sz w:val="22"/>
          <w:szCs w:val="22"/>
        </w:rPr>
      </w:pPr>
      <w:r w:rsidRPr="00DC4510">
        <w:rPr>
          <w:rFonts w:ascii="Arial" w:hAnsi="Arial" w:cs="Arial"/>
          <w:bCs/>
          <w:sz w:val="22"/>
          <w:szCs w:val="22"/>
        </w:rPr>
        <w:t>Robert Boije, Chefsekonom</w:t>
      </w:r>
      <w:r>
        <w:rPr>
          <w:rFonts w:ascii="Arial" w:hAnsi="Arial" w:cs="Arial"/>
          <w:bCs/>
          <w:sz w:val="22"/>
          <w:szCs w:val="22"/>
        </w:rPr>
        <w:t>, SBAB</w:t>
      </w:r>
      <w:r>
        <w:rPr>
          <w:rFonts w:ascii="Arial" w:hAnsi="Arial" w:cs="Arial"/>
          <w:bCs/>
          <w:sz w:val="22"/>
          <w:szCs w:val="22"/>
        </w:rPr>
        <w:tab/>
        <w:t>Catharina Henriksson, Presschef, SBAB</w:t>
      </w:r>
    </w:p>
    <w:p w14:paraId="055BCF6A" w14:textId="77777777" w:rsidR="00E809BF" w:rsidRPr="00DC4510" w:rsidRDefault="00E809BF" w:rsidP="00E809BF">
      <w:pPr>
        <w:pStyle w:val="SBABBrdtextmedindrag"/>
        <w:ind w:firstLine="0"/>
        <w:rPr>
          <w:rFonts w:ascii="Arial" w:hAnsi="Arial" w:cs="Arial"/>
          <w:bCs/>
          <w:sz w:val="22"/>
          <w:szCs w:val="22"/>
        </w:rPr>
      </w:pPr>
      <w:r w:rsidRPr="00DC4510">
        <w:rPr>
          <w:rFonts w:ascii="Arial" w:hAnsi="Arial" w:cs="Arial"/>
          <w:bCs/>
          <w:sz w:val="22"/>
          <w:szCs w:val="22"/>
        </w:rPr>
        <w:t>Telefon: 070-269 45 91</w:t>
      </w:r>
      <w:r>
        <w:rPr>
          <w:rFonts w:ascii="Arial" w:hAnsi="Arial" w:cs="Arial"/>
          <w:bCs/>
          <w:sz w:val="22"/>
          <w:szCs w:val="22"/>
        </w:rPr>
        <w:tab/>
      </w:r>
      <w:r>
        <w:rPr>
          <w:rFonts w:ascii="Arial" w:hAnsi="Arial" w:cs="Arial"/>
          <w:bCs/>
          <w:sz w:val="22"/>
          <w:szCs w:val="22"/>
        </w:rPr>
        <w:tab/>
        <w:t>Telefon: 076-118 79 14</w:t>
      </w:r>
    </w:p>
    <w:p w14:paraId="2E30CC48" w14:textId="77777777" w:rsidR="00E809BF" w:rsidRPr="00C86FB9" w:rsidRDefault="00E809BF" w:rsidP="00E809BF">
      <w:pPr>
        <w:pStyle w:val="SBABBrdtextmedindrag"/>
        <w:ind w:firstLine="0"/>
        <w:rPr>
          <w:rFonts w:ascii="Arial" w:hAnsi="Arial" w:cs="Arial"/>
          <w:sz w:val="22"/>
          <w:szCs w:val="22"/>
        </w:rPr>
      </w:pPr>
      <w:r w:rsidRPr="00C86FB9">
        <w:rPr>
          <w:rFonts w:ascii="Arial" w:hAnsi="Arial" w:cs="Arial"/>
          <w:bCs/>
          <w:sz w:val="22"/>
          <w:szCs w:val="22"/>
        </w:rPr>
        <w:t xml:space="preserve">E-post: </w:t>
      </w:r>
      <w:hyperlink r:id="rId9" w:history="1">
        <w:r w:rsidRPr="00C86FB9">
          <w:rPr>
            <w:rStyle w:val="Hyperlink"/>
            <w:rFonts w:ascii="Arial" w:hAnsi="Arial" w:cs="Arial"/>
            <w:bCs/>
            <w:sz w:val="22"/>
            <w:szCs w:val="22"/>
          </w:rPr>
          <w:t>robert.boije@sbab.se</w:t>
        </w:r>
      </w:hyperlink>
      <w:r w:rsidRPr="00C86FB9">
        <w:rPr>
          <w:rFonts w:ascii="Arial" w:hAnsi="Arial" w:cs="Arial"/>
          <w:bCs/>
          <w:sz w:val="22"/>
          <w:szCs w:val="22"/>
        </w:rPr>
        <w:tab/>
      </w:r>
      <w:r w:rsidRPr="00C86FB9">
        <w:rPr>
          <w:rFonts w:ascii="Arial" w:hAnsi="Arial" w:cs="Arial"/>
          <w:sz w:val="22"/>
          <w:szCs w:val="22"/>
        </w:rPr>
        <w:t xml:space="preserve">E-post: </w:t>
      </w:r>
      <w:hyperlink r:id="rId10" w:history="1">
        <w:r w:rsidRPr="00C86FB9">
          <w:rPr>
            <w:rStyle w:val="Hyperlink"/>
            <w:rFonts w:ascii="Arial" w:hAnsi="Arial" w:cs="Arial"/>
            <w:sz w:val="22"/>
            <w:szCs w:val="22"/>
          </w:rPr>
          <w:t>catharina.henriksson@sbab.se</w:t>
        </w:r>
      </w:hyperlink>
    </w:p>
    <w:p w14:paraId="71B88049" w14:textId="77777777" w:rsidR="00E809BF" w:rsidRPr="00E809BF" w:rsidRDefault="00E809BF" w:rsidP="00E809BF">
      <w:pPr>
        <w:pStyle w:val="SBABBrdtextmedindrag"/>
        <w:ind w:firstLine="0"/>
        <w:rPr>
          <w:rFonts w:ascii="Arial" w:hAnsi="Arial" w:cs="Arial"/>
          <w:bCs/>
          <w:sz w:val="22"/>
          <w:szCs w:val="22"/>
        </w:rPr>
      </w:pPr>
    </w:p>
    <w:sectPr w:rsidR="00E809BF" w:rsidRPr="00E809BF" w:rsidSect="0052509E">
      <w:headerReference w:type="default" r:id="rId11"/>
      <w:footerReference w:type="default" r:id="rId12"/>
      <w:pgSz w:w="11906" w:h="16838"/>
      <w:pgMar w:top="1819" w:right="1417" w:bottom="1417" w:left="1417" w:header="993"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CB3D" w14:textId="77777777" w:rsidR="003C4203" w:rsidRDefault="003C4203" w:rsidP="00DC53F1">
      <w:r>
        <w:separator/>
      </w:r>
    </w:p>
  </w:endnote>
  <w:endnote w:type="continuationSeparator" w:id="0">
    <w:p w14:paraId="050A1F76" w14:textId="77777777" w:rsidR="003C4203" w:rsidRDefault="003C4203" w:rsidP="00D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zidenz-Grotesk Std Regular">
    <w:altName w:val="Malgun Gothic"/>
    <w:charset w:val="00"/>
    <w:family w:val="auto"/>
    <w:pitch w:val="variable"/>
    <w:sig w:usb0="8000002F" w:usb1="5000204A" w:usb2="00000000" w:usb3="00000000" w:csb0="00000001" w:csb1="00000000"/>
  </w:font>
  <w:font w:name="Akzidenz-Grotesk Std Bold">
    <w:altName w:val="Britannic Bold"/>
    <w:charset w:val="00"/>
    <w:family w:val="auto"/>
    <w:pitch w:val="variable"/>
    <w:sig w:usb0="8000002F" w:usb1="5000204A" w:usb2="00000000" w:usb3="00000000" w:csb0="00000001" w:csb1="00000000"/>
  </w:font>
  <w:font w:name="Akzidenz-Grotesk Std Med">
    <w:altName w:val="Trebuchet MS"/>
    <w:charset w:val="00"/>
    <w:family w:val="auto"/>
    <w:pitch w:val="variable"/>
    <w:sig w:usb0="8000002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Std Light">
    <w:altName w:val="Franklin Gothic Medium Cond"/>
    <w:charset w:val="00"/>
    <w:family w:val="auto"/>
    <w:pitch w:val="variable"/>
    <w:sig w:usb0="00000003"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BAB Sans">
    <w:altName w:val="Calibri"/>
    <w:panose1 w:val="00000000000000000000"/>
    <w:charset w:val="4D"/>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F98D" w14:textId="77777777" w:rsidR="00E54C0A" w:rsidRPr="00E931A5" w:rsidRDefault="00E54C0A" w:rsidP="00E54C0A">
    <w:pPr>
      <w:pStyle w:val="Footer"/>
      <w:rPr>
        <w:rFonts w:ascii="Arial" w:hAnsi="Arial" w:cs="Arial"/>
        <w:sz w:val="16"/>
        <w:szCs w:val="16"/>
      </w:rPr>
    </w:pPr>
  </w:p>
  <w:p w14:paraId="4DCDD897" w14:textId="77777777" w:rsidR="00B56AE3" w:rsidRPr="00D73F80" w:rsidRDefault="00B56AE3" w:rsidP="00B56AE3">
    <w:pPr>
      <w:rPr>
        <w:rFonts w:ascii="Arial" w:hAnsi="Arial" w:cs="Arial"/>
        <w:sz w:val="18"/>
        <w:szCs w:val="18"/>
      </w:rPr>
    </w:pPr>
    <w:r w:rsidRPr="008C3B00">
      <w:rPr>
        <w:rFonts w:ascii="Arial" w:hAnsi="Arial" w:cs="Arial"/>
        <w:color w:val="000000"/>
        <w:sz w:val="16"/>
        <w:szCs w:val="16"/>
      </w:rPr>
      <w:t>SBAB:s affärsidé är att med nytänkande och omtanke erbjuda lån och sparande samt andra tjänster till privatpersoner, bostadsrättsföreningar och fastighetsbolag i Sverige. SBAB bildades 1985 och ägs av svenska staten. Bostadssajten Booli och mäklarguiden Hittamäklare är en del av SBAB:s trygga och enkla tjänster för bolån och boendeekonomi utan krångel. Antal bolånekunder uppgår till 295 000 och 669 000 privatpersoner har sparkonto (per den 30 september 2024). Antal medarbetare (FTE) är 1 033.  SBAB prioriterar fyra av FN:s globala hållbarhetsmål (8, 11, 12 och 13) inom ramen för Agenda 2030. Målen utgör en integrerad del av SBAB:s hållbara styrmodell och dagliga arbete. Läs mer på: sbab.se, booli.se, hittamaklare.se, facebook.com/sbabbank, twitter.com/sbabbank</w:t>
    </w:r>
    <w:r>
      <w:rPr>
        <w:rFonts w:ascii="Arial" w:hAnsi="Arial" w:cs="Arial"/>
        <w:color w:val="000000"/>
        <w:sz w:val="16"/>
        <w:szCs w:val="16"/>
      </w:rPr>
      <w:t>.</w:t>
    </w:r>
  </w:p>
  <w:p w14:paraId="0A570788" w14:textId="00F3ADB6" w:rsidR="009C26BA" w:rsidRPr="00EC655E" w:rsidRDefault="009C26BA" w:rsidP="00C409ED">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75E2" w14:textId="77777777" w:rsidR="003C4203" w:rsidRDefault="003C4203" w:rsidP="00DC53F1">
      <w:r>
        <w:separator/>
      </w:r>
    </w:p>
  </w:footnote>
  <w:footnote w:type="continuationSeparator" w:id="0">
    <w:p w14:paraId="5D746A74" w14:textId="77777777" w:rsidR="003C4203" w:rsidRDefault="003C4203" w:rsidP="00DC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B2E9" w14:textId="77777777" w:rsidR="003C2CB1" w:rsidRDefault="002C7999" w:rsidP="003C2CB1">
    <w:pPr>
      <w:pStyle w:val="Header"/>
      <w:rPr>
        <w:noProof/>
      </w:rPr>
    </w:pPr>
    <w:r>
      <w:rPr>
        <w:noProof/>
      </w:rPr>
      <w:drawing>
        <wp:inline distT="0" distB="0" distL="0" distR="0" wp14:anchorId="6422F8B0" wp14:editId="44C18B9B">
          <wp:extent cx="1276538" cy="718054"/>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B 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538" cy="718054"/>
                  </a:xfrm>
                  <a:prstGeom prst="rect">
                    <a:avLst/>
                  </a:prstGeom>
                  <a:noFill/>
                  <a:ln>
                    <a:noFill/>
                  </a:ln>
                </pic:spPr>
              </pic:pic>
            </a:graphicData>
          </a:graphic>
        </wp:inline>
      </w:drawing>
    </w:r>
  </w:p>
  <w:p w14:paraId="6E154AE4" w14:textId="77777777" w:rsidR="003C2CB1" w:rsidRPr="003C2CB1" w:rsidRDefault="003C2CB1" w:rsidP="003C2CB1">
    <w:pPr>
      <w:pStyle w:val="Header"/>
      <w:rPr>
        <w:rFonts w:ascii="Arial" w:hAnsi="Arial" w:cs="Arial"/>
        <w:noProof/>
        <w:sz w:val="22"/>
        <w:szCs w:val="22"/>
      </w:rPr>
    </w:pPr>
  </w:p>
  <w:p w14:paraId="41E6FA26" w14:textId="77777777" w:rsidR="007B4B94" w:rsidRPr="003C2CB1" w:rsidRDefault="007B4B94" w:rsidP="003C2CB1">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D0B"/>
    <w:multiLevelType w:val="hybridMultilevel"/>
    <w:tmpl w:val="8E0E469E"/>
    <w:lvl w:ilvl="0" w:tplc="11181840">
      <w:start w:val="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AA5124"/>
    <w:multiLevelType w:val="hybridMultilevel"/>
    <w:tmpl w:val="0920936A"/>
    <w:lvl w:ilvl="0" w:tplc="12D4B480">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073C3612"/>
    <w:multiLevelType w:val="hybridMultilevel"/>
    <w:tmpl w:val="E138CE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89F596C"/>
    <w:multiLevelType w:val="hybridMultilevel"/>
    <w:tmpl w:val="A1ACE012"/>
    <w:lvl w:ilvl="0" w:tplc="20E437C4">
      <w:start w:val="4"/>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EF86508"/>
    <w:multiLevelType w:val="hybridMultilevel"/>
    <w:tmpl w:val="2282356E"/>
    <w:lvl w:ilvl="0" w:tplc="DB6C55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4E5C8D"/>
    <w:multiLevelType w:val="hybridMultilevel"/>
    <w:tmpl w:val="D3920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69223E"/>
    <w:multiLevelType w:val="hybridMultilevel"/>
    <w:tmpl w:val="6D8631DE"/>
    <w:lvl w:ilvl="0" w:tplc="E7B00A8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1641C"/>
    <w:multiLevelType w:val="hybridMultilevel"/>
    <w:tmpl w:val="E7346150"/>
    <w:lvl w:ilvl="0" w:tplc="43A8CFB4">
      <w:start w:val="1"/>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11E5403C"/>
    <w:multiLevelType w:val="hybridMultilevel"/>
    <w:tmpl w:val="84FE8F64"/>
    <w:lvl w:ilvl="0" w:tplc="0896D3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89951BB"/>
    <w:multiLevelType w:val="hybridMultilevel"/>
    <w:tmpl w:val="15EA37AE"/>
    <w:lvl w:ilvl="0" w:tplc="8272C5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AB4218"/>
    <w:multiLevelType w:val="hybridMultilevel"/>
    <w:tmpl w:val="3D7650C2"/>
    <w:lvl w:ilvl="0" w:tplc="909ACA9C">
      <w:numFmt w:val="bullet"/>
      <w:lvlText w:val="-"/>
      <w:lvlJc w:val="left"/>
      <w:pPr>
        <w:ind w:left="720" w:hanging="360"/>
      </w:pPr>
      <w:rPr>
        <w:rFonts w:ascii="Akzidenz-Grotesk Std Regular" w:eastAsia="Times New Roman" w:hAnsi="Akzidenz-Grotesk Std Regular"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2C003C"/>
    <w:multiLevelType w:val="hybridMultilevel"/>
    <w:tmpl w:val="26DE5FDA"/>
    <w:lvl w:ilvl="0" w:tplc="6A60843A">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4279F1"/>
    <w:multiLevelType w:val="hybridMultilevel"/>
    <w:tmpl w:val="ACFCD64E"/>
    <w:lvl w:ilvl="0" w:tplc="C3366930">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7F81D7E"/>
    <w:multiLevelType w:val="hybridMultilevel"/>
    <w:tmpl w:val="6BC01594"/>
    <w:lvl w:ilvl="0" w:tplc="10CE2D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D94907"/>
    <w:multiLevelType w:val="hybridMultilevel"/>
    <w:tmpl w:val="7F8C8A9E"/>
    <w:lvl w:ilvl="0" w:tplc="2ABA81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1420C5"/>
    <w:multiLevelType w:val="hybridMultilevel"/>
    <w:tmpl w:val="832C9D58"/>
    <w:lvl w:ilvl="0" w:tplc="4BD82CC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2C53C6"/>
    <w:multiLevelType w:val="hybridMultilevel"/>
    <w:tmpl w:val="CA9689C2"/>
    <w:lvl w:ilvl="0" w:tplc="FA9CDB76">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D7567B"/>
    <w:multiLevelType w:val="hybridMultilevel"/>
    <w:tmpl w:val="7CD6A11E"/>
    <w:lvl w:ilvl="0" w:tplc="22929062">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3B7566"/>
    <w:multiLevelType w:val="hybridMultilevel"/>
    <w:tmpl w:val="64E2C1A2"/>
    <w:lvl w:ilvl="0" w:tplc="C042307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2875F3"/>
    <w:multiLevelType w:val="hybridMultilevel"/>
    <w:tmpl w:val="54D60DF6"/>
    <w:lvl w:ilvl="0" w:tplc="81A89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A561526"/>
    <w:multiLevelType w:val="hybridMultilevel"/>
    <w:tmpl w:val="BD8AE65A"/>
    <w:lvl w:ilvl="0" w:tplc="F5D219B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950586"/>
    <w:multiLevelType w:val="hybridMultilevel"/>
    <w:tmpl w:val="09C4F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576567"/>
    <w:multiLevelType w:val="hybridMultilevel"/>
    <w:tmpl w:val="FE8A8F16"/>
    <w:lvl w:ilvl="0" w:tplc="AA4A791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4E43F8"/>
    <w:multiLevelType w:val="hybridMultilevel"/>
    <w:tmpl w:val="2DCC3512"/>
    <w:lvl w:ilvl="0" w:tplc="5DF4EBF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211FA2"/>
    <w:multiLevelType w:val="hybridMultilevel"/>
    <w:tmpl w:val="B63A5E66"/>
    <w:lvl w:ilvl="0" w:tplc="F676A1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6062C5"/>
    <w:multiLevelType w:val="hybridMultilevel"/>
    <w:tmpl w:val="E9723E26"/>
    <w:lvl w:ilvl="0" w:tplc="F224D1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C07FA"/>
    <w:multiLevelType w:val="hybridMultilevel"/>
    <w:tmpl w:val="434ADE26"/>
    <w:lvl w:ilvl="0" w:tplc="16E4664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7CF7AFC"/>
    <w:multiLevelType w:val="hybridMultilevel"/>
    <w:tmpl w:val="9DFC42D2"/>
    <w:lvl w:ilvl="0" w:tplc="4F2CD06E">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FC2436"/>
    <w:multiLevelType w:val="hybridMultilevel"/>
    <w:tmpl w:val="65D660E6"/>
    <w:lvl w:ilvl="0" w:tplc="DA72E6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D80DDB"/>
    <w:multiLevelType w:val="hybridMultilevel"/>
    <w:tmpl w:val="510CAAB4"/>
    <w:lvl w:ilvl="0" w:tplc="7B3C0B28">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181CD9"/>
    <w:multiLevelType w:val="hybridMultilevel"/>
    <w:tmpl w:val="381854B8"/>
    <w:lvl w:ilvl="0" w:tplc="626AF9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B0651A"/>
    <w:multiLevelType w:val="hybridMultilevel"/>
    <w:tmpl w:val="05980C24"/>
    <w:lvl w:ilvl="0" w:tplc="45B250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5C4923"/>
    <w:multiLevelType w:val="hybridMultilevel"/>
    <w:tmpl w:val="EAE633B8"/>
    <w:lvl w:ilvl="0" w:tplc="5502A6D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DA7EC0"/>
    <w:multiLevelType w:val="hybridMultilevel"/>
    <w:tmpl w:val="23CA69F8"/>
    <w:lvl w:ilvl="0" w:tplc="6D4686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D30062"/>
    <w:multiLevelType w:val="hybridMultilevel"/>
    <w:tmpl w:val="BF0A8600"/>
    <w:lvl w:ilvl="0" w:tplc="E900595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3D5A3E"/>
    <w:multiLevelType w:val="hybridMultilevel"/>
    <w:tmpl w:val="91281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B821A34"/>
    <w:multiLevelType w:val="hybridMultilevel"/>
    <w:tmpl w:val="2D687BCE"/>
    <w:lvl w:ilvl="0" w:tplc="4BD80850">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DF1C21"/>
    <w:multiLevelType w:val="hybridMultilevel"/>
    <w:tmpl w:val="C6D452EC"/>
    <w:lvl w:ilvl="0" w:tplc="B0820F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FF4F3B"/>
    <w:multiLevelType w:val="hybridMultilevel"/>
    <w:tmpl w:val="4D2AA3C6"/>
    <w:lvl w:ilvl="0" w:tplc="8B5825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52680F"/>
    <w:multiLevelType w:val="hybridMultilevel"/>
    <w:tmpl w:val="AF5AC5DE"/>
    <w:lvl w:ilvl="0" w:tplc="D278CB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7205302"/>
    <w:multiLevelType w:val="hybridMultilevel"/>
    <w:tmpl w:val="6E9859CC"/>
    <w:lvl w:ilvl="0" w:tplc="B8CA9E60">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BE547E"/>
    <w:multiLevelType w:val="hybridMultilevel"/>
    <w:tmpl w:val="241A7E06"/>
    <w:lvl w:ilvl="0" w:tplc="1B1EA994">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97B3B14"/>
    <w:multiLevelType w:val="hybridMultilevel"/>
    <w:tmpl w:val="C374D706"/>
    <w:lvl w:ilvl="0" w:tplc="AE7A2AF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913052"/>
    <w:multiLevelType w:val="hybridMultilevel"/>
    <w:tmpl w:val="07409174"/>
    <w:lvl w:ilvl="0" w:tplc="538692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7924952">
    <w:abstractNumId w:val="10"/>
  </w:num>
  <w:num w:numId="2" w16cid:durableId="391736186">
    <w:abstractNumId w:val="38"/>
  </w:num>
  <w:num w:numId="3" w16cid:durableId="1538739726">
    <w:abstractNumId w:val="0"/>
  </w:num>
  <w:num w:numId="4" w16cid:durableId="504322395">
    <w:abstractNumId w:val="9"/>
  </w:num>
  <w:num w:numId="5" w16cid:durableId="1686983869">
    <w:abstractNumId w:val="13"/>
  </w:num>
  <w:num w:numId="6" w16cid:durableId="74859742">
    <w:abstractNumId w:val="30"/>
  </w:num>
  <w:num w:numId="7" w16cid:durableId="1977682630">
    <w:abstractNumId w:val="43"/>
  </w:num>
  <w:num w:numId="8" w16cid:durableId="957220501">
    <w:abstractNumId w:val="21"/>
  </w:num>
  <w:num w:numId="9" w16cid:durableId="1868759472">
    <w:abstractNumId w:val="12"/>
  </w:num>
  <w:num w:numId="10" w16cid:durableId="495077879">
    <w:abstractNumId w:val="17"/>
  </w:num>
  <w:num w:numId="11" w16cid:durableId="1970935565">
    <w:abstractNumId w:val="14"/>
  </w:num>
  <w:num w:numId="12" w16cid:durableId="1831485847">
    <w:abstractNumId w:val="37"/>
  </w:num>
  <w:num w:numId="13" w16cid:durableId="1004434966">
    <w:abstractNumId w:val="31"/>
  </w:num>
  <w:num w:numId="14" w16cid:durableId="2068843377">
    <w:abstractNumId w:val="24"/>
  </w:num>
  <w:num w:numId="15" w16cid:durableId="1491869759">
    <w:abstractNumId w:val="35"/>
  </w:num>
  <w:num w:numId="16" w16cid:durableId="1789933317">
    <w:abstractNumId w:val="5"/>
  </w:num>
  <w:num w:numId="17" w16cid:durableId="179513612">
    <w:abstractNumId w:val="4"/>
  </w:num>
  <w:num w:numId="18" w16cid:durableId="1597981430">
    <w:abstractNumId w:val="28"/>
  </w:num>
  <w:num w:numId="19" w16cid:durableId="40787756">
    <w:abstractNumId w:val="6"/>
  </w:num>
  <w:num w:numId="20" w16cid:durableId="1314487845">
    <w:abstractNumId w:val="29"/>
  </w:num>
  <w:num w:numId="21" w16cid:durableId="488064264">
    <w:abstractNumId w:val="19"/>
  </w:num>
  <w:num w:numId="22" w16cid:durableId="992877407">
    <w:abstractNumId w:val="1"/>
  </w:num>
  <w:num w:numId="23" w16cid:durableId="1886671626">
    <w:abstractNumId w:val="3"/>
  </w:num>
  <w:num w:numId="24" w16cid:durableId="1368481073">
    <w:abstractNumId w:val="41"/>
  </w:num>
  <w:num w:numId="25" w16cid:durableId="345333175">
    <w:abstractNumId w:val="26"/>
  </w:num>
  <w:num w:numId="26" w16cid:durableId="799424473">
    <w:abstractNumId w:val="32"/>
  </w:num>
  <w:num w:numId="27" w16cid:durableId="1788890374">
    <w:abstractNumId w:val="11"/>
  </w:num>
  <w:num w:numId="28" w16cid:durableId="500581074">
    <w:abstractNumId w:val="36"/>
  </w:num>
  <w:num w:numId="29" w16cid:durableId="1751001908">
    <w:abstractNumId w:val="15"/>
  </w:num>
  <w:num w:numId="30" w16cid:durableId="701830478">
    <w:abstractNumId w:val="25"/>
  </w:num>
  <w:num w:numId="31" w16cid:durableId="525369108">
    <w:abstractNumId w:val="16"/>
  </w:num>
  <w:num w:numId="32" w16cid:durableId="1501850375">
    <w:abstractNumId w:val="33"/>
  </w:num>
  <w:num w:numId="33" w16cid:durableId="168452186">
    <w:abstractNumId w:val="7"/>
  </w:num>
  <w:num w:numId="34" w16cid:durableId="692657923">
    <w:abstractNumId w:val="39"/>
  </w:num>
  <w:num w:numId="35" w16cid:durableId="2071729048">
    <w:abstractNumId w:val="40"/>
  </w:num>
  <w:num w:numId="36" w16cid:durableId="2115665804">
    <w:abstractNumId w:val="34"/>
  </w:num>
  <w:num w:numId="37" w16cid:durableId="436370422">
    <w:abstractNumId w:val="18"/>
  </w:num>
  <w:num w:numId="38" w16cid:durableId="952246071">
    <w:abstractNumId w:val="2"/>
  </w:num>
  <w:num w:numId="39" w16cid:durableId="43483130">
    <w:abstractNumId w:val="2"/>
  </w:num>
  <w:num w:numId="40" w16cid:durableId="511533354">
    <w:abstractNumId w:val="22"/>
  </w:num>
  <w:num w:numId="41" w16cid:durableId="572202742">
    <w:abstractNumId w:val="8"/>
  </w:num>
  <w:num w:numId="42" w16cid:durableId="1334869311">
    <w:abstractNumId w:val="27"/>
  </w:num>
  <w:num w:numId="43" w16cid:durableId="441153255">
    <w:abstractNumId w:val="42"/>
  </w:num>
  <w:num w:numId="44" w16cid:durableId="1031341447">
    <w:abstractNumId w:val="23"/>
  </w:num>
  <w:num w:numId="45" w16cid:durableId="592396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F1"/>
    <w:rsid w:val="000008F8"/>
    <w:rsid w:val="00001EE8"/>
    <w:rsid w:val="00001F57"/>
    <w:rsid w:val="0000214B"/>
    <w:rsid w:val="00003E42"/>
    <w:rsid w:val="00004D76"/>
    <w:rsid w:val="00010EB3"/>
    <w:rsid w:val="00011679"/>
    <w:rsid w:val="000138EF"/>
    <w:rsid w:val="00013903"/>
    <w:rsid w:val="0001445E"/>
    <w:rsid w:val="00023D86"/>
    <w:rsid w:val="000243EA"/>
    <w:rsid w:val="00024C85"/>
    <w:rsid w:val="0002529A"/>
    <w:rsid w:val="00026AE8"/>
    <w:rsid w:val="0002765B"/>
    <w:rsid w:val="00031A84"/>
    <w:rsid w:val="0003233C"/>
    <w:rsid w:val="00032924"/>
    <w:rsid w:val="000344B7"/>
    <w:rsid w:val="0003465C"/>
    <w:rsid w:val="0003615D"/>
    <w:rsid w:val="0003706D"/>
    <w:rsid w:val="00041789"/>
    <w:rsid w:val="00042BB0"/>
    <w:rsid w:val="00043965"/>
    <w:rsid w:val="00044466"/>
    <w:rsid w:val="000447C6"/>
    <w:rsid w:val="000448C0"/>
    <w:rsid w:val="00045CC8"/>
    <w:rsid w:val="00047180"/>
    <w:rsid w:val="00047990"/>
    <w:rsid w:val="00053604"/>
    <w:rsid w:val="00056F68"/>
    <w:rsid w:val="000578F8"/>
    <w:rsid w:val="00060599"/>
    <w:rsid w:val="000611BF"/>
    <w:rsid w:val="00062D74"/>
    <w:rsid w:val="0006453B"/>
    <w:rsid w:val="00064884"/>
    <w:rsid w:val="00064EEE"/>
    <w:rsid w:val="00072317"/>
    <w:rsid w:val="000734D6"/>
    <w:rsid w:val="00073EC6"/>
    <w:rsid w:val="00073F71"/>
    <w:rsid w:val="0007428E"/>
    <w:rsid w:val="00082437"/>
    <w:rsid w:val="00082AA9"/>
    <w:rsid w:val="00084E6B"/>
    <w:rsid w:val="00085DAE"/>
    <w:rsid w:val="00091FBF"/>
    <w:rsid w:val="00092F02"/>
    <w:rsid w:val="000941FA"/>
    <w:rsid w:val="000974C6"/>
    <w:rsid w:val="000A18CF"/>
    <w:rsid w:val="000A2D13"/>
    <w:rsid w:val="000A57CF"/>
    <w:rsid w:val="000A7E9B"/>
    <w:rsid w:val="000B0511"/>
    <w:rsid w:val="000B18A3"/>
    <w:rsid w:val="000B20C6"/>
    <w:rsid w:val="000B699E"/>
    <w:rsid w:val="000B7060"/>
    <w:rsid w:val="000C116B"/>
    <w:rsid w:val="000C1F56"/>
    <w:rsid w:val="000C2BE2"/>
    <w:rsid w:val="000C32BB"/>
    <w:rsid w:val="000C34DF"/>
    <w:rsid w:val="000C3B7E"/>
    <w:rsid w:val="000C404F"/>
    <w:rsid w:val="000C635F"/>
    <w:rsid w:val="000C7E27"/>
    <w:rsid w:val="000D108B"/>
    <w:rsid w:val="000D139F"/>
    <w:rsid w:val="000D4638"/>
    <w:rsid w:val="000D5268"/>
    <w:rsid w:val="000D634C"/>
    <w:rsid w:val="000D638D"/>
    <w:rsid w:val="000D66FC"/>
    <w:rsid w:val="000D7156"/>
    <w:rsid w:val="000D728E"/>
    <w:rsid w:val="000D72C0"/>
    <w:rsid w:val="000D784A"/>
    <w:rsid w:val="000D7E57"/>
    <w:rsid w:val="000E203D"/>
    <w:rsid w:val="000E2A8C"/>
    <w:rsid w:val="000E4204"/>
    <w:rsid w:val="000E4D00"/>
    <w:rsid w:val="000E5C2D"/>
    <w:rsid w:val="000E612E"/>
    <w:rsid w:val="000F0915"/>
    <w:rsid w:val="000F1F28"/>
    <w:rsid w:val="000F2A53"/>
    <w:rsid w:val="000F374E"/>
    <w:rsid w:val="000F4508"/>
    <w:rsid w:val="000F52D7"/>
    <w:rsid w:val="000F602C"/>
    <w:rsid w:val="000F7555"/>
    <w:rsid w:val="000F7960"/>
    <w:rsid w:val="001005AE"/>
    <w:rsid w:val="00100D79"/>
    <w:rsid w:val="00102829"/>
    <w:rsid w:val="0010438B"/>
    <w:rsid w:val="00104AB0"/>
    <w:rsid w:val="00104D21"/>
    <w:rsid w:val="00110DA9"/>
    <w:rsid w:val="00114D76"/>
    <w:rsid w:val="001158F9"/>
    <w:rsid w:val="001176AF"/>
    <w:rsid w:val="00124244"/>
    <w:rsid w:val="001268E3"/>
    <w:rsid w:val="00130251"/>
    <w:rsid w:val="001315AC"/>
    <w:rsid w:val="00131E88"/>
    <w:rsid w:val="001323D8"/>
    <w:rsid w:val="001329DA"/>
    <w:rsid w:val="00132C6A"/>
    <w:rsid w:val="001333D5"/>
    <w:rsid w:val="001336F2"/>
    <w:rsid w:val="00141978"/>
    <w:rsid w:val="00146DF4"/>
    <w:rsid w:val="00151CC4"/>
    <w:rsid w:val="001522A7"/>
    <w:rsid w:val="001528C3"/>
    <w:rsid w:val="0015409E"/>
    <w:rsid w:val="001544C5"/>
    <w:rsid w:val="00156514"/>
    <w:rsid w:val="00156773"/>
    <w:rsid w:val="00161717"/>
    <w:rsid w:val="00161B25"/>
    <w:rsid w:val="00162EA4"/>
    <w:rsid w:val="00162FE0"/>
    <w:rsid w:val="001643A0"/>
    <w:rsid w:val="00164C55"/>
    <w:rsid w:val="00165573"/>
    <w:rsid w:val="001666D2"/>
    <w:rsid w:val="0017034B"/>
    <w:rsid w:val="00170844"/>
    <w:rsid w:val="00170F7C"/>
    <w:rsid w:val="0017346C"/>
    <w:rsid w:val="00173AF4"/>
    <w:rsid w:val="00174CE2"/>
    <w:rsid w:val="001751BC"/>
    <w:rsid w:val="0017667B"/>
    <w:rsid w:val="001816D1"/>
    <w:rsid w:val="00183C71"/>
    <w:rsid w:val="001857E7"/>
    <w:rsid w:val="001859A2"/>
    <w:rsid w:val="001901E6"/>
    <w:rsid w:val="001917A1"/>
    <w:rsid w:val="00192FDA"/>
    <w:rsid w:val="00194BA1"/>
    <w:rsid w:val="001957F8"/>
    <w:rsid w:val="0019593E"/>
    <w:rsid w:val="001A0670"/>
    <w:rsid w:val="001A3946"/>
    <w:rsid w:val="001A3A3E"/>
    <w:rsid w:val="001A5337"/>
    <w:rsid w:val="001A556C"/>
    <w:rsid w:val="001A69E9"/>
    <w:rsid w:val="001B0909"/>
    <w:rsid w:val="001B2550"/>
    <w:rsid w:val="001B2B82"/>
    <w:rsid w:val="001B37D3"/>
    <w:rsid w:val="001B48D4"/>
    <w:rsid w:val="001B4A50"/>
    <w:rsid w:val="001B6818"/>
    <w:rsid w:val="001B6928"/>
    <w:rsid w:val="001B789F"/>
    <w:rsid w:val="001C4D61"/>
    <w:rsid w:val="001C5627"/>
    <w:rsid w:val="001C56AD"/>
    <w:rsid w:val="001C661C"/>
    <w:rsid w:val="001C6735"/>
    <w:rsid w:val="001D1263"/>
    <w:rsid w:val="001D3C64"/>
    <w:rsid w:val="001D3E69"/>
    <w:rsid w:val="001D4AB5"/>
    <w:rsid w:val="001D516B"/>
    <w:rsid w:val="001D68BC"/>
    <w:rsid w:val="001D713E"/>
    <w:rsid w:val="001E0610"/>
    <w:rsid w:val="001E1B9E"/>
    <w:rsid w:val="001E24A6"/>
    <w:rsid w:val="001E2962"/>
    <w:rsid w:val="001E3041"/>
    <w:rsid w:val="001E3407"/>
    <w:rsid w:val="001E355E"/>
    <w:rsid w:val="001E65F3"/>
    <w:rsid w:val="001E691D"/>
    <w:rsid w:val="001E6C19"/>
    <w:rsid w:val="001F1F79"/>
    <w:rsid w:val="001F3231"/>
    <w:rsid w:val="001F3FD2"/>
    <w:rsid w:val="001F5CC7"/>
    <w:rsid w:val="001F6850"/>
    <w:rsid w:val="002008BD"/>
    <w:rsid w:val="00200A2A"/>
    <w:rsid w:val="00202342"/>
    <w:rsid w:val="002030C1"/>
    <w:rsid w:val="002034B1"/>
    <w:rsid w:val="002035CF"/>
    <w:rsid w:val="00205A5D"/>
    <w:rsid w:val="0020600A"/>
    <w:rsid w:val="002104EA"/>
    <w:rsid w:val="00210631"/>
    <w:rsid w:val="00210692"/>
    <w:rsid w:val="00212569"/>
    <w:rsid w:val="002129B4"/>
    <w:rsid w:val="00214CEE"/>
    <w:rsid w:val="002153EF"/>
    <w:rsid w:val="00216A78"/>
    <w:rsid w:val="00220077"/>
    <w:rsid w:val="002237BC"/>
    <w:rsid w:val="00223FF4"/>
    <w:rsid w:val="002241E1"/>
    <w:rsid w:val="002254E5"/>
    <w:rsid w:val="00225D2F"/>
    <w:rsid w:val="00225F8D"/>
    <w:rsid w:val="0022636D"/>
    <w:rsid w:val="00232366"/>
    <w:rsid w:val="00235CDB"/>
    <w:rsid w:val="002412C8"/>
    <w:rsid w:val="00242B55"/>
    <w:rsid w:val="00242EAF"/>
    <w:rsid w:val="00244DE7"/>
    <w:rsid w:val="00246C91"/>
    <w:rsid w:val="0024780D"/>
    <w:rsid w:val="002509B5"/>
    <w:rsid w:val="002509F8"/>
    <w:rsid w:val="002510DE"/>
    <w:rsid w:val="00251E1C"/>
    <w:rsid w:val="00252811"/>
    <w:rsid w:val="002610BB"/>
    <w:rsid w:val="002616E4"/>
    <w:rsid w:val="00262B4B"/>
    <w:rsid w:val="00264A29"/>
    <w:rsid w:val="00265F3B"/>
    <w:rsid w:val="0026693F"/>
    <w:rsid w:val="00267621"/>
    <w:rsid w:val="002705E5"/>
    <w:rsid w:val="00273B3C"/>
    <w:rsid w:val="002743BF"/>
    <w:rsid w:val="00275DEA"/>
    <w:rsid w:val="00276538"/>
    <w:rsid w:val="00277394"/>
    <w:rsid w:val="002804C8"/>
    <w:rsid w:val="002811BC"/>
    <w:rsid w:val="0028161D"/>
    <w:rsid w:val="0028261C"/>
    <w:rsid w:val="0028579F"/>
    <w:rsid w:val="00285875"/>
    <w:rsid w:val="00285E93"/>
    <w:rsid w:val="002864DD"/>
    <w:rsid w:val="00292450"/>
    <w:rsid w:val="0029270C"/>
    <w:rsid w:val="002939B3"/>
    <w:rsid w:val="00294B6D"/>
    <w:rsid w:val="00295448"/>
    <w:rsid w:val="002A0FEF"/>
    <w:rsid w:val="002A12AD"/>
    <w:rsid w:val="002A1DE3"/>
    <w:rsid w:val="002A1F0C"/>
    <w:rsid w:val="002A3189"/>
    <w:rsid w:val="002A5030"/>
    <w:rsid w:val="002A58AF"/>
    <w:rsid w:val="002A5C42"/>
    <w:rsid w:val="002A6601"/>
    <w:rsid w:val="002B0969"/>
    <w:rsid w:val="002B2FF3"/>
    <w:rsid w:val="002B3ED6"/>
    <w:rsid w:val="002B5045"/>
    <w:rsid w:val="002B611C"/>
    <w:rsid w:val="002B6B28"/>
    <w:rsid w:val="002B6D03"/>
    <w:rsid w:val="002C06BE"/>
    <w:rsid w:val="002C3D17"/>
    <w:rsid w:val="002C4307"/>
    <w:rsid w:val="002C5DC6"/>
    <w:rsid w:val="002C7418"/>
    <w:rsid w:val="002C7999"/>
    <w:rsid w:val="002D0053"/>
    <w:rsid w:val="002D00AA"/>
    <w:rsid w:val="002D0448"/>
    <w:rsid w:val="002D1985"/>
    <w:rsid w:val="002D1F73"/>
    <w:rsid w:val="002D219D"/>
    <w:rsid w:val="002D46FD"/>
    <w:rsid w:val="002D4CBF"/>
    <w:rsid w:val="002D5BD6"/>
    <w:rsid w:val="002D6261"/>
    <w:rsid w:val="002D703C"/>
    <w:rsid w:val="002E11E3"/>
    <w:rsid w:val="002E39B8"/>
    <w:rsid w:val="002E3C69"/>
    <w:rsid w:val="002E58F4"/>
    <w:rsid w:val="002E60EB"/>
    <w:rsid w:val="002E6C22"/>
    <w:rsid w:val="002E7BED"/>
    <w:rsid w:val="002F1B40"/>
    <w:rsid w:val="002F2D6B"/>
    <w:rsid w:val="002F4E60"/>
    <w:rsid w:val="003028F9"/>
    <w:rsid w:val="00302F5B"/>
    <w:rsid w:val="003039B0"/>
    <w:rsid w:val="003059F0"/>
    <w:rsid w:val="00311E7B"/>
    <w:rsid w:val="0031209A"/>
    <w:rsid w:val="00312B51"/>
    <w:rsid w:val="003133F3"/>
    <w:rsid w:val="00314335"/>
    <w:rsid w:val="0031456C"/>
    <w:rsid w:val="00314BF9"/>
    <w:rsid w:val="00314DA8"/>
    <w:rsid w:val="00315F81"/>
    <w:rsid w:val="00323810"/>
    <w:rsid w:val="00323CF1"/>
    <w:rsid w:val="00326972"/>
    <w:rsid w:val="00327E0D"/>
    <w:rsid w:val="0033315C"/>
    <w:rsid w:val="00333717"/>
    <w:rsid w:val="00334D3E"/>
    <w:rsid w:val="00337FE8"/>
    <w:rsid w:val="00342F32"/>
    <w:rsid w:val="00347D8E"/>
    <w:rsid w:val="00347DE0"/>
    <w:rsid w:val="00350704"/>
    <w:rsid w:val="00350A2A"/>
    <w:rsid w:val="00351B73"/>
    <w:rsid w:val="003611FD"/>
    <w:rsid w:val="00361388"/>
    <w:rsid w:val="00361E59"/>
    <w:rsid w:val="00361E6E"/>
    <w:rsid w:val="00362A7A"/>
    <w:rsid w:val="003649CF"/>
    <w:rsid w:val="0036663A"/>
    <w:rsid w:val="00370823"/>
    <w:rsid w:val="00370BE2"/>
    <w:rsid w:val="00370C50"/>
    <w:rsid w:val="00371C7B"/>
    <w:rsid w:val="00371E1B"/>
    <w:rsid w:val="00373466"/>
    <w:rsid w:val="00373741"/>
    <w:rsid w:val="00374133"/>
    <w:rsid w:val="00374E3E"/>
    <w:rsid w:val="003750F8"/>
    <w:rsid w:val="00375F3B"/>
    <w:rsid w:val="00377384"/>
    <w:rsid w:val="003776A5"/>
    <w:rsid w:val="00377E73"/>
    <w:rsid w:val="0038031D"/>
    <w:rsid w:val="00380B5F"/>
    <w:rsid w:val="00381BD0"/>
    <w:rsid w:val="00382D9A"/>
    <w:rsid w:val="00383CAA"/>
    <w:rsid w:val="00383F2B"/>
    <w:rsid w:val="003864FD"/>
    <w:rsid w:val="003904A6"/>
    <w:rsid w:val="003957E0"/>
    <w:rsid w:val="00396409"/>
    <w:rsid w:val="003976F5"/>
    <w:rsid w:val="003A24D2"/>
    <w:rsid w:val="003A36D4"/>
    <w:rsid w:val="003A4460"/>
    <w:rsid w:val="003A4BE1"/>
    <w:rsid w:val="003A4F7B"/>
    <w:rsid w:val="003A56F9"/>
    <w:rsid w:val="003A5B13"/>
    <w:rsid w:val="003A6D96"/>
    <w:rsid w:val="003A77EC"/>
    <w:rsid w:val="003B0BDB"/>
    <w:rsid w:val="003B0DE2"/>
    <w:rsid w:val="003B0F96"/>
    <w:rsid w:val="003B1433"/>
    <w:rsid w:val="003B28C5"/>
    <w:rsid w:val="003B4D04"/>
    <w:rsid w:val="003B5BC5"/>
    <w:rsid w:val="003C04AB"/>
    <w:rsid w:val="003C2643"/>
    <w:rsid w:val="003C2CB1"/>
    <w:rsid w:val="003C2F61"/>
    <w:rsid w:val="003C4203"/>
    <w:rsid w:val="003C51F0"/>
    <w:rsid w:val="003D19EA"/>
    <w:rsid w:val="003D3DDD"/>
    <w:rsid w:val="003D4251"/>
    <w:rsid w:val="003D5D42"/>
    <w:rsid w:val="003D63A6"/>
    <w:rsid w:val="003D6FF0"/>
    <w:rsid w:val="003E050E"/>
    <w:rsid w:val="003E3537"/>
    <w:rsid w:val="003E4B46"/>
    <w:rsid w:val="003E4F71"/>
    <w:rsid w:val="003F0AB0"/>
    <w:rsid w:val="003F150D"/>
    <w:rsid w:val="003F1CD2"/>
    <w:rsid w:val="003F3EA8"/>
    <w:rsid w:val="003F5A74"/>
    <w:rsid w:val="003F6635"/>
    <w:rsid w:val="003F79B5"/>
    <w:rsid w:val="00405532"/>
    <w:rsid w:val="00407B1A"/>
    <w:rsid w:val="00411B74"/>
    <w:rsid w:val="004122C5"/>
    <w:rsid w:val="00413D3A"/>
    <w:rsid w:val="00414744"/>
    <w:rsid w:val="004149EF"/>
    <w:rsid w:val="00414FF6"/>
    <w:rsid w:val="00415830"/>
    <w:rsid w:val="004162D8"/>
    <w:rsid w:val="00416A8C"/>
    <w:rsid w:val="00416FB0"/>
    <w:rsid w:val="00421315"/>
    <w:rsid w:val="00423C5A"/>
    <w:rsid w:val="00424A3C"/>
    <w:rsid w:val="0042527C"/>
    <w:rsid w:val="00427DE6"/>
    <w:rsid w:val="00430FB4"/>
    <w:rsid w:val="00431813"/>
    <w:rsid w:val="00431E6F"/>
    <w:rsid w:val="004330B4"/>
    <w:rsid w:val="0043452E"/>
    <w:rsid w:val="0043633F"/>
    <w:rsid w:val="00437286"/>
    <w:rsid w:val="004402F2"/>
    <w:rsid w:val="004426E8"/>
    <w:rsid w:val="00442EAC"/>
    <w:rsid w:val="004433A1"/>
    <w:rsid w:val="0044412A"/>
    <w:rsid w:val="00444B55"/>
    <w:rsid w:val="00445BC6"/>
    <w:rsid w:val="00447AF9"/>
    <w:rsid w:val="00447DA6"/>
    <w:rsid w:val="00447E98"/>
    <w:rsid w:val="0045070E"/>
    <w:rsid w:val="00450F56"/>
    <w:rsid w:val="00452BD0"/>
    <w:rsid w:val="004535DB"/>
    <w:rsid w:val="00453C7F"/>
    <w:rsid w:val="00455E44"/>
    <w:rsid w:val="0046265B"/>
    <w:rsid w:val="00463F8E"/>
    <w:rsid w:val="004641D4"/>
    <w:rsid w:val="00470FB9"/>
    <w:rsid w:val="00472BEC"/>
    <w:rsid w:val="004765E6"/>
    <w:rsid w:val="004770D6"/>
    <w:rsid w:val="004771E1"/>
    <w:rsid w:val="004806C3"/>
    <w:rsid w:val="00481839"/>
    <w:rsid w:val="00485C53"/>
    <w:rsid w:val="00486264"/>
    <w:rsid w:val="00486BE0"/>
    <w:rsid w:val="00491416"/>
    <w:rsid w:val="00491F31"/>
    <w:rsid w:val="004921EF"/>
    <w:rsid w:val="0049573D"/>
    <w:rsid w:val="00496210"/>
    <w:rsid w:val="004A1773"/>
    <w:rsid w:val="004A21E8"/>
    <w:rsid w:val="004A2BA8"/>
    <w:rsid w:val="004A40F8"/>
    <w:rsid w:val="004A4CCD"/>
    <w:rsid w:val="004A4FA2"/>
    <w:rsid w:val="004A55C8"/>
    <w:rsid w:val="004A6D76"/>
    <w:rsid w:val="004A709B"/>
    <w:rsid w:val="004A771F"/>
    <w:rsid w:val="004B0CDB"/>
    <w:rsid w:val="004B3FC7"/>
    <w:rsid w:val="004B540B"/>
    <w:rsid w:val="004B553C"/>
    <w:rsid w:val="004B77EE"/>
    <w:rsid w:val="004B7CEB"/>
    <w:rsid w:val="004C3D74"/>
    <w:rsid w:val="004C4AC3"/>
    <w:rsid w:val="004C5F28"/>
    <w:rsid w:val="004C5FA2"/>
    <w:rsid w:val="004C6144"/>
    <w:rsid w:val="004C65DF"/>
    <w:rsid w:val="004D2A4D"/>
    <w:rsid w:val="004D2C42"/>
    <w:rsid w:val="004D4114"/>
    <w:rsid w:val="004D4BDD"/>
    <w:rsid w:val="004D59D0"/>
    <w:rsid w:val="004D648C"/>
    <w:rsid w:val="004D6ECD"/>
    <w:rsid w:val="004D7C63"/>
    <w:rsid w:val="004E0991"/>
    <w:rsid w:val="004E2CE9"/>
    <w:rsid w:val="004E6DBA"/>
    <w:rsid w:val="004F4E85"/>
    <w:rsid w:val="004F5672"/>
    <w:rsid w:val="00500817"/>
    <w:rsid w:val="00501FF8"/>
    <w:rsid w:val="00502B56"/>
    <w:rsid w:val="005034C6"/>
    <w:rsid w:val="00504042"/>
    <w:rsid w:val="00504048"/>
    <w:rsid w:val="00506B32"/>
    <w:rsid w:val="005071C9"/>
    <w:rsid w:val="00510EFE"/>
    <w:rsid w:val="005118A8"/>
    <w:rsid w:val="00512C65"/>
    <w:rsid w:val="00513704"/>
    <w:rsid w:val="00513EA3"/>
    <w:rsid w:val="00513FB6"/>
    <w:rsid w:val="00515CFA"/>
    <w:rsid w:val="00521833"/>
    <w:rsid w:val="00522BCA"/>
    <w:rsid w:val="0052423C"/>
    <w:rsid w:val="0052509E"/>
    <w:rsid w:val="005260EC"/>
    <w:rsid w:val="0052720A"/>
    <w:rsid w:val="00530712"/>
    <w:rsid w:val="005323A2"/>
    <w:rsid w:val="005325BB"/>
    <w:rsid w:val="00533603"/>
    <w:rsid w:val="00535A14"/>
    <w:rsid w:val="005366DB"/>
    <w:rsid w:val="00540E6C"/>
    <w:rsid w:val="00540E78"/>
    <w:rsid w:val="005410B0"/>
    <w:rsid w:val="005411AE"/>
    <w:rsid w:val="00541E8D"/>
    <w:rsid w:val="005435CB"/>
    <w:rsid w:val="00546C1D"/>
    <w:rsid w:val="00546EA3"/>
    <w:rsid w:val="00547B43"/>
    <w:rsid w:val="005501AA"/>
    <w:rsid w:val="00553DB8"/>
    <w:rsid w:val="00553DFD"/>
    <w:rsid w:val="00553EB8"/>
    <w:rsid w:val="00554850"/>
    <w:rsid w:val="00554E1D"/>
    <w:rsid w:val="005554EA"/>
    <w:rsid w:val="005611C3"/>
    <w:rsid w:val="00561C33"/>
    <w:rsid w:val="005637F0"/>
    <w:rsid w:val="00563E17"/>
    <w:rsid w:val="00565EC2"/>
    <w:rsid w:val="005678E1"/>
    <w:rsid w:val="00567FDA"/>
    <w:rsid w:val="005716A1"/>
    <w:rsid w:val="005729F3"/>
    <w:rsid w:val="00573257"/>
    <w:rsid w:val="00573DE0"/>
    <w:rsid w:val="005754F2"/>
    <w:rsid w:val="005757BD"/>
    <w:rsid w:val="005758A9"/>
    <w:rsid w:val="00576312"/>
    <w:rsid w:val="005767F9"/>
    <w:rsid w:val="00577F55"/>
    <w:rsid w:val="00580F9F"/>
    <w:rsid w:val="00584607"/>
    <w:rsid w:val="005865A3"/>
    <w:rsid w:val="00591841"/>
    <w:rsid w:val="00591AB3"/>
    <w:rsid w:val="00593276"/>
    <w:rsid w:val="0059393B"/>
    <w:rsid w:val="00593EB0"/>
    <w:rsid w:val="005A0EAD"/>
    <w:rsid w:val="005A2658"/>
    <w:rsid w:val="005A377E"/>
    <w:rsid w:val="005A5F84"/>
    <w:rsid w:val="005B1CCE"/>
    <w:rsid w:val="005B210B"/>
    <w:rsid w:val="005B29AB"/>
    <w:rsid w:val="005B3475"/>
    <w:rsid w:val="005B366C"/>
    <w:rsid w:val="005C19B4"/>
    <w:rsid w:val="005C2BD0"/>
    <w:rsid w:val="005C4410"/>
    <w:rsid w:val="005C4792"/>
    <w:rsid w:val="005C4B50"/>
    <w:rsid w:val="005C795F"/>
    <w:rsid w:val="005D4411"/>
    <w:rsid w:val="005D4AEA"/>
    <w:rsid w:val="005D56A1"/>
    <w:rsid w:val="005D61DD"/>
    <w:rsid w:val="005E2093"/>
    <w:rsid w:val="005E23F1"/>
    <w:rsid w:val="005E25EA"/>
    <w:rsid w:val="005E3A06"/>
    <w:rsid w:val="005E471B"/>
    <w:rsid w:val="005E5008"/>
    <w:rsid w:val="005E66FC"/>
    <w:rsid w:val="005E6830"/>
    <w:rsid w:val="005F012B"/>
    <w:rsid w:val="005F25A3"/>
    <w:rsid w:val="005F265F"/>
    <w:rsid w:val="005F488D"/>
    <w:rsid w:val="0060098C"/>
    <w:rsid w:val="00601C1C"/>
    <w:rsid w:val="00601FA0"/>
    <w:rsid w:val="00602ACF"/>
    <w:rsid w:val="0060310E"/>
    <w:rsid w:val="00603698"/>
    <w:rsid w:val="00605742"/>
    <w:rsid w:val="006064F1"/>
    <w:rsid w:val="00607FE0"/>
    <w:rsid w:val="00612D4F"/>
    <w:rsid w:val="00615E21"/>
    <w:rsid w:val="00616861"/>
    <w:rsid w:val="00622D3A"/>
    <w:rsid w:val="00627DFE"/>
    <w:rsid w:val="0063252D"/>
    <w:rsid w:val="0063365C"/>
    <w:rsid w:val="00634CD5"/>
    <w:rsid w:val="00640F54"/>
    <w:rsid w:val="00641CED"/>
    <w:rsid w:val="00642900"/>
    <w:rsid w:val="0064415F"/>
    <w:rsid w:val="00645A68"/>
    <w:rsid w:val="00646DF9"/>
    <w:rsid w:val="006504E8"/>
    <w:rsid w:val="00653FAA"/>
    <w:rsid w:val="006578A3"/>
    <w:rsid w:val="00657FF2"/>
    <w:rsid w:val="00660863"/>
    <w:rsid w:val="00661E96"/>
    <w:rsid w:val="0066470C"/>
    <w:rsid w:val="00664AF3"/>
    <w:rsid w:val="00665A16"/>
    <w:rsid w:val="00667C8A"/>
    <w:rsid w:val="006709D7"/>
    <w:rsid w:val="0067189C"/>
    <w:rsid w:val="006726C8"/>
    <w:rsid w:val="0067309E"/>
    <w:rsid w:val="00675AEE"/>
    <w:rsid w:val="00675C67"/>
    <w:rsid w:val="00676F22"/>
    <w:rsid w:val="0067705A"/>
    <w:rsid w:val="0067736F"/>
    <w:rsid w:val="00680791"/>
    <w:rsid w:val="00683924"/>
    <w:rsid w:val="006846F3"/>
    <w:rsid w:val="00687600"/>
    <w:rsid w:val="00691905"/>
    <w:rsid w:val="006928B6"/>
    <w:rsid w:val="00692D20"/>
    <w:rsid w:val="00693022"/>
    <w:rsid w:val="006935B6"/>
    <w:rsid w:val="00695A01"/>
    <w:rsid w:val="00696063"/>
    <w:rsid w:val="006979E8"/>
    <w:rsid w:val="006A216A"/>
    <w:rsid w:val="006A2816"/>
    <w:rsid w:val="006A2B22"/>
    <w:rsid w:val="006A4279"/>
    <w:rsid w:val="006A66DE"/>
    <w:rsid w:val="006A6805"/>
    <w:rsid w:val="006B4184"/>
    <w:rsid w:val="006B761C"/>
    <w:rsid w:val="006C23B6"/>
    <w:rsid w:val="006C39E5"/>
    <w:rsid w:val="006C6EB5"/>
    <w:rsid w:val="006C7367"/>
    <w:rsid w:val="006D1001"/>
    <w:rsid w:val="006D2428"/>
    <w:rsid w:val="006D6D00"/>
    <w:rsid w:val="006D71CF"/>
    <w:rsid w:val="006E0989"/>
    <w:rsid w:val="006E0CA9"/>
    <w:rsid w:val="006E176C"/>
    <w:rsid w:val="006E1A9A"/>
    <w:rsid w:val="006E3453"/>
    <w:rsid w:val="006F0F19"/>
    <w:rsid w:val="006F0F20"/>
    <w:rsid w:val="006F390A"/>
    <w:rsid w:val="006F65EA"/>
    <w:rsid w:val="006F7195"/>
    <w:rsid w:val="006F7593"/>
    <w:rsid w:val="00702ECF"/>
    <w:rsid w:val="0070469F"/>
    <w:rsid w:val="00704C21"/>
    <w:rsid w:val="00705941"/>
    <w:rsid w:val="0070750C"/>
    <w:rsid w:val="007115EE"/>
    <w:rsid w:val="0071173B"/>
    <w:rsid w:val="00714628"/>
    <w:rsid w:val="00714991"/>
    <w:rsid w:val="007160C0"/>
    <w:rsid w:val="00720025"/>
    <w:rsid w:val="007223B2"/>
    <w:rsid w:val="007227D9"/>
    <w:rsid w:val="00725FE1"/>
    <w:rsid w:val="00726147"/>
    <w:rsid w:val="0073096A"/>
    <w:rsid w:val="00730F01"/>
    <w:rsid w:val="00732272"/>
    <w:rsid w:val="007324DD"/>
    <w:rsid w:val="007335C6"/>
    <w:rsid w:val="007355A4"/>
    <w:rsid w:val="00735B3B"/>
    <w:rsid w:val="00735C8C"/>
    <w:rsid w:val="00735D41"/>
    <w:rsid w:val="0073751A"/>
    <w:rsid w:val="00740BCC"/>
    <w:rsid w:val="00741765"/>
    <w:rsid w:val="00741B35"/>
    <w:rsid w:val="00744D3F"/>
    <w:rsid w:val="00746E09"/>
    <w:rsid w:val="00747866"/>
    <w:rsid w:val="00747AD6"/>
    <w:rsid w:val="00754CB5"/>
    <w:rsid w:val="007564D7"/>
    <w:rsid w:val="00756ECE"/>
    <w:rsid w:val="00761F8C"/>
    <w:rsid w:val="007626DD"/>
    <w:rsid w:val="007646D7"/>
    <w:rsid w:val="007656B7"/>
    <w:rsid w:val="007657F1"/>
    <w:rsid w:val="00766C40"/>
    <w:rsid w:val="00767CE7"/>
    <w:rsid w:val="00771EC5"/>
    <w:rsid w:val="00772D37"/>
    <w:rsid w:val="00773B13"/>
    <w:rsid w:val="007763E3"/>
    <w:rsid w:val="00776A6D"/>
    <w:rsid w:val="00780B5A"/>
    <w:rsid w:val="0078195A"/>
    <w:rsid w:val="00781F27"/>
    <w:rsid w:val="007823DA"/>
    <w:rsid w:val="00785555"/>
    <w:rsid w:val="007862F9"/>
    <w:rsid w:val="00787BD6"/>
    <w:rsid w:val="00787F8A"/>
    <w:rsid w:val="007901CD"/>
    <w:rsid w:val="00790B90"/>
    <w:rsid w:val="0079472E"/>
    <w:rsid w:val="0079504C"/>
    <w:rsid w:val="007964F1"/>
    <w:rsid w:val="007A2961"/>
    <w:rsid w:val="007A7881"/>
    <w:rsid w:val="007A7F97"/>
    <w:rsid w:val="007B39A8"/>
    <w:rsid w:val="007B3B7B"/>
    <w:rsid w:val="007B494E"/>
    <w:rsid w:val="007B4B94"/>
    <w:rsid w:val="007B5677"/>
    <w:rsid w:val="007B5855"/>
    <w:rsid w:val="007B5D9D"/>
    <w:rsid w:val="007C013E"/>
    <w:rsid w:val="007C0B0F"/>
    <w:rsid w:val="007C1028"/>
    <w:rsid w:val="007C3625"/>
    <w:rsid w:val="007C65E4"/>
    <w:rsid w:val="007C67E9"/>
    <w:rsid w:val="007C7629"/>
    <w:rsid w:val="007D2947"/>
    <w:rsid w:val="007D2D70"/>
    <w:rsid w:val="007D32B3"/>
    <w:rsid w:val="007D50E6"/>
    <w:rsid w:val="007E1343"/>
    <w:rsid w:val="007E3EB8"/>
    <w:rsid w:val="007E6256"/>
    <w:rsid w:val="007E6BC4"/>
    <w:rsid w:val="007F50DF"/>
    <w:rsid w:val="007F56DC"/>
    <w:rsid w:val="007F58A2"/>
    <w:rsid w:val="007F766B"/>
    <w:rsid w:val="007F7A44"/>
    <w:rsid w:val="007F7F64"/>
    <w:rsid w:val="008005A0"/>
    <w:rsid w:val="0080154D"/>
    <w:rsid w:val="00802C54"/>
    <w:rsid w:val="00802C69"/>
    <w:rsid w:val="008045B0"/>
    <w:rsid w:val="00804E2B"/>
    <w:rsid w:val="00807C0C"/>
    <w:rsid w:val="00810EBC"/>
    <w:rsid w:val="00813850"/>
    <w:rsid w:val="00815780"/>
    <w:rsid w:val="00815E00"/>
    <w:rsid w:val="00815FDA"/>
    <w:rsid w:val="00816A1C"/>
    <w:rsid w:val="008205B4"/>
    <w:rsid w:val="008208D4"/>
    <w:rsid w:val="00820FF2"/>
    <w:rsid w:val="0082200E"/>
    <w:rsid w:val="008225C9"/>
    <w:rsid w:val="00824437"/>
    <w:rsid w:val="008253FE"/>
    <w:rsid w:val="008266B6"/>
    <w:rsid w:val="00827032"/>
    <w:rsid w:val="00827FD0"/>
    <w:rsid w:val="00830ECD"/>
    <w:rsid w:val="008312EC"/>
    <w:rsid w:val="0083261E"/>
    <w:rsid w:val="00832947"/>
    <w:rsid w:val="0083475A"/>
    <w:rsid w:val="00834B96"/>
    <w:rsid w:val="00834D35"/>
    <w:rsid w:val="00834DE9"/>
    <w:rsid w:val="008351F0"/>
    <w:rsid w:val="00837AAF"/>
    <w:rsid w:val="0084099E"/>
    <w:rsid w:val="008412F3"/>
    <w:rsid w:val="0084399E"/>
    <w:rsid w:val="008439E5"/>
    <w:rsid w:val="008443B0"/>
    <w:rsid w:val="00845935"/>
    <w:rsid w:val="0085083D"/>
    <w:rsid w:val="00850AAD"/>
    <w:rsid w:val="00851E4D"/>
    <w:rsid w:val="008530BD"/>
    <w:rsid w:val="00861200"/>
    <w:rsid w:val="0086376D"/>
    <w:rsid w:val="00863ED9"/>
    <w:rsid w:val="0086400B"/>
    <w:rsid w:val="008655FD"/>
    <w:rsid w:val="00865E8D"/>
    <w:rsid w:val="00870895"/>
    <w:rsid w:val="008709BE"/>
    <w:rsid w:val="00873D31"/>
    <w:rsid w:val="0087424C"/>
    <w:rsid w:val="008771E6"/>
    <w:rsid w:val="008772D5"/>
    <w:rsid w:val="00877581"/>
    <w:rsid w:val="008800D6"/>
    <w:rsid w:val="008824CB"/>
    <w:rsid w:val="008861EA"/>
    <w:rsid w:val="0088661D"/>
    <w:rsid w:val="00886997"/>
    <w:rsid w:val="00887DD9"/>
    <w:rsid w:val="00892CE2"/>
    <w:rsid w:val="00895E9A"/>
    <w:rsid w:val="00896EDE"/>
    <w:rsid w:val="00897B75"/>
    <w:rsid w:val="008A1CFC"/>
    <w:rsid w:val="008A3C78"/>
    <w:rsid w:val="008A44F7"/>
    <w:rsid w:val="008A5708"/>
    <w:rsid w:val="008A6F0C"/>
    <w:rsid w:val="008A7D23"/>
    <w:rsid w:val="008B0BCE"/>
    <w:rsid w:val="008B0DEF"/>
    <w:rsid w:val="008B2F34"/>
    <w:rsid w:val="008B38A6"/>
    <w:rsid w:val="008B5C71"/>
    <w:rsid w:val="008B61B7"/>
    <w:rsid w:val="008B6348"/>
    <w:rsid w:val="008B6D63"/>
    <w:rsid w:val="008C21D8"/>
    <w:rsid w:val="008C4672"/>
    <w:rsid w:val="008C55AE"/>
    <w:rsid w:val="008C61B4"/>
    <w:rsid w:val="008D14C8"/>
    <w:rsid w:val="008D5140"/>
    <w:rsid w:val="008E14EB"/>
    <w:rsid w:val="008E21F5"/>
    <w:rsid w:val="008E7E2E"/>
    <w:rsid w:val="008F05C0"/>
    <w:rsid w:val="008F0826"/>
    <w:rsid w:val="008F0B55"/>
    <w:rsid w:val="008F1939"/>
    <w:rsid w:val="008F2980"/>
    <w:rsid w:val="008F34F6"/>
    <w:rsid w:val="008F76BD"/>
    <w:rsid w:val="0090223A"/>
    <w:rsid w:val="00902842"/>
    <w:rsid w:val="00902F00"/>
    <w:rsid w:val="00903C82"/>
    <w:rsid w:val="0090508C"/>
    <w:rsid w:val="009125F8"/>
    <w:rsid w:val="009142F7"/>
    <w:rsid w:val="0091475F"/>
    <w:rsid w:val="00914F77"/>
    <w:rsid w:val="00915902"/>
    <w:rsid w:val="00917F8D"/>
    <w:rsid w:val="0092184C"/>
    <w:rsid w:val="009250C8"/>
    <w:rsid w:val="00925D78"/>
    <w:rsid w:val="00931B97"/>
    <w:rsid w:val="0093395C"/>
    <w:rsid w:val="00935C52"/>
    <w:rsid w:val="00935E89"/>
    <w:rsid w:val="009365AA"/>
    <w:rsid w:val="009370EB"/>
    <w:rsid w:val="00937603"/>
    <w:rsid w:val="00943C74"/>
    <w:rsid w:val="00943EE9"/>
    <w:rsid w:val="009460AC"/>
    <w:rsid w:val="009478FC"/>
    <w:rsid w:val="00952CA7"/>
    <w:rsid w:val="0095360E"/>
    <w:rsid w:val="00953842"/>
    <w:rsid w:val="00954D64"/>
    <w:rsid w:val="00962E9E"/>
    <w:rsid w:val="00966E0A"/>
    <w:rsid w:val="009716D6"/>
    <w:rsid w:val="00972739"/>
    <w:rsid w:val="00972DD9"/>
    <w:rsid w:val="0097416B"/>
    <w:rsid w:val="00975172"/>
    <w:rsid w:val="0097772C"/>
    <w:rsid w:val="009804D7"/>
    <w:rsid w:val="009827D0"/>
    <w:rsid w:val="009828B9"/>
    <w:rsid w:val="00982CFC"/>
    <w:rsid w:val="0098382C"/>
    <w:rsid w:val="0098557C"/>
    <w:rsid w:val="00985928"/>
    <w:rsid w:val="0098600C"/>
    <w:rsid w:val="00992A41"/>
    <w:rsid w:val="00992CA9"/>
    <w:rsid w:val="00992E4A"/>
    <w:rsid w:val="00993E52"/>
    <w:rsid w:val="00994CC6"/>
    <w:rsid w:val="00997382"/>
    <w:rsid w:val="00997660"/>
    <w:rsid w:val="009977B8"/>
    <w:rsid w:val="009A0A43"/>
    <w:rsid w:val="009A12EB"/>
    <w:rsid w:val="009A23F2"/>
    <w:rsid w:val="009A34B7"/>
    <w:rsid w:val="009A4D06"/>
    <w:rsid w:val="009A4E52"/>
    <w:rsid w:val="009A6216"/>
    <w:rsid w:val="009B0669"/>
    <w:rsid w:val="009B0AB4"/>
    <w:rsid w:val="009B0B94"/>
    <w:rsid w:val="009B1464"/>
    <w:rsid w:val="009B24F7"/>
    <w:rsid w:val="009B2A2A"/>
    <w:rsid w:val="009B2F9E"/>
    <w:rsid w:val="009B3231"/>
    <w:rsid w:val="009B3367"/>
    <w:rsid w:val="009B352E"/>
    <w:rsid w:val="009B43F2"/>
    <w:rsid w:val="009B4A16"/>
    <w:rsid w:val="009B6580"/>
    <w:rsid w:val="009B7ADD"/>
    <w:rsid w:val="009B7C84"/>
    <w:rsid w:val="009C26BA"/>
    <w:rsid w:val="009C2C23"/>
    <w:rsid w:val="009C309A"/>
    <w:rsid w:val="009C3350"/>
    <w:rsid w:val="009C4BF8"/>
    <w:rsid w:val="009C64CE"/>
    <w:rsid w:val="009C6C88"/>
    <w:rsid w:val="009D2256"/>
    <w:rsid w:val="009D2B6B"/>
    <w:rsid w:val="009D4973"/>
    <w:rsid w:val="009E134B"/>
    <w:rsid w:val="009E1414"/>
    <w:rsid w:val="009E1E4B"/>
    <w:rsid w:val="009E3D8E"/>
    <w:rsid w:val="009E543C"/>
    <w:rsid w:val="009E5E68"/>
    <w:rsid w:val="009F1E78"/>
    <w:rsid w:val="009F42B2"/>
    <w:rsid w:val="009F532C"/>
    <w:rsid w:val="009F7205"/>
    <w:rsid w:val="009F7958"/>
    <w:rsid w:val="00A023C2"/>
    <w:rsid w:val="00A045DF"/>
    <w:rsid w:val="00A05B82"/>
    <w:rsid w:val="00A0636D"/>
    <w:rsid w:val="00A131D2"/>
    <w:rsid w:val="00A141F9"/>
    <w:rsid w:val="00A14914"/>
    <w:rsid w:val="00A16459"/>
    <w:rsid w:val="00A219CD"/>
    <w:rsid w:val="00A21B05"/>
    <w:rsid w:val="00A228CF"/>
    <w:rsid w:val="00A25182"/>
    <w:rsid w:val="00A259FA"/>
    <w:rsid w:val="00A27EBA"/>
    <w:rsid w:val="00A27FD4"/>
    <w:rsid w:val="00A308F8"/>
    <w:rsid w:val="00A312D9"/>
    <w:rsid w:val="00A31433"/>
    <w:rsid w:val="00A3235A"/>
    <w:rsid w:val="00A33290"/>
    <w:rsid w:val="00A3417C"/>
    <w:rsid w:val="00A3451D"/>
    <w:rsid w:val="00A355F5"/>
    <w:rsid w:val="00A400B9"/>
    <w:rsid w:val="00A40F50"/>
    <w:rsid w:val="00A41CD5"/>
    <w:rsid w:val="00A464B0"/>
    <w:rsid w:val="00A47427"/>
    <w:rsid w:val="00A51958"/>
    <w:rsid w:val="00A52E17"/>
    <w:rsid w:val="00A53A4D"/>
    <w:rsid w:val="00A546D0"/>
    <w:rsid w:val="00A5705C"/>
    <w:rsid w:val="00A57308"/>
    <w:rsid w:val="00A57D5A"/>
    <w:rsid w:val="00A62983"/>
    <w:rsid w:val="00A62C2C"/>
    <w:rsid w:val="00A65AAD"/>
    <w:rsid w:val="00A66011"/>
    <w:rsid w:val="00A66ACF"/>
    <w:rsid w:val="00A66D80"/>
    <w:rsid w:val="00A70EF8"/>
    <w:rsid w:val="00A7323E"/>
    <w:rsid w:val="00A75924"/>
    <w:rsid w:val="00A76A10"/>
    <w:rsid w:val="00A76DA3"/>
    <w:rsid w:val="00A76F70"/>
    <w:rsid w:val="00A81A90"/>
    <w:rsid w:val="00A837F5"/>
    <w:rsid w:val="00A845DF"/>
    <w:rsid w:val="00A86953"/>
    <w:rsid w:val="00A929E7"/>
    <w:rsid w:val="00A93703"/>
    <w:rsid w:val="00A96CF2"/>
    <w:rsid w:val="00AA1239"/>
    <w:rsid w:val="00AA13CC"/>
    <w:rsid w:val="00AA171E"/>
    <w:rsid w:val="00AA2D3D"/>
    <w:rsid w:val="00AA30EA"/>
    <w:rsid w:val="00AA394D"/>
    <w:rsid w:val="00AA3CF2"/>
    <w:rsid w:val="00AA5677"/>
    <w:rsid w:val="00AA631E"/>
    <w:rsid w:val="00AA6BDC"/>
    <w:rsid w:val="00AB0175"/>
    <w:rsid w:val="00AB171B"/>
    <w:rsid w:val="00AB25F2"/>
    <w:rsid w:val="00AB46E1"/>
    <w:rsid w:val="00AB7467"/>
    <w:rsid w:val="00AC13E6"/>
    <w:rsid w:val="00AC1584"/>
    <w:rsid w:val="00AC33AC"/>
    <w:rsid w:val="00AC3470"/>
    <w:rsid w:val="00AC3DA3"/>
    <w:rsid w:val="00AC4AF2"/>
    <w:rsid w:val="00AC61B5"/>
    <w:rsid w:val="00AC644F"/>
    <w:rsid w:val="00AD0961"/>
    <w:rsid w:val="00AD1B43"/>
    <w:rsid w:val="00AD2E01"/>
    <w:rsid w:val="00AD374D"/>
    <w:rsid w:val="00AD61AE"/>
    <w:rsid w:val="00AE1FFD"/>
    <w:rsid w:val="00AE312B"/>
    <w:rsid w:val="00AE4FAF"/>
    <w:rsid w:val="00AE594B"/>
    <w:rsid w:val="00AE59BC"/>
    <w:rsid w:val="00AE5CC5"/>
    <w:rsid w:val="00AF1B8E"/>
    <w:rsid w:val="00AF2B26"/>
    <w:rsid w:val="00AF32D5"/>
    <w:rsid w:val="00AF3932"/>
    <w:rsid w:val="00AF4D66"/>
    <w:rsid w:val="00AF62DE"/>
    <w:rsid w:val="00AF6D0C"/>
    <w:rsid w:val="00AF7D16"/>
    <w:rsid w:val="00B00BE2"/>
    <w:rsid w:val="00B02454"/>
    <w:rsid w:val="00B049BD"/>
    <w:rsid w:val="00B06254"/>
    <w:rsid w:val="00B06329"/>
    <w:rsid w:val="00B07093"/>
    <w:rsid w:val="00B10891"/>
    <w:rsid w:val="00B11520"/>
    <w:rsid w:val="00B14645"/>
    <w:rsid w:val="00B162BD"/>
    <w:rsid w:val="00B167A6"/>
    <w:rsid w:val="00B205A2"/>
    <w:rsid w:val="00B2197E"/>
    <w:rsid w:val="00B223CD"/>
    <w:rsid w:val="00B2411B"/>
    <w:rsid w:val="00B257A0"/>
    <w:rsid w:val="00B25ADE"/>
    <w:rsid w:val="00B2663A"/>
    <w:rsid w:val="00B300F8"/>
    <w:rsid w:val="00B31FDC"/>
    <w:rsid w:val="00B32676"/>
    <w:rsid w:val="00B32707"/>
    <w:rsid w:val="00B32A40"/>
    <w:rsid w:val="00B338AE"/>
    <w:rsid w:val="00B33EA7"/>
    <w:rsid w:val="00B3451C"/>
    <w:rsid w:val="00B36763"/>
    <w:rsid w:val="00B367B1"/>
    <w:rsid w:val="00B4280B"/>
    <w:rsid w:val="00B442AF"/>
    <w:rsid w:val="00B45E32"/>
    <w:rsid w:val="00B4668B"/>
    <w:rsid w:val="00B5049E"/>
    <w:rsid w:val="00B517C5"/>
    <w:rsid w:val="00B526F7"/>
    <w:rsid w:val="00B533DF"/>
    <w:rsid w:val="00B536E3"/>
    <w:rsid w:val="00B5462A"/>
    <w:rsid w:val="00B55268"/>
    <w:rsid w:val="00B55367"/>
    <w:rsid w:val="00B56AE3"/>
    <w:rsid w:val="00B60739"/>
    <w:rsid w:val="00B620D7"/>
    <w:rsid w:val="00B627A1"/>
    <w:rsid w:val="00B64C2B"/>
    <w:rsid w:val="00B658E4"/>
    <w:rsid w:val="00B6593F"/>
    <w:rsid w:val="00B67D44"/>
    <w:rsid w:val="00B704F3"/>
    <w:rsid w:val="00B70E48"/>
    <w:rsid w:val="00B70F3D"/>
    <w:rsid w:val="00B72A51"/>
    <w:rsid w:val="00B75219"/>
    <w:rsid w:val="00B760F7"/>
    <w:rsid w:val="00B76618"/>
    <w:rsid w:val="00B7663E"/>
    <w:rsid w:val="00B77437"/>
    <w:rsid w:val="00B80356"/>
    <w:rsid w:val="00B82105"/>
    <w:rsid w:val="00B830BC"/>
    <w:rsid w:val="00B837A1"/>
    <w:rsid w:val="00B84929"/>
    <w:rsid w:val="00B84A71"/>
    <w:rsid w:val="00B872CC"/>
    <w:rsid w:val="00B8738E"/>
    <w:rsid w:val="00B878D6"/>
    <w:rsid w:val="00B87B3D"/>
    <w:rsid w:val="00B90274"/>
    <w:rsid w:val="00B92211"/>
    <w:rsid w:val="00B92D5E"/>
    <w:rsid w:val="00B96A07"/>
    <w:rsid w:val="00BA3608"/>
    <w:rsid w:val="00BA3A8A"/>
    <w:rsid w:val="00BA5F3B"/>
    <w:rsid w:val="00BB13C7"/>
    <w:rsid w:val="00BB608F"/>
    <w:rsid w:val="00BC1A48"/>
    <w:rsid w:val="00BC1CAC"/>
    <w:rsid w:val="00BC29C8"/>
    <w:rsid w:val="00BC2DDA"/>
    <w:rsid w:val="00BC4216"/>
    <w:rsid w:val="00BC4306"/>
    <w:rsid w:val="00BC440A"/>
    <w:rsid w:val="00BD0775"/>
    <w:rsid w:val="00BD1264"/>
    <w:rsid w:val="00BD6F5B"/>
    <w:rsid w:val="00BD7C67"/>
    <w:rsid w:val="00BE43DB"/>
    <w:rsid w:val="00BE4AB2"/>
    <w:rsid w:val="00BE51EB"/>
    <w:rsid w:val="00BE615A"/>
    <w:rsid w:val="00BE651F"/>
    <w:rsid w:val="00BF0502"/>
    <w:rsid w:val="00BF0737"/>
    <w:rsid w:val="00BF0A45"/>
    <w:rsid w:val="00BF0A55"/>
    <w:rsid w:val="00BF0F52"/>
    <w:rsid w:val="00BF225B"/>
    <w:rsid w:val="00BF4BDF"/>
    <w:rsid w:val="00BF53CB"/>
    <w:rsid w:val="00BF7A65"/>
    <w:rsid w:val="00C00BD2"/>
    <w:rsid w:val="00C047A8"/>
    <w:rsid w:val="00C049DE"/>
    <w:rsid w:val="00C100DC"/>
    <w:rsid w:val="00C10DC3"/>
    <w:rsid w:val="00C116E0"/>
    <w:rsid w:val="00C11E25"/>
    <w:rsid w:val="00C125A3"/>
    <w:rsid w:val="00C12D7D"/>
    <w:rsid w:val="00C12F72"/>
    <w:rsid w:val="00C13B19"/>
    <w:rsid w:val="00C146A4"/>
    <w:rsid w:val="00C1522D"/>
    <w:rsid w:val="00C169D4"/>
    <w:rsid w:val="00C174F4"/>
    <w:rsid w:val="00C175E6"/>
    <w:rsid w:val="00C204E3"/>
    <w:rsid w:val="00C21D77"/>
    <w:rsid w:val="00C22F99"/>
    <w:rsid w:val="00C230DE"/>
    <w:rsid w:val="00C23583"/>
    <w:rsid w:val="00C25270"/>
    <w:rsid w:val="00C2542B"/>
    <w:rsid w:val="00C34260"/>
    <w:rsid w:val="00C37EF1"/>
    <w:rsid w:val="00C409ED"/>
    <w:rsid w:val="00C414EC"/>
    <w:rsid w:val="00C4156B"/>
    <w:rsid w:val="00C42E32"/>
    <w:rsid w:val="00C459F9"/>
    <w:rsid w:val="00C461FC"/>
    <w:rsid w:val="00C468BD"/>
    <w:rsid w:val="00C46D43"/>
    <w:rsid w:val="00C46D91"/>
    <w:rsid w:val="00C5047D"/>
    <w:rsid w:val="00C50D3E"/>
    <w:rsid w:val="00C52783"/>
    <w:rsid w:val="00C53A74"/>
    <w:rsid w:val="00C53AE8"/>
    <w:rsid w:val="00C53E7F"/>
    <w:rsid w:val="00C540F6"/>
    <w:rsid w:val="00C55291"/>
    <w:rsid w:val="00C5691A"/>
    <w:rsid w:val="00C6440E"/>
    <w:rsid w:val="00C665E6"/>
    <w:rsid w:val="00C671E3"/>
    <w:rsid w:val="00C67F75"/>
    <w:rsid w:val="00C71CB9"/>
    <w:rsid w:val="00C7322D"/>
    <w:rsid w:val="00C74110"/>
    <w:rsid w:val="00C74956"/>
    <w:rsid w:val="00C75032"/>
    <w:rsid w:val="00C76B65"/>
    <w:rsid w:val="00C76F7A"/>
    <w:rsid w:val="00C7732C"/>
    <w:rsid w:val="00C80C00"/>
    <w:rsid w:val="00C81382"/>
    <w:rsid w:val="00C826E3"/>
    <w:rsid w:val="00C83865"/>
    <w:rsid w:val="00C90BED"/>
    <w:rsid w:val="00C917AF"/>
    <w:rsid w:val="00C92472"/>
    <w:rsid w:val="00C9276B"/>
    <w:rsid w:val="00C929D4"/>
    <w:rsid w:val="00C95E9B"/>
    <w:rsid w:val="00C970A0"/>
    <w:rsid w:val="00C97BB8"/>
    <w:rsid w:val="00CA25DD"/>
    <w:rsid w:val="00CA2F37"/>
    <w:rsid w:val="00CA3AAC"/>
    <w:rsid w:val="00CA5435"/>
    <w:rsid w:val="00CA6A48"/>
    <w:rsid w:val="00CA7CE9"/>
    <w:rsid w:val="00CB1476"/>
    <w:rsid w:val="00CB2E48"/>
    <w:rsid w:val="00CB4688"/>
    <w:rsid w:val="00CB57FA"/>
    <w:rsid w:val="00CB7D65"/>
    <w:rsid w:val="00CC212F"/>
    <w:rsid w:val="00CC264C"/>
    <w:rsid w:val="00CC5A14"/>
    <w:rsid w:val="00CC7D3F"/>
    <w:rsid w:val="00CD091C"/>
    <w:rsid w:val="00CD38F1"/>
    <w:rsid w:val="00CD499E"/>
    <w:rsid w:val="00CD521E"/>
    <w:rsid w:val="00CD5D6B"/>
    <w:rsid w:val="00CD5DDA"/>
    <w:rsid w:val="00CD676F"/>
    <w:rsid w:val="00CD6D7A"/>
    <w:rsid w:val="00CD7958"/>
    <w:rsid w:val="00CE13AC"/>
    <w:rsid w:val="00CE2645"/>
    <w:rsid w:val="00CE3676"/>
    <w:rsid w:val="00CE4A7F"/>
    <w:rsid w:val="00CE4D5D"/>
    <w:rsid w:val="00CE5093"/>
    <w:rsid w:val="00CE54C4"/>
    <w:rsid w:val="00CE7E50"/>
    <w:rsid w:val="00CF3885"/>
    <w:rsid w:val="00CF5080"/>
    <w:rsid w:val="00CF6897"/>
    <w:rsid w:val="00CF71AC"/>
    <w:rsid w:val="00CF7DE5"/>
    <w:rsid w:val="00D00158"/>
    <w:rsid w:val="00D01264"/>
    <w:rsid w:val="00D024A8"/>
    <w:rsid w:val="00D02CFE"/>
    <w:rsid w:val="00D02EF1"/>
    <w:rsid w:val="00D03F1A"/>
    <w:rsid w:val="00D06C1C"/>
    <w:rsid w:val="00D10068"/>
    <w:rsid w:val="00D103D2"/>
    <w:rsid w:val="00D10A7C"/>
    <w:rsid w:val="00D128FA"/>
    <w:rsid w:val="00D12AA2"/>
    <w:rsid w:val="00D14391"/>
    <w:rsid w:val="00D14641"/>
    <w:rsid w:val="00D169D4"/>
    <w:rsid w:val="00D209CA"/>
    <w:rsid w:val="00D2103B"/>
    <w:rsid w:val="00D2318E"/>
    <w:rsid w:val="00D24078"/>
    <w:rsid w:val="00D24B2A"/>
    <w:rsid w:val="00D25DD0"/>
    <w:rsid w:val="00D26D22"/>
    <w:rsid w:val="00D27B80"/>
    <w:rsid w:val="00D30112"/>
    <w:rsid w:val="00D306D0"/>
    <w:rsid w:val="00D308D3"/>
    <w:rsid w:val="00D312D7"/>
    <w:rsid w:val="00D323A6"/>
    <w:rsid w:val="00D32C1F"/>
    <w:rsid w:val="00D33E0F"/>
    <w:rsid w:val="00D35390"/>
    <w:rsid w:val="00D35623"/>
    <w:rsid w:val="00D35DB0"/>
    <w:rsid w:val="00D373EF"/>
    <w:rsid w:val="00D4087E"/>
    <w:rsid w:val="00D4280A"/>
    <w:rsid w:val="00D44670"/>
    <w:rsid w:val="00D45A0F"/>
    <w:rsid w:val="00D46021"/>
    <w:rsid w:val="00D47EF8"/>
    <w:rsid w:val="00D5020F"/>
    <w:rsid w:val="00D50900"/>
    <w:rsid w:val="00D50C44"/>
    <w:rsid w:val="00D5111B"/>
    <w:rsid w:val="00D53396"/>
    <w:rsid w:val="00D53BA7"/>
    <w:rsid w:val="00D53C64"/>
    <w:rsid w:val="00D55F54"/>
    <w:rsid w:val="00D5695B"/>
    <w:rsid w:val="00D61990"/>
    <w:rsid w:val="00D6499E"/>
    <w:rsid w:val="00D64CA3"/>
    <w:rsid w:val="00D64CFD"/>
    <w:rsid w:val="00D65478"/>
    <w:rsid w:val="00D66423"/>
    <w:rsid w:val="00D73E87"/>
    <w:rsid w:val="00D74177"/>
    <w:rsid w:val="00D75D32"/>
    <w:rsid w:val="00D762AE"/>
    <w:rsid w:val="00D77806"/>
    <w:rsid w:val="00D77FB6"/>
    <w:rsid w:val="00D80C03"/>
    <w:rsid w:val="00D81717"/>
    <w:rsid w:val="00D82EEF"/>
    <w:rsid w:val="00D84B0E"/>
    <w:rsid w:val="00D877ED"/>
    <w:rsid w:val="00D87C98"/>
    <w:rsid w:val="00D931EF"/>
    <w:rsid w:val="00D933F7"/>
    <w:rsid w:val="00D9374A"/>
    <w:rsid w:val="00D95CBB"/>
    <w:rsid w:val="00D95DC1"/>
    <w:rsid w:val="00D971F5"/>
    <w:rsid w:val="00DA035E"/>
    <w:rsid w:val="00DA06E6"/>
    <w:rsid w:val="00DA17CD"/>
    <w:rsid w:val="00DA2A87"/>
    <w:rsid w:val="00DA2EC1"/>
    <w:rsid w:val="00DA349D"/>
    <w:rsid w:val="00DA4380"/>
    <w:rsid w:val="00DA4421"/>
    <w:rsid w:val="00DA470B"/>
    <w:rsid w:val="00DA55E4"/>
    <w:rsid w:val="00DA6A2C"/>
    <w:rsid w:val="00DA76D8"/>
    <w:rsid w:val="00DB1DD6"/>
    <w:rsid w:val="00DB3FD5"/>
    <w:rsid w:val="00DB5BDF"/>
    <w:rsid w:val="00DB6621"/>
    <w:rsid w:val="00DB7474"/>
    <w:rsid w:val="00DC01A1"/>
    <w:rsid w:val="00DC2946"/>
    <w:rsid w:val="00DC2C74"/>
    <w:rsid w:val="00DC304B"/>
    <w:rsid w:val="00DC53F1"/>
    <w:rsid w:val="00DC5612"/>
    <w:rsid w:val="00DC7426"/>
    <w:rsid w:val="00DC7D02"/>
    <w:rsid w:val="00DD458D"/>
    <w:rsid w:val="00DD49F2"/>
    <w:rsid w:val="00DD4C2A"/>
    <w:rsid w:val="00DD6533"/>
    <w:rsid w:val="00DD68E3"/>
    <w:rsid w:val="00DD6D5B"/>
    <w:rsid w:val="00DE13A9"/>
    <w:rsid w:val="00DE2F4F"/>
    <w:rsid w:val="00DE557A"/>
    <w:rsid w:val="00DE763E"/>
    <w:rsid w:val="00DF04C6"/>
    <w:rsid w:val="00DF41AE"/>
    <w:rsid w:val="00DF5110"/>
    <w:rsid w:val="00DF5221"/>
    <w:rsid w:val="00DF5C66"/>
    <w:rsid w:val="00DF66C8"/>
    <w:rsid w:val="00DF72DE"/>
    <w:rsid w:val="00DF790E"/>
    <w:rsid w:val="00E01745"/>
    <w:rsid w:val="00E02F52"/>
    <w:rsid w:val="00E062D2"/>
    <w:rsid w:val="00E06B68"/>
    <w:rsid w:val="00E104FE"/>
    <w:rsid w:val="00E10D4A"/>
    <w:rsid w:val="00E1194C"/>
    <w:rsid w:val="00E1273B"/>
    <w:rsid w:val="00E12DFF"/>
    <w:rsid w:val="00E12F4D"/>
    <w:rsid w:val="00E14753"/>
    <w:rsid w:val="00E14766"/>
    <w:rsid w:val="00E15B38"/>
    <w:rsid w:val="00E20A2B"/>
    <w:rsid w:val="00E21599"/>
    <w:rsid w:val="00E21D7A"/>
    <w:rsid w:val="00E22EBF"/>
    <w:rsid w:val="00E27D85"/>
    <w:rsid w:val="00E32074"/>
    <w:rsid w:val="00E36618"/>
    <w:rsid w:val="00E4049B"/>
    <w:rsid w:val="00E40A1F"/>
    <w:rsid w:val="00E442C2"/>
    <w:rsid w:val="00E50547"/>
    <w:rsid w:val="00E505C8"/>
    <w:rsid w:val="00E505EF"/>
    <w:rsid w:val="00E514A4"/>
    <w:rsid w:val="00E51CF6"/>
    <w:rsid w:val="00E5336B"/>
    <w:rsid w:val="00E544A4"/>
    <w:rsid w:val="00E54C0A"/>
    <w:rsid w:val="00E563BF"/>
    <w:rsid w:val="00E57828"/>
    <w:rsid w:val="00E601BC"/>
    <w:rsid w:val="00E607E5"/>
    <w:rsid w:val="00E61199"/>
    <w:rsid w:val="00E624EC"/>
    <w:rsid w:val="00E65A14"/>
    <w:rsid w:val="00E67E6A"/>
    <w:rsid w:val="00E77572"/>
    <w:rsid w:val="00E80188"/>
    <w:rsid w:val="00E809BF"/>
    <w:rsid w:val="00E82A53"/>
    <w:rsid w:val="00E83720"/>
    <w:rsid w:val="00E84F66"/>
    <w:rsid w:val="00E86DA0"/>
    <w:rsid w:val="00E91618"/>
    <w:rsid w:val="00E92391"/>
    <w:rsid w:val="00E924D0"/>
    <w:rsid w:val="00E9267A"/>
    <w:rsid w:val="00E936D1"/>
    <w:rsid w:val="00E93B42"/>
    <w:rsid w:val="00E93C8E"/>
    <w:rsid w:val="00E943D2"/>
    <w:rsid w:val="00EA01B0"/>
    <w:rsid w:val="00EA0414"/>
    <w:rsid w:val="00EA0B41"/>
    <w:rsid w:val="00EA353D"/>
    <w:rsid w:val="00EA3A5C"/>
    <w:rsid w:val="00EA4E9E"/>
    <w:rsid w:val="00EA5A57"/>
    <w:rsid w:val="00EA7FB5"/>
    <w:rsid w:val="00EB3DC4"/>
    <w:rsid w:val="00EB4C69"/>
    <w:rsid w:val="00EB7631"/>
    <w:rsid w:val="00EB787D"/>
    <w:rsid w:val="00EC1602"/>
    <w:rsid w:val="00EC1A6A"/>
    <w:rsid w:val="00EC58F0"/>
    <w:rsid w:val="00EC655E"/>
    <w:rsid w:val="00EC7377"/>
    <w:rsid w:val="00ED028D"/>
    <w:rsid w:val="00ED1F0C"/>
    <w:rsid w:val="00ED3970"/>
    <w:rsid w:val="00ED4006"/>
    <w:rsid w:val="00ED4D32"/>
    <w:rsid w:val="00ED6592"/>
    <w:rsid w:val="00ED6FBE"/>
    <w:rsid w:val="00ED75E8"/>
    <w:rsid w:val="00EE064F"/>
    <w:rsid w:val="00EE1A2C"/>
    <w:rsid w:val="00EE215A"/>
    <w:rsid w:val="00EE2217"/>
    <w:rsid w:val="00EE2766"/>
    <w:rsid w:val="00EE435A"/>
    <w:rsid w:val="00EE4A57"/>
    <w:rsid w:val="00EE5EC2"/>
    <w:rsid w:val="00EE664C"/>
    <w:rsid w:val="00EE73BB"/>
    <w:rsid w:val="00EE745E"/>
    <w:rsid w:val="00EF2AFC"/>
    <w:rsid w:val="00EF5167"/>
    <w:rsid w:val="00EF689F"/>
    <w:rsid w:val="00EF7B70"/>
    <w:rsid w:val="00F01902"/>
    <w:rsid w:val="00F01AE8"/>
    <w:rsid w:val="00F021F3"/>
    <w:rsid w:val="00F06A70"/>
    <w:rsid w:val="00F10303"/>
    <w:rsid w:val="00F10497"/>
    <w:rsid w:val="00F10C3E"/>
    <w:rsid w:val="00F15D4A"/>
    <w:rsid w:val="00F16E01"/>
    <w:rsid w:val="00F178BB"/>
    <w:rsid w:val="00F20632"/>
    <w:rsid w:val="00F20F24"/>
    <w:rsid w:val="00F2110C"/>
    <w:rsid w:val="00F26CB6"/>
    <w:rsid w:val="00F27116"/>
    <w:rsid w:val="00F2736B"/>
    <w:rsid w:val="00F32206"/>
    <w:rsid w:val="00F3450C"/>
    <w:rsid w:val="00F34787"/>
    <w:rsid w:val="00F35F84"/>
    <w:rsid w:val="00F36C88"/>
    <w:rsid w:val="00F36E4D"/>
    <w:rsid w:val="00F36F41"/>
    <w:rsid w:val="00F40B05"/>
    <w:rsid w:val="00F40E80"/>
    <w:rsid w:val="00F41925"/>
    <w:rsid w:val="00F44F84"/>
    <w:rsid w:val="00F45578"/>
    <w:rsid w:val="00F46CFE"/>
    <w:rsid w:val="00F506C3"/>
    <w:rsid w:val="00F50D65"/>
    <w:rsid w:val="00F52BEC"/>
    <w:rsid w:val="00F5355E"/>
    <w:rsid w:val="00F53C41"/>
    <w:rsid w:val="00F55972"/>
    <w:rsid w:val="00F66899"/>
    <w:rsid w:val="00F67010"/>
    <w:rsid w:val="00F70056"/>
    <w:rsid w:val="00F70700"/>
    <w:rsid w:val="00F71589"/>
    <w:rsid w:val="00F71E9E"/>
    <w:rsid w:val="00F7298A"/>
    <w:rsid w:val="00F75405"/>
    <w:rsid w:val="00F75D2D"/>
    <w:rsid w:val="00F81BDB"/>
    <w:rsid w:val="00F831ED"/>
    <w:rsid w:val="00F848D2"/>
    <w:rsid w:val="00F86DBA"/>
    <w:rsid w:val="00F8795B"/>
    <w:rsid w:val="00F904EB"/>
    <w:rsid w:val="00F90508"/>
    <w:rsid w:val="00F90EC1"/>
    <w:rsid w:val="00F917A1"/>
    <w:rsid w:val="00F919E4"/>
    <w:rsid w:val="00F92942"/>
    <w:rsid w:val="00F93834"/>
    <w:rsid w:val="00F94A74"/>
    <w:rsid w:val="00FA1472"/>
    <w:rsid w:val="00FA35D6"/>
    <w:rsid w:val="00FA4853"/>
    <w:rsid w:val="00FA7336"/>
    <w:rsid w:val="00FB1A75"/>
    <w:rsid w:val="00FB3C38"/>
    <w:rsid w:val="00FB4C0C"/>
    <w:rsid w:val="00FB5D72"/>
    <w:rsid w:val="00FB64E7"/>
    <w:rsid w:val="00FB6EFD"/>
    <w:rsid w:val="00FC1339"/>
    <w:rsid w:val="00FC1B48"/>
    <w:rsid w:val="00FC28C3"/>
    <w:rsid w:val="00FC3A4A"/>
    <w:rsid w:val="00FC4C30"/>
    <w:rsid w:val="00FC4FE8"/>
    <w:rsid w:val="00FC513F"/>
    <w:rsid w:val="00FC6695"/>
    <w:rsid w:val="00FD294B"/>
    <w:rsid w:val="00FD2DCD"/>
    <w:rsid w:val="00FD3E97"/>
    <w:rsid w:val="00FD3FD9"/>
    <w:rsid w:val="00FD4443"/>
    <w:rsid w:val="00FD4D58"/>
    <w:rsid w:val="00FD573C"/>
    <w:rsid w:val="00FD63B4"/>
    <w:rsid w:val="00FD66E1"/>
    <w:rsid w:val="00FD6A57"/>
    <w:rsid w:val="00FD7416"/>
    <w:rsid w:val="00FD7758"/>
    <w:rsid w:val="00FE02D5"/>
    <w:rsid w:val="00FE15E6"/>
    <w:rsid w:val="00FE343A"/>
    <w:rsid w:val="00FE4CC6"/>
    <w:rsid w:val="00FE61DD"/>
    <w:rsid w:val="00FE6A79"/>
    <w:rsid w:val="00FE6F03"/>
    <w:rsid w:val="00FE7747"/>
    <w:rsid w:val="00FF080D"/>
    <w:rsid w:val="00FF0CB4"/>
    <w:rsid w:val="00FF11CF"/>
    <w:rsid w:val="00FF2C88"/>
    <w:rsid w:val="00FF488C"/>
    <w:rsid w:val="00FF5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16D1A"/>
  <w15:docId w15:val="{9B819147-CEB9-421F-8CAA-92F9534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F2"/>
    <w:rPr>
      <w:rFonts w:ascii="Akzidenz-Grotesk Std Regular" w:hAnsi="Akzidenz-Grotesk Std Regular"/>
      <w:sz w:val="24"/>
      <w:szCs w:val="24"/>
    </w:rPr>
  </w:style>
  <w:style w:type="paragraph" w:styleId="Heading1">
    <w:name w:val="heading 1"/>
    <w:basedOn w:val="Normal"/>
    <w:next w:val="Normal"/>
    <w:qFormat/>
    <w:rsid w:val="0070469F"/>
    <w:pPr>
      <w:keepNext/>
      <w:spacing w:before="240" w:after="60"/>
      <w:outlineLvl w:val="0"/>
    </w:pPr>
    <w:rPr>
      <w:rFonts w:ascii="Akzidenz-Grotesk Std Bold" w:hAnsi="Akzidenz-Grotesk Std Bold" w:cs="Arial"/>
      <w:bCs/>
      <w:kern w:val="32"/>
      <w:sz w:val="32"/>
      <w:szCs w:val="32"/>
    </w:rPr>
  </w:style>
  <w:style w:type="paragraph" w:styleId="Heading2">
    <w:name w:val="heading 2"/>
    <w:basedOn w:val="Normal"/>
    <w:next w:val="Normal"/>
    <w:qFormat/>
    <w:rsid w:val="0070469F"/>
    <w:pPr>
      <w:keepNext/>
      <w:spacing w:before="240" w:after="60"/>
      <w:outlineLvl w:val="1"/>
    </w:pPr>
    <w:rPr>
      <w:rFonts w:ascii="Akzidenz-Grotesk Std Bold" w:hAnsi="Akzidenz-Grotesk Std Bold" w:cs="Arial"/>
      <w:bCs/>
      <w:i/>
      <w:iCs/>
      <w:sz w:val="28"/>
      <w:szCs w:val="28"/>
    </w:rPr>
  </w:style>
  <w:style w:type="paragraph" w:styleId="Heading3">
    <w:name w:val="heading 3"/>
    <w:basedOn w:val="Normal"/>
    <w:next w:val="Normal"/>
    <w:qFormat/>
    <w:rsid w:val="0070469F"/>
    <w:pPr>
      <w:keepNext/>
      <w:spacing w:before="240" w:after="60"/>
      <w:outlineLvl w:val="2"/>
    </w:pPr>
    <w:rPr>
      <w:rFonts w:ascii="Akzidenz-Grotesk Std Med" w:hAnsi="Akzidenz-Grotesk Std Med"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53F1"/>
    <w:pPr>
      <w:tabs>
        <w:tab w:val="center" w:pos="4536"/>
        <w:tab w:val="right" w:pos="9072"/>
      </w:tabs>
    </w:pPr>
  </w:style>
  <w:style w:type="character" w:customStyle="1" w:styleId="HeaderChar">
    <w:name w:val="Header Char"/>
    <w:link w:val="Header"/>
    <w:rsid w:val="00DC53F1"/>
    <w:rPr>
      <w:rFonts w:ascii="Akzidenz-Grotesk Std Regular" w:hAnsi="Akzidenz-Grotesk Std Regular" w:cs="Times New Roman"/>
      <w:sz w:val="24"/>
      <w:szCs w:val="24"/>
    </w:rPr>
  </w:style>
  <w:style w:type="paragraph" w:styleId="Footer">
    <w:name w:val="footer"/>
    <w:basedOn w:val="Normal"/>
    <w:link w:val="FooterChar"/>
    <w:uiPriority w:val="99"/>
    <w:rsid w:val="00DC53F1"/>
    <w:pPr>
      <w:tabs>
        <w:tab w:val="center" w:pos="4536"/>
        <w:tab w:val="right" w:pos="9072"/>
      </w:tabs>
    </w:pPr>
  </w:style>
  <w:style w:type="character" w:customStyle="1" w:styleId="FooterChar">
    <w:name w:val="Footer Char"/>
    <w:link w:val="Footer"/>
    <w:uiPriority w:val="99"/>
    <w:rsid w:val="00DC53F1"/>
    <w:rPr>
      <w:rFonts w:ascii="Akzidenz-Grotesk Std Regular" w:hAnsi="Akzidenz-Grotesk Std Regular" w:cs="Times New Roman"/>
      <w:sz w:val="24"/>
      <w:szCs w:val="24"/>
    </w:rPr>
  </w:style>
  <w:style w:type="paragraph" w:styleId="BalloonText">
    <w:name w:val="Balloon Text"/>
    <w:basedOn w:val="Normal"/>
    <w:link w:val="BalloonTextChar"/>
    <w:semiHidden/>
    <w:rsid w:val="00DC53F1"/>
    <w:rPr>
      <w:rFonts w:ascii="Tahoma" w:hAnsi="Tahoma" w:cs="Tahoma"/>
      <w:sz w:val="16"/>
      <w:szCs w:val="16"/>
    </w:rPr>
  </w:style>
  <w:style w:type="character" w:customStyle="1" w:styleId="BalloonTextChar">
    <w:name w:val="Balloon Text Char"/>
    <w:link w:val="BalloonText"/>
    <w:semiHidden/>
    <w:rsid w:val="00DC53F1"/>
    <w:rPr>
      <w:rFonts w:ascii="Tahoma" w:hAnsi="Tahoma" w:cs="Tahoma"/>
      <w:sz w:val="16"/>
      <w:szCs w:val="16"/>
    </w:rPr>
  </w:style>
  <w:style w:type="character" w:styleId="Hyperlink">
    <w:name w:val="Hyperlink"/>
    <w:rsid w:val="00DC53F1"/>
    <w:rPr>
      <w:color w:val="0000FF"/>
      <w:u w:val="single"/>
    </w:rPr>
  </w:style>
  <w:style w:type="paragraph" w:customStyle="1" w:styleId="ListParagraph1">
    <w:name w:val="List Paragraph1"/>
    <w:basedOn w:val="Normal"/>
    <w:rsid w:val="00C21D77"/>
    <w:pPr>
      <w:ind w:left="720"/>
      <w:contextualSpacing/>
    </w:pPr>
  </w:style>
  <w:style w:type="paragraph" w:customStyle="1" w:styleId="Brdtekst">
    <w:name w:val="Brødtekst"/>
    <w:basedOn w:val="Normal"/>
    <w:rsid w:val="004535DB"/>
    <w:pPr>
      <w:overflowPunct w:val="0"/>
      <w:autoSpaceDE w:val="0"/>
      <w:autoSpaceDN w:val="0"/>
      <w:adjustRightInd w:val="0"/>
      <w:textAlignment w:val="baseline"/>
    </w:pPr>
    <w:rPr>
      <w:rFonts w:ascii="Times New Roman" w:hAnsi="Times New Roman"/>
      <w:noProof/>
      <w:szCs w:val="20"/>
    </w:rPr>
  </w:style>
  <w:style w:type="table" w:styleId="TableGrid">
    <w:name w:val="Table Grid"/>
    <w:basedOn w:val="TableNormal"/>
    <w:uiPriority w:val="59"/>
    <w:rsid w:val="00A0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D19EA"/>
    <w:rPr>
      <w:color w:val="CA3100" w:themeColor="accent1" w:themeShade="BF"/>
    </w:rPr>
    <w:tblPr>
      <w:tblStyleRowBandSize w:val="1"/>
      <w:tblStyleColBandSize w:val="1"/>
      <w:tblBorders>
        <w:top w:val="single" w:sz="8" w:space="0" w:color="FF4B10" w:themeColor="accent1"/>
        <w:bottom w:val="single" w:sz="8" w:space="0" w:color="FF4B10" w:themeColor="accent1"/>
      </w:tblBorders>
    </w:tblPr>
    <w:tblStylePr w:type="fir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la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C3" w:themeFill="accent1" w:themeFillTint="3F"/>
      </w:tcPr>
    </w:tblStylePr>
    <w:tblStylePr w:type="band1Horz">
      <w:tblPr/>
      <w:tcPr>
        <w:tcBorders>
          <w:left w:val="nil"/>
          <w:right w:val="nil"/>
          <w:insideH w:val="nil"/>
          <w:insideV w:val="nil"/>
        </w:tcBorders>
        <w:shd w:val="clear" w:color="auto" w:fill="FFD2C3" w:themeFill="accent1" w:themeFillTint="3F"/>
      </w:tcPr>
    </w:tblStylePr>
  </w:style>
  <w:style w:type="table" w:styleId="LightList-Accent5">
    <w:name w:val="Light List Accent 5"/>
    <w:basedOn w:val="TableNormal"/>
    <w:uiPriority w:val="61"/>
    <w:rsid w:val="003D19EA"/>
    <w:tblPr>
      <w:tblStyleRowBandSize w:val="1"/>
      <w:tblStyleColBandSize w:val="1"/>
      <w:tblBorders>
        <w:top w:val="single" w:sz="8" w:space="0" w:color="CFC8B7" w:themeColor="accent5"/>
        <w:left w:val="single" w:sz="8" w:space="0" w:color="CFC8B7" w:themeColor="accent5"/>
        <w:bottom w:val="single" w:sz="8" w:space="0" w:color="CFC8B7" w:themeColor="accent5"/>
        <w:right w:val="single" w:sz="8" w:space="0" w:color="CFC8B7" w:themeColor="accent5"/>
      </w:tblBorders>
    </w:tblPr>
    <w:tblStylePr w:type="firstRow">
      <w:pPr>
        <w:spacing w:before="0" w:after="0" w:line="240" w:lineRule="auto"/>
      </w:pPr>
      <w:rPr>
        <w:b/>
        <w:bCs/>
        <w:color w:val="FFFFFF" w:themeColor="background1"/>
      </w:rPr>
      <w:tblPr/>
      <w:tcPr>
        <w:shd w:val="clear" w:color="auto" w:fill="CFC8B7" w:themeFill="accent5"/>
      </w:tcPr>
    </w:tblStylePr>
    <w:tblStylePr w:type="lastRow">
      <w:pPr>
        <w:spacing w:before="0" w:after="0" w:line="240" w:lineRule="auto"/>
      </w:pPr>
      <w:rPr>
        <w:b/>
        <w:bCs/>
      </w:rPr>
      <w:tblPr/>
      <w:tcPr>
        <w:tcBorders>
          <w:top w:val="double" w:sz="6" w:space="0" w:color="CFC8B7" w:themeColor="accent5"/>
          <w:left w:val="single" w:sz="8" w:space="0" w:color="CFC8B7" w:themeColor="accent5"/>
          <w:bottom w:val="single" w:sz="8" w:space="0" w:color="CFC8B7" w:themeColor="accent5"/>
          <w:right w:val="single" w:sz="8" w:space="0" w:color="CFC8B7" w:themeColor="accent5"/>
        </w:tcBorders>
      </w:tcPr>
    </w:tblStylePr>
    <w:tblStylePr w:type="firstCol">
      <w:rPr>
        <w:b/>
        <w:bCs/>
      </w:rPr>
    </w:tblStylePr>
    <w:tblStylePr w:type="lastCol">
      <w:rPr>
        <w:b/>
        <w:bCs/>
      </w:rPr>
    </w:tblStylePr>
    <w:tblStylePr w:type="band1Vert">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tblStylePr w:type="band1Horz">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style>
  <w:style w:type="table" w:styleId="LightList-Accent2">
    <w:name w:val="Light List Accent 2"/>
    <w:basedOn w:val="TableNormal"/>
    <w:uiPriority w:val="61"/>
    <w:rsid w:val="003D19EA"/>
    <w:tblPr>
      <w:tblStyleRowBandSize w:val="1"/>
      <w:tblStyleColBandSize w:val="1"/>
      <w:tblBorders>
        <w:top w:val="single" w:sz="8" w:space="0" w:color="94C3B0" w:themeColor="accent2"/>
        <w:left w:val="single" w:sz="8" w:space="0" w:color="94C3B0" w:themeColor="accent2"/>
        <w:bottom w:val="single" w:sz="8" w:space="0" w:color="94C3B0" w:themeColor="accent2"/>
        <w:right w:val="single" w:sz="8" w:space="0" w:color="94C3B0" w:themeColor="accent2"/>
      </w:tblBorders>
    </w:tblPr>
    <w:tblStylePr w:type="firstRow">
      <w:pPr>
        <w:spacing w:before="0" w:after="0" w:line="240" w:lineRule="auto"/>
      </w:pPr>
      <w:rPr>
        <w:b/>
        <w:bCs/>
        <w:color w:val="FFFFFF" w:themeColor="background1"/>
      </w:rPr>
      <w:tblPr/>
      <w:tcPr>
        <w:shd w:val="clear" w:color="auto" w:fill="94C3B0" w:themeFill="accent2"/>
      </w:tcPr>
    </w:tblStylePr>
    <w:tblStylePr w:type="lastRow">
      <w:pPr>
        <w:spacing w:before="0" w:after="0" w:line="240" w:lineRule="auto"/>
      </w:pPr>
      <w:rPr>
        <w:b/>
        <w:bCs/>
      </w:rPr>
      <w:tblPr/>
      <w:tcPr>
        <w:tcBorders>
          <w:top w:val="double" w:sz="6" w:space="0" w:color="94C3B0" w:themeColor="accent2"/>
          <w:left w:val="single" w:sz="8" w:space="0" w:color="94C3B0" w:themeColor="accent2"/>
          <w:bottom w:val="single" w:sz="8" w:space="0" w:color="94C3B0" w:themeColor="accent2"/>
          <w:right w:val="single" w:sz="8" w:space="0" w:color="94C3B0" w:themeColor="accent2"/>
        </w:tcBorders>
      </w:tcPr>
    </w:tblStylePr>
    <w:tblStylePr w:type="firstCol">
      <w:rPr>
        <w:b/>
        <w:bCs/>
      </w:rPr>
    </w:tblStylePr>
    <w:tblStylePr w:type="lastCol">
      <w:rPr>
        <w:b/>
        <w:bCs/>
      </w:rPr>
    </w:tblStylePr>
    <w:tblStylePr w:type="band1Vert">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tblStylePr w:type="band1Horz">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style>
  <w:style w:type="table" w:styleId="LightShading-Accent2">
    <w:name w:val="Light Shading Accent 2"/>
    <w:basedOn w:val="TableNormal"/>
    <w:uiPriority w:val="60"/>
    <w:rsid w:val="003D19EA"/>
    <w:rPr>
      <w:color w:val="5CA486" w:themeColor="accent2" w:themeShade="BF"/>
    </w:rPr>
    <w:tblPr>
      <w:tblStyleRowBandSize w:val="1"/>
      <w:tblStyleColBandSize w:val="1"/>
      <w:tblBorders>
        <w:top w:val="single" w:sz="8" w:space="0" w:color="94C3B0" w:themeColor="accent2"/>
        <w:bottom w:val="single" w:sz="8" w:space="0" w:color="94C3B0" w:themeColor="accent2"/>
      </w:tblBorders>
    </w:tblPr>
    <w:tblStylePr w:type="fir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la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EB" w:themeFill="accent2" w:themeFillTint="3F"/>
      </w:tcPr>
    </w:tblStylePr>
    <w:tblStylePr w:type="band1Horz">
      <w:tblPr/>
      <w:tcPr>
        <w:tcBorders>
          <w:left w:val="nil"/>
          <w:right w:val="nil"/>
          <w:insideH w:val="nil"/>
          <w:insideV w:val="nil"/>
        </w:tcBorders>
        <w:shd w:val="clear" w:color="auto" w:fill="E4F0EB" w:themeFill="accent2" w:themeFillTint="3F"/>
      </w:tcPr>
    </w:tblStylePr>
  </w:style>
  <w:style w:type="table" w:styleId="LightShading">
    <w:name w:val="Light Shading"/>
    <w:basedOn w:val="TableNormal"/>
    <w:uiPriority w:val="60"/>
    <w:rsid w:val="00C414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A5F84"/>
    <w:pPr>
      <w:ind w:left="720"/>
      <w:contextualSpacing/>
    </w:pPr>
  </w:style>
  <w:style w:type="paragraph" w:customStyle="1" w:styleId="SBABBrdtext">
    <w:name w:val="SBAB Brödtext"/>
    <w:basedOn w:val="Normal"/>
    <w:next w:val="SBABBrdtextmedindrag"/>
    <w:link w:val="SBABBrdtextChar"/>
    <w:rsid w:val="00F90508"/>
    <w:pPr>
      <w:spacing w:line="260" w:lineRule="atLeast"/>
    </w:pPr>
    <w:rPr>
      <w:rFonts w:ascii="Akzidenz-Grotesk Std Light" w:hAnsi="Akzidenz-Grotesk Std Light"/>
      <w:sz w:val="19"/>
    </w:rPr>
  </w:style>
  <w:style w:type="paragraph" w:customStyle="1" w:styleId="SBABBrdtextmedindrag">
    <w:name w:val="SBAB Brödtext med indrag"/>
    <w:basedOn w:val="SBABBrdtext"/>
    <w:link w:val="SBABBrdtextmedindragChar"/>
    <w:rsid w:val="00F90508"/>
    <w:pPr>
      <w:ind w:firstLine="284"/>
    </w:pPr>
  </w:style>
  <w:style w:type="character" w:customStyle="1" w:styleId="SBABBrdtextmedindragChar">
    <w:name w:val="SBAB Brödtext med indrag Char"/>
    <w:basedOn w:val="SBABBrdtextChar"/>
    <w:link w:val="SBABBrdtextmedindrag"/>
    <w:rsid w:val="00F90508"/>
    <w:rPr>
      <w:rFonts w:ascii="Akzidenz-Grotesk Std Light" w:hAnsi="Akzidenz-Grotesk Std Light"/>
      <w:sz w:val="19"/>
      <w:szCs w:val="24"/>
    </w:rPr>
  </w:style>
  <w:style w:type="character" w:customStyle="1" w:styleId="SBABBrdtextChar">
    <w:name w:val="SBAB Brödtext Char"/>
    <w:link w:val="SBABBrdtext"/>
    <w:rsid w:val="00F90508"/>
    <w:rPr>
      <w:rFonts w:ascii="Akzidenz-Grotesk Std Light" w:hAnsi="Akzidenz-Grotesk Std Light"/>
      <w:sz w:val="19"/>
      <w:szCs w:val="24"/>
    </w:rPr>
  </w:style>
  <w:style w:type="paragraph" w:customStyle="1" w:styleId="SBABIngress">
    <w:name w:val="SBAB Ingress"/>
    <w:basedOn w:val="SBABBrdtext"/>
    <w:next w:val="SBABBrdtext"/>
    <w:rsid w:val="00EA3A5C"/>
    <w:pPr>
      <w:spacing w:after="480" w:line="320" w:lineRule="atLeast"/>
    </w:pPr>
    <w:rPr>
      <w:color w:val="7D388A"/>
      <w:sz w:val="21"/>
    </w:rPr>
  </w:style>
  <w:style w:type="character" w:customStyle="1" w:styleId="Olstomnmnande1">
    <w:name w:val="Olöst omnämnande1"/>
    <w:basedOn w:val="DefaultParagraphFont"/>
    <w:uiPriority w:val="99"/>
    <w:semiHidden/>
    <w:unhideWhenUsed/>
    <w:rsid w:val="001E2962"/>
    <w:rPr>
      <w:color w:val="808080"/>
      <w:shd w:val="clear" w:color="auto" w:fill="E6E6E6"/>
    </w:rPr>
  </w:style>
  <w:style w:type="character" w:styleId="CommentReference">
    <w:name w:val="annotation reference"/>
    <w:basedOn w:val="DefaultParagraphFont"/>
    <w:uiPriority w:val="99"/>
    <w:semiHidden/>
    <w:unhideWhenUsed/>
    <w:rsid w:val="00B90274"/>
    <w:rPr>
      <w:sz w:val="16"/>
      <w:szCs w:val="16"/>
    </w:rPr>
  </w:style>
  <w:style w:type="paragraph" w:styleId="CommentText">
    <w:name w:val="annotation text"/>
    <w:basedOn w:val="Normal"/>
    <w:link w:val="CommentTextChar"/>
    <w:uiPriority w:val="99"/>
    <w:unhideWhenUsed/>
    <w:rsid w:val="00B90274"/>
    <w:rPr>
      <w:sz w:val="20"/>
      <w:szCs w:val="20"/>
    </w:rPr>
  </w:style>
  <w:style w:type="character" w:customStyle="1" w:styleId="CommentTextChar">
    <w:name w:val="Comment Text Char"/>
    <w:basedOn w:val="DefaultParagraphFont"/>
    <w:link w:val="CommentText"/>
    <w:uiPriority w:val="99"/>
    <w:rsid w:val="00B90274"/>
    <w:rPr>
      <w:rFonts w:ascii="Akzidenz-Grotesk Std Regular" w:hAnsi="Akzidenz-Grotesk Std Regular"/>
    </w:rPr>
  </w:style>
  <w:style w:type="paragraph" w:styleId="CommentSubject">
    <w:name w:val="annotation subject"/>
    <w:basedOn w:val="CommentText"/>
    <w:next w:val="CommentText"/>
    <w:link w:val="CommentSubjectChar"/>
    <w:uiPriority w:val="99"/>
    <w:semiHidden/>
    <w:unhideWhenUsed/>
    <w:rsid w:val="00B90274"/>
    <w:rPr>
      <w:b/>
      <w:bCs/>
    </w:rPr>
  </w:style>
  <w:style w:type="character" w:customStyle="1" w:styleId="CommentSubjectChar">
    <w:name w:val="Comment Subject Char"/>
    <w:basedOn w:val="CommentTextChar"/>
    <w:link w:val="CommentSubject"/>
    <w:uiPriority w:val="99"/>
    <w:semiHidden/>
    <w:rsid w:val="00B90274"/>
    <w:rPr>
      <w:rFonts w:ascii="Akzidenz-Grotesk Std Regular" w:hAnsi="Akzidenz-Grotesk Std Regular"/>
      <w:b/>
      <w:bCs/>
    </w:rPr>
  </w:style>
  <w:style w:type="paragraph" w:styleId="Caption">
    <w:name w:val="caption"/>
    <w:basedOn w:val="Normal"/>
    <w:uiPriority w:val="35"/>
    <w:unhideWhenUsed/>
    <w:qFormat/>
    <w:rsid w:val="00AF7D16"/>
    <w:pPr>
      <w:spacing w:before="120"/>
      <w:ind w:left="284" w:hanging="284"/>
      <w:contextualSpacing/>
    </w:pPr>
    <w:rPr>
      <w:rFonts w:ascii="Arial" w:eastAsiaTheme="minorHAnsi" w:hAnsi="Arial" w:cs="Arial"/>
      <w:b/>
      <w:bCs/>
      <w:sz w:val="16"/>
      <w:szCs w:val="16"/>
      <w:lang w:eastAsia="en-US"/>
    </w:rPr>
  </w:style>
  <w:style w:type="paragraph" w:customStyle="1" w:styleId="Beskrivningunderrubrik">
    <w:name w:val="Beskrivning underrubrik"/>
    <w:basedOn w:val="Normal"/>
    <w:qFormat/>
    <w:rsid w:val="00AF7D16"/>
    <w:pPr>
      <w:spacing w:line="220" w:lineRule="atLeast"/>
    </w:pPr>
    <w:rPr>
      <w:rFonts w:ascii="Calibri" w:eastAsiaTheme="minorHAnsi" w:hAnsi="Calibri" w:cs="Calibri"/>
      <w:sz w:val="14"/>
      <w:szCs w:val="14"/>
      <w:lang w:eastAsia="en-US"/>
    </w:rPr>
  </w:style>
  <w:style w:type="paragraph" w:customStyle="1" w:styleId="Klla">
    <w:name w:val="Källa"/>
    <w:basedOn w:val="Normal"/>
    <w:qFormat/>
    <w:rsid w:val="00AF7D16"/>
    <w:pPr>
      <w:spacing w:after="120" w:line="220" w:lineRule="atLeast"/>
    </w:pPr>
    <w:rPr>
      <w:rFonts w:ascii="Calibri" w:eastAsiaTheme="minorHAnsi" w:hAnsi="Calibri" w:cs="Calibri"/>
      <w:sz w:val="14"/>
      <w:szCs w:val="14"/>
      <w:lang w:eastAsia="en-US"/>
    </w:rPr>
  </w:style>
  <w:style w:type="paragraph" w:customStyle="1" w:styleId="Tabelltext">
    <w:name w:val="Tabelltext"/>
    <w:basedOn w:val="Normal"/>
    <w:qFormat/>
    <w:rsid w:val="00AF7D16"/>
    <w:pPr>
      <w:spacing w:before="20" w:after="40" w:line="220" w:lineRule="atLeast"/>
    </w:pPr>
    <w:rPr>
      <w:rFonts w:ascii="Calibri" w:eastAsiaTheme="minorHAnsi" w:hAnsi="Calibri" w:cs="Calibri"/>
      <w:sz w:val="16"/>
      <w:szCs w:val="16"/>
      <w:lang w:eastAsia="en-US"/>
    </w:rPr>
  </w:style>
  <w:style w:type="table" w:customStyle="1" w:styleId="Tabellrutnt1">
    <w:name w:val="Tabellrutnät1"/>
    <w:basedOn w:val="TableNormal"/>
    <w:next w:val="TableGrid"/>
    <w:uiPriority w:val="59"/>
    <w:rsid w:val="003039B0"/>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79E8"/>
    <w:rPr>
      <w:color w:val="808080"/>
      <w:shd w:val="clear" w:color="auto" w:fill="E6E6E6"/>
    </w:rPr>
  </w:style>
  <w:style w:type="character" w:customStyle="1" w:styleId="A5">
    <w:name w:val="A5"/>
    <w:uiPriority w:val="99"/>
    <w:rsid w:val="002811BC"/>
    <w:rPr>
      <w:rFonts w:cs="SBAB Sans"/>
      <w:color w:val="000000"/>
      <w:sz w:val="12"/>
      <w:szCs w:val="12"/>
    </w:rPr>
  </w:style>
  <w:style w:type="paragraph" w:styleId="Revision">
    <w:name w:val="Revision"/>
    <w:hidden/>
    <w:uiPriority w:val="99"/>
    <w:semiHidden/>
    <w:rsid w:val="00F44F84"/>
    <w:rPr>
      <w:rFonts w:ascii="Akzidenz-Grotesk Std Regular" w:hAnsi="Akzidenz-Grotesk Std Regular"/>
      <w:sz w:val="24"/>
      <w:szCs w:val="24"/>
    </w:rPr>
  </w:style>
  <w:style w:type="paragraph" w:customStyle="1" w:styleId="xxxmsonormal">
    <w:name w:val="x_x_xmsonormal"/>
    <w:basedOn w:val="Normal"/>
    <w:rsid w:val="00FC4FE8"/>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2935">
      <w:bodyDiv w:val="1"/>
      <w:marLeft w:val="0"/>
      <w:marRight w:val="0"/>
      <w:marTop w:val="0"/>
      <w:marBottom w:val="0"/>
      <w:divBdr>
        <w:top w:val="none" w:sz="0" w:space="0" w:color="auto"/>
        <w:left w:val="none" w:sz="0" w:space="0" w:color="auto"/>
        <w:bottom w:val="none" w:sz="0" w:space="0" w:color="auto"/>
        <w:right w:val="none" w:sz="0" w:space="0" w:color="auto"/>
      </w:divBdr>
    </w:div>
    <w:div w:id="45378870">
      <w:bodyDiv w:val="1"/>
      <w:marLeft w:val="0"/>
      <w:marRight w:val="0"/>
      <w:marTop w:val="0"/>
      <w:marBottom w:val="0"/>
      <w:divBdr>
        <w:top w:val="none" w:sz="0" w:space="0" w:color="auto"/>
        <w:left w:val="none" w:sz="0" w:space="0" w:color="auto"/>
        <w:bottom w:val="none" w:sz="0" w:space="0" w:color="auto"/>
        <w:right w:val="none" w:sz="0" w:space="0" w:color="auto"/>
      </w:divBdr>
    </w:div>
    <w:div w:id="119341507">
      <w:bodyDiv w:val="1"/>
      <w:marLeft w:val="0"/>
      <w:marRight w:val="0"/>
      <w:marTop w:val="0"/>
      <w:marBottom w:val="0"/>
      <w:divBdr>
        <w:top w:val="none" w:sz="0" w:space="0" w:color="auto"/>
        <w:left w:val="none" w:sz="0" w:space="0" w:color="auto"/>
        <w:bottom w:val="none" w:sz="0" w:space="0" w:color="auto"/>
        <w:right w:val="none" w:sz="0" w:space="0" w:color="auto"/>
      </w:divBdr>
    </w:div>
    <w:div w:id="143400493">
      <w:bodyDiv w:val="1"/>
      <w:marLeft w:val="0"/>
      <w:marRight w:val="0"/>
      <w:marTop w:val="0"/>
      <w:marBottom w:val="0"/>
      <w:divBdr>
        <w:top w:val="none" w:sz="0" w:space="0" w:color="auto"/>
        <w:left w:val="none" w:sz="0" w:space="0" w:color="auto"/>
        <w:bottom w:val="none" w:sz="0" w:space="0" w:color="auto"/>
        <w:right w:val="none" w:sz="0" w:space="0" w:color="auto"/>
      </w:divBdr>
    </w:div>
    <w:div w:id="213739128">
      <w:bodyDiv w:val="1"/>
      <w:marLeft w:val="0"/>
      <w:marRight w:val="0"/>
      <w:marTop w:val="0"/>
      <w:marBottom w:val="0"/>
      <w:divBdr>
        <w:top w:val="none" w:sz="0" w:space="0" w:color="auto"/>
        <w:left w:val="none" w:sz="0" w:space="0" w:color="auto"/>
        <w:bottom w:val="none" w:sz="0" w:space="0" w:color="auto"/>
        <w:right w:val="none" w:sz="0" w:space="0" w:color="auto"/>
      </w:divBdr>
    </w:div>
    <w:div w:id="243102722">
      <w:bodyDiv w:val="1"/>
      <w:marLeft w:val="0"/>
      <w:marRight w:val="0"/>
      <w:marTop w:val="0"/>
      <w:marBottom w:val="0"/>
      <w:divBdr>
        <w:top w:val="none" w:sz="0" w:space="0" w:color="auto"/>
        <w:left w:val="none" w:sz="0" w:space="0" w:color="auto"/>
        <w:bottom w:val="none" w:sz="0" w:space="0" w:color="auto"/>
        <w:right w:val="none" w:sz="0" w:space="0" w:color="auto"/>
      </w:divBdr>
    </w:div>
    <w:div w:id="255018786">
      <w:bodyDiv w:val="1"/>
      <w:marLeft w:val="0"/>
      <w:marRight w:val="0"/>
      <w:marTop w:val="0"/>
      <w:marBottom w:val="0"/>
      <w:divBdr>
        <w:top w:val="none" w:sz="0" w:space="0" w:color="auto"/>
        <w:left w:val="none" w:sz="0" w:space="0" w:color="auto"/>
        <w:bottom w:val="none" w:sz="0" w:space="0" w:color="auto"/>
        <w:right w:val="none" w:sz="0" w:space="0" w:color="auto"/>
      </w:divBdr>
    </w:div>
    <w:div w:id="259683133">
      <w:bodyDiv w:val="1"/>
      <w:marLeft w:val="0"/>
      <w:marRight w:val="0"/>
      <w:marTop w:val="0"/>
      <w:marBottom w:val="0"/>
      <w:divBdr>
        <w:top w:val="none" w:sz="0" w:space="0" w:color="auto"/>
        <w:left w:val="none" w:sz="0" w:space="0" w:color="auto"/>
        <w:bottom w:val="none" w:sz="0" w:space="0" w:color="auto"/>
        <w:right w:val="none" w:sz="0" w:space="0" w:color="auto"/>
      </w:divBdr>
    </w:div>
    <w:div w:id="273824751">
      <w:bodyDiv w:val="1"/>
      <w:marLeft w:val="0"/>
      <w:marRight w:val="0"/>
      <w:marTop w:val="0"/>
      <w:marBottom w:val="0"/>
      <w:divBdr>
        <w:top w:val="none" w:sz="0" w:space="0" w:color="auto"/>
        <w:left w:val="none" w:sz="0" w:space="0" w:color="auto"/>
        <w:bottom w:val="none" w:sz="0" w:space="0" w:color="auto"/>
        <w:right w:val="none" w:sz="0" w:space="0" w:color="auto"/>
      </w:divBdr>
    </w:div>
    <w:div w:id="292833462">
      <w:bodyDiv w:val="1"/>
      <w:marLeft w:val="0"/>
      <w:marRight w:val="0"/>
      <w:marTop w:val="0"/>
      <w:marBottom w:val="0"/>
      <w:divBdr>
        <w:top w:val="none" w:sz="0" w:space="0" w:color="auto"/>
        <w:left w:val="none" w:sz="0" w:space="0" w:color="auto"/>
        <w:bottom w:val="none" w:sz="0" w:space="0" w:color="auto"/>
        <w:right w:val="none" w:sz="0" w:space="0" w:color="auto"/>
      </w:divBdr>
    </w:div>
    <w:div w:id="311953465">
      <w:bodyDiv w:val="1"/>
      <w:marLeft w:val="0"/>
      <w:marRight w:val="0"/>
      <w:marTop w:val="0"/>
      <w:marBottom w:val="0"/>
      <w:divBdr>
        <w:top w:val="none" w:sz="0" w:space="0" w:color="auto"/>
        <w:left w:val="none" w:sz="0" w:space="0" w:color="auto"/>
        <w:bottom w:val="none" w:sz="0" w:space="0" w:color="auto"/>
        <w:right w:val="none" w:sz="0" w:space="0" w:color="auto"/>
      </w:divBdr>
    </w:div>
    <w:div w:id="381907553">
      <w:bodyDiv w:val="1"/>
      <w:marLeft w:val="0"/>
      <w:marRight w:val="0"/>
      <w:marTop w:val="0"/>
      <w:marBottom w:val="0"/>
      <w:divBdr>
        <w:top w:val="none" w:sz="0" w:space="0" w:color="auto"/>
        <w:left w:val="none" w:sz="0" w:space="0" w:color="auto"/>
        <w:bottom w:val="none" w:sz="0" w:space="0" w:color="auto"/>
        <w:right w:val="none" w:sz="0" w:space="0" w:color="auto"/>
      </w:divBdr>
    </w:div>
    <w:div w:id="491213779">
      <w:bodyDiv w:val="1"/>
      <w:marLeft w:val="0"/>
      <w:marRight w:val="0"/>
      <w:marTop w:val="0"/>
      <w:marBottom w:val="0"/>
      <w:divBdr>
        <w:top w:val="none" w:sz="0" w:space="0" w:color="auto"/>
        <w:left w:val="none" w:sz="0" w:space="0" w:color="auto"/>
        <w:bottom w:val="none" w:sz="0" w:space="0" w:color="auto"/>
        <w:right w:val="none" w:sz="0" w:space="0" w:color="auto"/>
      </w:divBdr>
    </w:div>
    <w:div w:id="515122916">
      <w:bodyDiv w:val="1"/>
      <w:marLeft w:val="0"/>
      <w:marRight w:val="0"/>
      <w:marTop w:val="0"/>
      <w:marBottom w:val="0"/>
      <w:divBdr>
        <w:top w:val="none" w:sz="0" w:space="0" w:color="auto"/>
        <w:left w:val="none" w:sz="0" w:space="0" w:color="auto"/>
        <w:bottom w:val="none" w:sz="0" w:space="0" w:color="auto"/>
        <w:right w:val="none" w:sz="0" w:space="0" w:color="auto"/>
      </w:divBdr>
    </w:div>
    <w:div w:id="552547599">
      <w:bodyDiv w:val="1"/>
      <w:marLeft w:val="0"/>
      <w:marRight w:val="0"/>
      <w:marTop w:val="0"/>
      <w:marBottom w:val="0"/>
      <w:divBdr>
        <w:top w:val="none" w:sz="0" w:space="0" w:color="auto"/>
        <w:left w:val="none" w:sz="0" w:space="0" w:color="auto"/>
        <w:bottom w:val="none" w:sz="0" w:space="0" w:color="auto"/>
        <w:right w:val="none" w:sz="0" w:space="0" w:color="auto"/>
      </w:divBdr>
    </w:div>
    <w:div w:id="609821909">
      <w:bodyDiv w:val="1"/>
      <w:marLeft w:val="0"/>
      <w:marRight w:val="0"/>
      <w:marTop w:val="0"/>
      <w:marBottom w:val="0"/>
      <w:divBdr>
        <w:top w:val="none" w:sz="0" w:space="0" w:color="auto"/>
        <w:left w:val="none" w:sz="0" w:space="0" w:color="auto"/>
        <w:bottom w:val="none" w:sz="0" w:space="0" w:color="auto"/>
        <w:right w:val="none" w:sz="0" w:space="0" w:color="auto"/>
      </w:divBdr>
    </w:div>
    <w:div w:id="641732569">
      <w:bodyDiv w:val="1"/>
      <w:marLeft w:val="0"/>
      <w:marRight w:val="0"/>
      <w:marTop w:val="0"/>
      <w:marBottom w:val="0"/>
      <w:divBdr>
        <w:top w:val="none" w:sz="0" w:space="0" w:color="auto"/>
        <w:left w:val="none" w:sz="0" w:space="0" w:color="auto"/>
        <w:bottom w:val="none" w:sz="0" w:space="0" w:color="auto"/>
        <w:right w:val="none" w:sz="0" w:space="0" w:color="auto"/>
      </w:divBdr>
    </w:div>
    <w:div w:id="648168983">
      <w:bodyDiv w:val="1"/>
      <w:marLeft w:val="0"/>
      <w:marRight w:val="0"/>
      <w:marTop w:val="0"/>
      <w:marBottom w:val="0"/>
      <w:divBdr>
        <w:top w:val="none" w:sz="0" w:space="0" w:color="auto"/>
        <w:left w:val="none" w:sz="0" w:space="0" w:color="auto"/>
        <w:bottom w:val="none" w:sz="0" w:space="0" w:color="auto"/>
        <w:right w:val="none" w:sz="0" w:space="0" w:color="auto"/>
      </w:divBdr>
    </w:div>
    <w:div w:id="689767875">
      <w:bodyDiv w:val="1"/>
      <w:marLeft w:val="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
    <w:div w:id="791359412">
      <w:bodyDiv w:val="1"/>
      <w:marLeft w:val="0"/>
      <w:marRight w:val="0"/>
      <w:marTop w:val="0"/>
      <w:marBottom w:val="0"/>
      <w:divBdr>
        <w:top w:val="none" w:sz="0" w:space="0" w:color="auto"/>
        <w:left w:val="none" w:sz="0" w:space="0" w:color="auto"/>
        <w:bottom w:val="none" w:sz="0" w:space="0" w:color="auto"/>
        <w:right w:val="none" w:sz="0" w:space="0" w:color="auto"/>
      </w:divBdr>
    </w:div>
    <w:div w:id="811293657">
      <w:bodyDiv w:val="1"/>
      <w:marLeft w:val="0"/>
      <w:marRight w:val="0"/>
      <w:marTop w:val="0"/>
      <w:marBottom w:val="0"/>
      <w:divBdr>
        <w:top w:val="none" w:sz="0" w:space="0" w:color="auto"/>
        <w:left w:val="none" w:sz="0" w:space="0" w:color="auto"/>
        <w:bottom w:val="none" w:sz="0" w:space="0" w:color="auto"/>
        <w:right w:val="none" w:sz="0" w:space="0" w:color="auto"/>
      </w:divBdr>
    </w:div>
    <w:div w:id="827942077">
      <w:bodyDiv w:val="1"/>
      <w:marLeft w:val="0"/>
      <w:marRight w:val="0"/>
      <w:marTop w:val="0"/>
      <w:marBottom w:val="0"/>
      <w:divBdr>
        <w:top w:val="none" w:sz="0" w:space="0" w:color="auto"/>
        <w:left w:val="none" w:sz="0" w:space="0" w:color="auto"/>
        <w:bottom w:val="none" w:sz="0" w:space="0" w:color="auto"/>
        <w:right w:val="none" w:sz="0" w:space="0" w:color="auto"/>
      </w:divBdr>
    </w:div>
    <w:div w:id="829716735">
      <w:bodyDiv w:val="1"/>
      <w:marLeft w:val="0"/>
      <w:marRight w:val="0"/>
      <w:marTop w:val="0"/>
      <w:marBottom w:val="0"/>
      <w:divBdr>
        <w:top w:val="none" w:sz="0" w:space="0" w:color="auto"/>
        <w:left w:val="none" w:sz="0" w:space="0" w:color="auto"/>
        <w:bottom w:val="none" w:sz="0" w:space="0" w:color="auto"/>
        <w:right w:val="none" w:sz="0" w:space="0" w:color="auto"/>
      </w:divBdr>
    </w:div>
    <w:div w:id="869223853">
      <w:bodyDiv w:val="1"/>
      <w:marLeft w:val="0"/>
      <w:marRight w:val="0"/>
      <w:marTop w:val="0"/>
      <w:marBottom w:val="0"/>
      <w:divBdr>
        <w:top w:val="none" w:sz="0" w:space="0" w:color="auto"/>
        <w:left w:val="none" w:sz="0" w:space="0" w:color="auto"/>
        <w:bottom w:val="none" w:sz="0" w:space="0" w:color="auto"/>
        <w:right w:val="none" w:sz="0" w:space="0" w:color="auto"/>
      </w:divBdr>
    </w:div>
    <w:div w:id="905919218">
      <w:bodyDiv w:val="1"/>
      <w:marLeft w:val="0"/>
      <w:marRight w:val="0"/>
      <w:marTop w:val="0"/>
      <w:marBottom w:val="0"/>
      <w:divBdr>
        <w:top w:val="none" w:sz="0" w:space="0" w:color="auto"/>
        <w:left w:val="none" w:sz="0" w:space="0" w:color="auto"/>
        <w:bottom w:val="none" w:sz="0" w:space="0" w:color="auto"/>
        <w:right w:val="none" w:sz="0" w:space="0" w:color="auto"/>
      </w:divBdr>
    </w:div>
    <w:div w:id="931476275">
      <w:bodyDiv w:val="1"/>
      <w:marLeft w:val="0"/>
      <w:marRight w:val="0"/>
      <w:marTop w:val="0"/>
      <w:marBottom w:val="0"/>
      <w:divBdr>
        <w:top w:val="none" w:sz="0" w:space="0" w:color="auto"/>
        <w:left w:val="none" w:sz="0" w:space="0" w:color="auto"/>
        <w:bottom w:val="none" w:sz="0" w:space="0" w:color="auto"/>
        <w:right w:val="none" w:sz="0" w:space="0" w:color="auto"/>
      </w:divBdr>
    </w:div>
    <w:div w:id="995305385">
      <w:bodyDiv w:val="1"/>
      <w:marLeft w:val="0"/>
      <w:marRight w:val="0"/>
      <w:marTop w:val="0"/>
      <w:marBottom w:val="0"/>
      <w:divBdr>
        <w:top w:val="none" w:sz="0" w:space="0" w:color="auto"/>
        <w:left w:val="none" w:sz="0" w:space="0" w:color="auto"/>
        <w:bottom w:val="none" w:sz="0" w:space="0" w:color="auto"/>
        <w:right w:val="none" w:sz="0" w:space="0" w:color="auto"/>
      </w:divBdr>
    </w:div>
    <w:div w:id="1020662428">
      <w:bodyDiv w:val="1"/>
      <w:marLeft w:val="0"/>
      <w:marRight w:val="0"/>
      <w:marTop w:val="0"/>
      <w:marBottom w:val="0"/>
      <w:divBdr>
        <w:top w:val="none" w:sz="0" w:space="0" w:color="auto"/>
        <w:left w:val="none" w:sz="0" w:space="0" w:color="auto"/>
        <w:bottom w:val="none" w:sz="0" w:space="0" w:color="auto"/>
        <w:right w:val="none" w:sz="0" w:space="0" w:color="auto"/>
      </w:divBdr>
    </w:div>
    <w:div w:id="1028750074">
      <w:bodyDiv w:val="1"/>
      <w:marLeft w:val="0"/>
      <w:marRight w:val="0"/>
      <w:marTop w:val="0"/>
      <w:marBottom w:val="0"/>
      <w:divBdr>
        <w:top w:val="none" w:sz="0" w:space="0" w:color="auto"/>
        <w:left w:val="none" w:sz="0" w:space="0" w:color="auto"/>
        <w:bottom w:val="none" w:sz="0" w:space="0" w:color="auto"/>
        <w:right w:val="none" w:sz="0" w:space="0" w:color="auto"/>
      </w:divBdr>
    </w:div>
    <w:div w:id="1030031214">
      <w:bodyDiv w:val="1"/>
      <w:marLeft w:val="0"/>
      <w:marRight w:val="0"/>
      <w:marTop w:val="0"/>
      <w:marBottom w:val="0"/>
      <w:divBdr>
        <w:top w:val="none" w:sz="0" w:space="0" w:color="auto"/>
        <w:left w:val="none" w:sz="0" w:space="0" w:color="auto"/>
        <w:bottom w:val="none" w:sz="0" w:space="0" w:color="auto"/>
        <w:right w:val="none" w:sz="0" w:space="0" w:color="auto"/>
      </w:divBdr>
    </w:div>
    <w:div w:id="1072775768">
      <w:bodyDiv w:val="1"/>
      <w:marLeft w:val="0"/>
      <w:marRight w:val="0"/>
      <w:marTop w:val="0"/>
      <w:marBottom w:val="0"/>
      <w:divBdr>
        <w:top w:val="none" w:sz="0" w:space="0" w:color="auto"/>
        <w:left w:val="none" w:sz="0" w:space="0" w:color="auto"/>
        <w:bottom w:val="none" w:sz="0" w:space="0" w:color="auto"/>
        <w:right w:val="none" w:sz="0" w:space="0" w:color="auto"/>
      </w:divBdr>
    </w:div>
    <w:div w:id="1079905951">
      <w:bodyDiv w:val="1"/>
      <w:marLeft w:val="0"/>
      <w:marRight w:val="0"/>
      <w:marTop w:val="0"/>
      <w:marBottom w:val="0"/>
      <w:divBdr>
        <w:top w:val="none" w:sz="0" w:space="0" w:color="auto"/>
        <w:left w:val="none" w:sz="0" w:space="0" w:color="auto"/>
        <w:bottom w:val="none" w:sz="0" w:space="0" w:color="auto"/>
        <w:right w:val="none" w:sz="0" w:space="0" w:color="auto"/>
      </w:divBdr>
    </w:div>
    <w:div w:id="1123811579">
      <w:bodyDiv w:val="1"/>
      <w:marLeft w:val="0"/>
      <w:marRight w:val="0"/>
      <w:marTop w:val="0"/>
      <w:marBottom w:val="0"/>
      <w:divBdr>
        <w:top w:val="none" w:sz="0" w:space="0" w:color="auto"/>
        <w:left w:val="none" w:sz="0" w:space="0" w:color="auto"/>
        <w:bottom w:val="none" w:sz="0" w:space="0" w:color="auto"/>
        <w:right w:val="none" w:sz="0" w:space="0" w:color="auto"/>
      </w:divBdr>
    </w:div>
    <w:div w:id="1133523793">
      <w:bodyDiv w:val="1"/>
      <w:marLeft w:val="0"/>
      <w:marRight w:val="0"/>
      <w:marTop w:val="0"/>
      <w:marBottom w:val="0"/>
      <w:divBdr>
        <w:top w:val="none" w:sz="0" w:space="0" w:color="auto"/>
        <w:left w:val="none" w:sz="0" w:space="0" w:color="auto"/>
        <w:bottom w:val="none" w:sz="0" w:space="0" w:color="auto"/>
        <w:right w:val="none" w:sz="0" w:space="0" w:color="auto"/>
      </w:divBdr>
    </w:div>
    <w:div w:id="1153644530">
      <w:bodyDiv w:val="1"/>
      <w:marLeft w:val="0"/>
      <w:marRight w:val="0"/>
      <w:marTop w:val="0"/>
      <w:marBottom w:val="0"/>
      <w:divBdr>
        <w:top w:val="none" w:sz="0" w:space="0" w:color="auto"/>
        <w:left w:val="none" w:sz="0" w:space="0" w:color="auto"/>
        <w:bottom w:val="none" w:sz="0" w:space="0" w:color="auto"/>
        <w:right w:val="none" w:sz="0" w:space="0" w:color="auto"/>
      </w:divBdr>
    </w:div>
    <w:div w:id="1178036527">
      <w:bodyDiv w:val="1"/>
      <w:marLeft w:val="0"/>
      <w:marRight w:val="0"/>
      <w:marTop w:val="0"/>
      <w:marBottom w:val="0"/>
      <w:divBdr>
        <w:top w:val="none" w:sz="0" w:space="0" w:color="auto"/>
        <w:left w:val="none" w:sz="0" w:space="0" w:color="auto"/>
        <w:bottom w:val="none" w:sz="0" w:space="0" w:color="auto"/>
        <w:right w:val="none" w:sz="0" w:space="0" w:color="auto"/>
      </w:divBdr>
    </w:div>
    <w:div w:id="1208293607">
      <w:bodyDiv w:val="1"/>
      <w:marLeft w:val="0"/>
      <w:marRight w:val="0"/>
      <w:marTop w:val="0"/>
      <w:marBottom w:val="0"/>
      <w:divBdr>
        <w:top w:val="none" w:sz="0" w:space="0" w:color="auto"/>
        <w:left w:val="none" w:sz="0" w:space="0" w:color="auto"/>
        <w:bottom w:val="none" w:sz="0" w:space="0" w:color="auto"/>
        <w:right w:val="none" w:sz="0" w:space="0" w:color="auto"/>
      </w:divBdr>
    </w:div>
    <w:div w:id="1244989254">
      <w:bodyDiv w:val="1"/>
      <w:marLeft w:val="0"/>
      <w:marRight w:val="0"/>
      <w:marTop w:val="0"/>
      <w:marBottom w:val="0"/>
      <w:divBdr>
        <w:top w:val="none" w:sz="0" w:space="0" w:color="auto"/>
        <w:left w:val="none" w:sz="0" w:space="0" w:color="auto"/>
        <w:bottom w:val="none" w:sz="0" w:space="0" w:color="auto"/>
        <w:right w:val="none" w:sz="0" w:space="0" w:color="auto"/>
      </w:divBdr>
    </w:div>
    <w:div w:id="1257714159">
      <w:bodyDiv w:val="1"/>
      <w:marLeft w:val="0"/>
      <w:marRight w:val="0"/>
      <w:marTop w:val="0"/>
      <w:marBottom w:val="0"/>
      <w:divBdr>
        <w:top w:val="none" w:sz="0" w:space="0" w:color="auto"/>
        <w:left w:val="none" w:sz="0" w:space="0" w:color="auto"/>
        <w:bottom w:val="none" w:sz="0" w:space="0" w:color="auto"/>
        <w:right w:val="none" w:sz="0" w:space="0" w:color="auto"/>
      </w:divBdr>
    </w:div>
    <w:div w:id="1293292337">
      <w:bodyDiv w:val="1"/>
      <w:marLeft w:val="0"/>
      <w:marRight w:val="0"/>
      <w:marTop w:val="0"/>
      <w:marBottom w:val="0"/>
      <w:divBdr>
        <w:top w:val="none" w:sz="0" w:space="0" w:color="auto"/>
        <w:left w:val="none" w:sz="0" w:space="0" w:color="auto"/>
        <w:bottom w:val="none" w:sz="0" w:space="0" w:color="auto"/>
        <w:right w:val="none" w:sz="0" w:space="0" w:color="auto"/>
      </w:divBdr>
    </w:div>
    <w:div w:id="1311908768">
      <w:bodyDiv w:val="1"/>
      <w:marLeft w:val="0"/>
      <w:marRight w:val="0"/>
      <w:marTop w:val="0"/>
      <w:marBottom w:val="0"/>
      <w:divBdr>
        <w:top w:val="none" w:sz="0" w:space="0" w:color="auto"/>
        <w:left w:val="none" w:sz="0" w:space="0" w:color="auto"/>
        <w:bottom w:val="none" w:sz="0" w:space="0" w:color="auto"/>
        <w:right w:val="none" w:sz="0" w:space="0" w:color="auto"/>
      </w:divBdr>
    </w:div>
    <w:div w:id="1349285465">
      <w:bodyDiv w:val="1"/>
      <w:marLeft w:val="0"/>
      <w:marRight w:val="0"/>
      <w:marTop w:val="0"/>
      <w:marBottom w:val="0"/>
      <w:divBdr>
        <w:top w:val="none" w:sz="0" w:space="0" w:color="auto"/>
        <w:left w:val="none" w:sz="0" w:space="0" w:color="auto"/>
        <w:bottom w:val="none" w:sz="0" w:space="0" w:color="auto"/>
        <w:right w:val="none" w:sz="0" w:space="0" w:color="auto"/>
      </w:divBdr>
    </w:div>
    <w:div w:id="1384020359">
      <w:bodyDiv w:val="1"/>
      <w:marLeft w:val="0"/>
      <w:marRight w:val="0"/>
      <w:marTop w:val="0"/>
      <w:marBottom w:val="0"/>
      <w:divBdr>
        <w:top w:val="none" w:sz="0" w:space="0" w:color="auto"/>
        <w:left w:val="none" w:sz="0" w:space="0" w:color="auto"/>
        <w:bottom w:val="none" w:sz="0" w:space="0" w:color="auto"/>
        <w:right w:val="none" w:sz="0" w:space="0" w:color="auto"/>
      </w:divBdr>
    </w:div>
    <w:div w:id="1404182626">
      <w:bodyDiv w:val="1"/>
      <w:marLeft w:val="0"/>
      <w:marRight w:val="0"/>
      <w:marTop w:val="0"/>
      <w:marBottom w:val="0"/>
      <w:divBdr>
        <w:top w:val="none" w:sz="0" w:space="0" w:color="auto"/>
        <w:left w:val="none" w:sz="0" w:space="0" w:color="auto"/>
        <w:bottom w:val="none" w:sz="0" w:space="0" w:color="auto"/>
        <w:right w:val="none" w:sz="0" w:space="0" w:color="auto"/>
      </w:divBdr>
    </w:div>
    <w:div w:id="1415787499">
      <w:bodyDiv w:val="1"/>
      <w:marLeft w:val="0"/>
      <w:marRight w:val="0"/>
      <w:marTop w:val="0"/>
      <w:marBottom w:val="0"/>
      <w:divBdr>
        <w:top w:val="none" w:sz="0" w:space="0" w:color="auto"/>
        <w:left w:val="none" w:sz="0" w:space="0" w:color="auto"/>
        <w:bottom w:val="none" w:sz="0" w:space="0" w:color="auto"/>
        <w:right w:val="none" w:sz="0" w:space="0" w:color="auto"/>
      </w:divBdr>
    </w:div>
    <w:div w:id="1441144031">
      <w:bodyDiv w:val="1"/>
      <w:marLeft w:val="0"/>
      <w:marRight w:val="0"/>
      <w:marTop w:val="0"/>
      <w:marBottom w:val="0"/>
      <w:divBdr>
        <w:top w:val="none" w:sz="0" w:space="0" w:color="auto"/>
        <w:left w:val="none" w:sz="0" w:space="0" w:color="auto"/>
        <w:bottom w:val="none" w:sz="0" w:space="0" w:color="auto"/>
        <w:right w:val="none" w:sz="0" w:space="0" w:color="auto"/>
      </w:divBdr>
    </w:div>
    <w:div w:id="1455901505">
      <w:bodyDiv w:val="1"/>
      <w:marLeft w:val="0"/>
      <w:marRight w:val="0"/>
      <w:marTop w:val="0"/>
      <w:marBottom w:val="0"/>
      <w:divBdr>
        <w:top w:val="none" w:sz="0" w:space="0" w:color="auto"/>
        <w:left w:val="none" w:sz="0" w:space="0" w:color="auto"/>
        <w:bottom w:val="none" w:sz="0" w:space="0" w:color="auto"/>
        <w:right w:val="none" w:sz="0" w:space="0" w:color="auto"/>
      </w:divBdr>
    </w:div>
    <w:div w:id="1484587760">
      <w:bodyDiv w:val="1"/>
      <w:marLeft w:val="0"/>
      <w:marRight w:val="0"/>
      <w:marTop w:val="0"/>
      <w:marBottom w:val="0"/>
      <w:divBdr>
        <w:top w:val="none" w:sz="0" w:space="0" w:color="auto"/>
        <w:left w:val="none" w:sz="0" w:space="0" w:color="auto"/>
        <w:bottom w:val="none" w:sz="0" w:space="0" w:color="auto"/>
        <w:right w:val="none" w:sz="0" w:space="0" w:color="auto"/>
      </w:divBdr>
    </w:div>
    <w:div w:id="1504280312">
      <w:bodyDiv w:val="1"/>
      <w:marLeft w:val="0"/>
      <w:marRight w:val="0"/>
      <w:marTop w:val="0"/>
      <w:marBottom w:val="0"/>
      <w:divBdr>
        <w:top w:val="none" w:sz="0" w:space="0" w:color="auto"/>
        <w:left w:val="none" w:sz="0" w:space="0" w:color="auto"/>
        <w:bottom w:val="none" w:sz="0" w:space="0" w:color="auto"/>
        <w:right w:val="none" w:sz="0" w:space="0" w:color="auto"/>
      </w:divBdr>
    </w:div>
    <w:div w:id="1523931084">
      <w:bodyDiv w:val="1"/>
      <w:marLeft w:val="0"/>
      <w:marRight w:val="0"/>
      <w:marTop w:val="0"/>
      <w:marBottom w:val="0"/>
      <w:divBdr>
        <w:top w:val="none" w:sz="0" w:space="0" w:color="auto"/>
        <w:left w:val="none" w:sz="0" w:space="0" w:color="auto"/>
        <w:bottom w:val="none" w:sz="0" w:space="0" w:color="auto"/>
        <w:right w:val="none" w:sz="0" w:space="0" w:color="auto"/>
      </w:divBdr>
    </w:div>
    <w:div w:id="1548761952">
      <w:bodyDiv w:val="1"/>
      <w:marLeft w:val="0"/>
      <w:marRight w:val="0"/>
      <w:marTop w:val="0"/>
      <w:marBottom w:val="0"/>
      <w:divBdr>
        <w:top w:val="none" w:sz="0" w:space="0" w:color="auto"/>
        <w:left w:val="none" w:sz="0" w:space="0" w:color="auto"/>
        <w:bottom w:val="none" w:sz="0" w:space="0" w:color="auto"/>
        <w:right w:val="none" w:sz="0" w:space="0" w:color="auto"/>
      </w:divBdr>
    </w:div>
    <w:div w:id="1573736712">
      <w:bodyDiv w:val="1"/>
      <w:marLeft w:val="0"/>
      <w:marRight w:val="0"/>
      <w:marTop w:val="0"/>
      <w:marBottom w:val="0"/>
      <w:divBdr>
        <w:top w:val="none" w:sz="0" w:space="0" w:color="auto"/>
        <w:left w:val="none" w:sz="0" w:space="0" w:color="auto"/>
        <w:bottom w:val="none" w:sz="0" w:space="0" w:color="auto"/>
        <w:right w:val="none" w:sz="0" w:space="0" w:color="auto"/>
      </w:divBdr>
    </w:div>
    <w:div w:id="1620212478">
      <w:bodyDiv w:val="1"/>
      <w:marLeft w:val="0"/>
      <w:marRight w:val="0"/>
      <w:marTop w:val="0"/>
      <w:marBottom w:val="0"/>
      <w:divBdr>
        <w:top w:val="none" w:sz="0" w:space="0" w:color="auto"/>
        <w:left w:val="none" w:sz="0" w:space="0" w:color="auto"/>
        <w:bottom w:val="none" w:sz="0" w:space="0" w:color="auto"/>
        <w:right w:val="none" w:sz="0" w:space="0" w:color="auto"/>
      </w:divBdr>
    </w:div>
    <w:div w:id="1639988333">
      <w:bodyDiv w:val="1"/>
      <w:marLeft w:val="0"/>
      <w:marRight w:val="0"/>
      <w:marTop w:val="0"/>
      <w:marBottom w:val="0"/>
      <w:divBdr>
        <w:top w:val="none" w:sz="0" w:space="0" w:color="auto"/>
        <w:left w:val="none" w:sz="0" w:space="0" w:color="auto"/>
        <w:bottom w:val="none" w:sz="0" w:space="0" w:color="auto"/>
        <w:right w:val="none" w:sz="0" w:space="0" w:color="auto"/>
      </w:divBdr>
    </w:div>
    <w:div w:id="1650786329">
      <w:bodyDiv w:val="1"/>
      <w:marLeft w:val="0"/>
      <w:marRight w:val="0"/>
      <w:marTop w:val="0"/>
      <w:marBottom w:val="0"/>
      <w:divBdr>
        <w:top w:val="none" w:sz="0" w:space="0" w:color="auto"/>
        <w:left w:val="none" w:sz="0" w:space="0" w:color="auto"/>
        <w:bottom w:val="none" w:sz="0" w:space="0" w:color="auto"/>
        <w:right w:val="none" w:sz="0" w:space="0" w:color="auto"/>
      </w:divBdr>
    </w:div>
    <w:div w:id="1666199431">
      <w:bodyDiv w:val="1"/>
      <w:marLeft w:val="0"/>
      <w:marRight w:val="0"/>
      <w:marTop w:val="0"/>
      <w:marBottom w:val="0"/>
      <w:divBdr>
        <w:top w:val="none" w:sz="0" w:space="0" w:color="auto"/>
        <w:left w:val="none" w:sz="0" w:space="0" w:color="auto"/>
        <w:bottom w:val="none" w:sz="0" w:space="0" w:color="auto"/>
        <w:right w:val="none" w:sz="0" w:space="0" w:color="auto"/>
      </w:divBdr>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
    <w:div w:id="1754663326">
      <w:bodyDiv w:val="1"/>
      <w:marLeft w:val="0"/>
      <w:marRight w:val="0"/>
      <w:marTop w:val="0"/>
      <w:marBottom w:val="0"/>
      <w:divBdr>
        <w:top w:val="none" w:sz="0" w:space="0" w:color="auto"/>
        <w:left w:val="none" w:sz="0" w:space="0" w:color="auto"/>
        <w:bottom w:val="none" w:sz="0" w:space="0" w:color="auto"/>
        <w:right w:val="none" w:sz="0" w:space="0" w:color="auto"/>
      </w:divBdr>
    </w:div>
    <w:div w:id="1786578540">
      <w:bodyDiv w:val="1"/>
      <w:marLeft w:val="0"/>
      <w:marRight w:val="0"/>
      <w:marTop w:val="0"/>
      <w:marBottom w:val="0"/>
      <w:divBdr>
        <w:top w:val="none" w:sz="0" w:space="0" w:color="auto"/>
        <w:left w:val="none" w:sz="0" w:space="0" w:color="auto"/>
        <w:bottom w:val="none" w:sz="0" w:space="0" w:color="auto"/>
        <w:right w:val="none" w:sz="0" w:space="0" w:color="auto"/>
      </w:divBdr>
    </w:div>
    <w:div w:id="1956984590">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1990472271">
      <w:bodyDiv w:val="1"/>
      <w:marLeft w:val="0"/>
      <w:marRight w:val="0"/>
      <w:marTop w:val="0"/>
      <w:marBottom w:val="0"/>
      <w:divBdr>
        <w:top w:val="none" w:sz="0" w:space="0" w:color="auto"/>
        <w:left w:val="none" w:sz="0" w:space="0" w:color="auto"/>
        <w:bottom w:val="none" w:sz="0" w:space="0" w:color="auto"/>
        <w:right w:val="none" w:sz="0" w:space="0" w:color="auto"/>
      </w:divBdr>
    </w:div>
    <w:div w:id="2006980637">
      <w:bodyDiv w:val="1"/>
      <w:marLeft w:val="0"/>
      <w:marRight w:val="0"/>
      <w:marTop w:val="0"/>
      <w:marBottom w:val="0"/>
      <w:divBdr>
        <w:top w:val="none" w:sz="0" w:space="0" w:color="auto"/>
        <w:left w:val="none" w:sz="0" w:space="0" w:color="auto"/>
        <w:bottom w:val="none" w:sz="0" w:space="0" w:color="auto"/>
        <w:right w:val="none" w:sz="0" w:space="0" w:color="auto"/>
      </w:divBdr>
    </w:div>
    <w:div w:id="2050953909">
      <w:bodyDiv w:val="1"/>
      <w:marLeft w:val="0"/>
      <w:marRight w:val="0"/>
      <w:marTop w:val="0"/>
      <w:marBottom w:val="0"/>
      <w:divBdr>
        <w:top w:val="none" w:sz="0" w:space="0" w:color="auto"/>
        <w:left w:val="none" w:sz="0" w:space="0" w:color="auto"/>
        <w:bottom w:val="none" w:sz="0" w:space="0" w:color="auto"/>
        <w:right w:val="none" w:sz="0" w:space="0" w:color="auto"/>
      </w:divBdr>
    </w:div>
    <w:div w:id="2107076832">
      <w:bodyDiv w:val="1"/>
      <w:marLeft w:val="0"/>
      <w:marRight w:val="0"/>
      <w:marTop w:val="0"/>
      <w:marBottom w:val="0"/>
      <w:divBdr>
        <w:top w:val="none" w:sz="0" w:space="0" w:color="auto"/>
        <w:left w:val="none" w:sz="0" w:space="0" w:color="auto"/>
        <w:bottom w:val="none" w:sz="0" w:space="0" w:color="auto"/>
        <w:right w:val="none" w:sz="0" w:space="0" w:color="auto"/>
      </w:divBdr>
    </w:div>
    <w:div w:id="21327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b.se/download/18.113e0059190de94eea1116b7/1731569686040/Bomarknadsnytt%204%202024_v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harina.henriksson@sbab.se" TargetMode="External"/><Relationship Id="rId4" Type="http://schemas.openxmlformats.org/officeDocument/2006/relationships/settings" Target="settings.xml"/><Relationship Id="rId9" Type="http://schemas.openxmlformats.org/officeDocument/2006/relationships/hyperlink" Target="mailto:robert.boije@sbab.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SBAB">
      <a:dk1>
        <a:sysClr val="windowText" lastClr="000000"/>
      </a:dk1>
      <a:lt1>
        <a:sysClr val="window" lastClr="FFFFFF"/>
      </a:lt1>
      <a:dk2>
        <a:srgbClr val="868283"/>
      </a:dk2>
      <a:lt2>
        <a:srgbClr val="CFC8B7"/>
      </a:lt2>
      <a:accent1>
        <a:srgbClr val="FF4B10"/>
      </a:accent1>
      <a:accent2>
        <a:srgbClr val="94C3B0"/>
      </a:accent2>
      <a:accent3>
        <a:srgbClr val="B0C200"/>
      </a:accent3>
      <a:accent4>
        <a:srgbClr val="F4B822"/>
      </a:accent4>
      <a:accent5>
        <a:srgbClr val="CFC8B7"/>
      </a:accent5>
      <a:accent6>
        <a:srgbClr val="86828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6614-DBB6-4A59-A353-0839E7FE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832</Words>
  <Characters>4414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SBAB</Company>
  <LinksUpToDate>false</LinksUpToDate>
  <CharactersWithSpaces>5236</CharactersWithSpaces>
  <SharedDoc>false</SharedDoc>
  <HLinks>
    <vt:vector size="36" baseType="variant">
      <vt:variant>
        <vt:i4>4653119</vt:i4>
      </vt:variant>
      <vt:variant>
        <vt:i4>5</vt:i4>
      </vt:variant>
      <vt:variant>
        <vt:i4>0</vt:i4>
      </vt:variant>
      <vt:variant>
        <vt:i4>5</vt:i4>
      </vt:variant>
      <vt:variant>
        <vt:lpwstr>mailto:tor.borg@sbab.se</vt:lpwstr>
      </vt:variant>
      <vt:variant>
        <vt:lpwstr/>
      </vt:variant>
      <vt:variant>
        <vt:i4>2293834</vt:i4>
      </vt:variant>
      <vt:variant>
        <vt:i4>2</vt:i4>
      </vt:variant>
      <vt:variant>
        <vt:i4>0</vt:i4>
      </vt:variant>
      <vt:variant>
        <vt:i4>5</vt:i4>
      </vt:variant>
      <vt:variant>
        <vt:lpwstr>mailto:maria.landeborn@sbab.se</vt:lpwstr>
      </vt:variant>
      <vt:variant>
        <vt:lpwstr/>
      </vt:variant>
      <vt:variant>
        <vt:i4>3080283</vt:i4>
      </vt:variant>
      <vt:variant>
        <vt:i4>0</vt:i4>
      </vt:variant>
      <vt:variant>
        <vt:i4>0</vt:i4>
      </vt:variant>
      <vt:variant>
        <vt:i4>5</vt:i4>
      </vt:variant>
      <vt:variant>
        <vt:lpwstr>mailto:tomas.pousette@sbab.se</vt:lpwstr>
      </vt:variant>
      <vt:variant>
        <vt:lpwstr/>
      </vt:variant>
      <vt:variant>
        <vt:i4>4653120</vt:i4>
      </vt:variant>
      <vt:variant>
        <vt:i4>6</vt:i4>
      </vt:variant>
      <vt:variant>
        <vt:i4>0</vt:i4>
      </vt:variant>
      <vt:variant>
        <vt:i4>5</vt:i4>
      </vt:variant>
      <vt:variant>
        <vt:lpwstr>http://www.facebook.com/sbabbank</vt:lpwstr>
      </vt:variant>
      <vt:variant>
        <vt:lpwstr/>
      </vt:variant>
      <vt:variant>
        <vt:i4>2097209</vt:i4>
      </vt:variant>
      <vt:variant>
        <vt:i4>3</vt:i4>
      </vt:variant>
      <vt:variant>
        <vt:i4>0</vt:i4>
      </vt:variant>
      <vt:variant>
        <vt:i4>5</vt:i4>
      </vt:variant>
      <vt:variant>
        <vt:lpwstr>http://www.twitter.com/sbabbank</vt:lpwstr>
      </vt:variant>
      <vt:variant>
        <vt:lpwstr/>
      </vt:variant>
      <vt:variant>
        <vt:i4>7471139</vt:i4>
      </vt:variant>
      <vt:variant>
        <vt:i4>0</vt:i4>
      </vt:variant>
      <vt:variant>
        <vt:i4>0</vt:i4>
      </vt:variant>
      <vt:variant>
        <vt:i4>5</vt:i4>
      </vt:variant>
      <vt:variant>
        <vt:lpwstr>http://www.sbab.se/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Boije</dc:creator>
  <cp:lastModifiedBy>Catharina Henriksson</cp:lastModifiedBy>
  <cp:revision>6</cp:revision>
  <cp:lastPrinted>2024-11-28T12:07:00Z</cp:lastPrinted>
  <dcterms:created xsi:type="dcterms:W3CDTF">2024-11-29T08:28:00Z</dcterms:created>
  <dcterms:modified xsi:type="dcterms:W3CDTF">2024-12-10T15:16:00Z</dcterms:modified>
</cp:coreProperties>
</file>