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09346E6B" w14:textId="2852EFFC" w:rsidR="0046083F" w:rsidRDefault="0046083F" w:rsidP="0046083F">
      <w:pPr>
        <w:rPr>
          <w:rFonts w:ascii="Amnesty Trade Gothic" w:hAnsi="Amnesty Trade Gothic"/>
          <w:b/>
          <w:bCs/>
        </w:rPr>
      </w:pPr>
      <w:bookmarkStart w:id="0" w:name="_GoBack"/>
      <w:bookmarkEnd w:id="0"/>
      <w:r w:rsidRPr="00520288">
        <w:rPr>
          <w:rFonts w:ascii="Amnesty Trade Gothic" w:hAnsi="Amnesty Trade Gothic"/>
          <w:b/>
          <w:bCs/>
        </w:rPr>
        <w:t>AMNESTY INTERNATI</w:t>
      </w:r>
      <w:r w:rsidR="00A9747D">
        <w:rPr>
          <w:rFonts w:ascii="Amnesty Trade Gothic" w:hAnsi="Amnesty Trade Gothic"/>
          <w:b/>
          <w:bCs/>
        </w:rPr>
        <w:t>ONAL</w:t>
      </w:r>
    </w:p>
    <w:p w14:paraId="10CD647A" w14:textId="32944C33" w:rsidR="00A9747D" w:rsidRDefault="00A9747D" w:rsidP="0046083F">
      <w:pPr>
        <w:rPr>
          <w:rFonts w:ascii="Amnesty Trade Gothic" w:hAnsi="Amnesty Trade Gothic"/>
          <w:b/>
          <w:bCs/>
        </w:rPr>
      </w:pPr>
    </w:p>
    <w:p w14:paraId="1C443C18" w14:textId="06C01E2A" w:rsidR="002707D2" w:rsidRPr="00FB7AC0" w:rsidRDefault="00A9747D" w:rsidP="2BB03F75">
      <w:pPr>
        <w:rPr>
          <w:rFonts w:ascii="Amnesty Trade Gothic" w:hAnsi="Amnesty Trade Gothic"/>
          <w:b/>
          <w:bCs/>
        </w:rPr>
      </w:pPr>
      <w:r>
        <w:rPr>
          <w:rFonts w:ascii="Amnesty Trade Gothic" w:hAnsi="Amnesty Trade Gothic"/>
          <w:b/>
          <w:bCs/>
        </w:rPr>
        <w:t>ANNUAL REPORT</w:t>
      </w:r>
      <w:r w:rsidR="002707D2">
        <w:rPr>
          <w:rFonts w:ascii="Amnesty Trade Gothic" w:hAnsi="Amnesty Trade Gothic"/>
          <w:b/>
          <w:bCs/>
        </w:rPr>
        <w:t xml:space="preserve"> 2020/2021 - </w:t>
      </w:r>
      <w:r w:rsidR="05CADB07" w:rsidRPr="2BB03F75">
        <w:rPr>
          <w:rFonts w:ascii="Amnesty Trade Gothic" w:hAnsi="Amnesty Trade Gothic"/>
          <w:b/>
          <w:bCs/>
        </w:rPr>
        <w:t xml:space="preserve">HUMAN RIGHTS </w:t>
      </w:r>
      <w:r w:rsidR="0F573257" w:rsidRPr="2BB03F75">
        <w:rPr>
          <w:rFonts w:ascii="Amnesty Trade Gothic" w:hAnsi="Amnesty Trade Gothic"/>
          <w:b/>
          <w:bCs/>
        </w:rPr>
        <w:t>GAINS</w:t>
      </w:r>
      <w:r w:rsidR="05CADB07" w:rsidRPr="2BB03F75">
        <w:rPr>
          <w:rFonts w:ascii="Amnesty Trade Gothic" w:hAnsi="Amnesty Trade Gothic"/>
          <w:b/>
          <w:bCs/>
        </w:rPr>
        <w:t xml:space="preserve"> 2020</w:t>
      </w:r>
    </w:p>
    <w:p w14:paraId="109AB47D" w14:textId="77777777" w:rsidR="0046083F" w:rsidRDefault="0046083F" w:rsidP="0046083F"/>
    <w:p w14:paraId="1A0AC69A" w14:textId="21309B5F" w:rsidR="0046083F" w:rsidRPr="00CD4AB7" w:rsidRDefault="005123A5" w:rsidP="0046083F">
      <w:pPr>
        <w:rPr>
          <w:rFonts w:ascii="Amnesty Trade Gothic" w:hAnsi="Amnesty Trade Gothic"/>
          <w:b/>
          <w:bCs/>
          <w:sz w:val="28"/>
          <w:szCs w:val="28"/>
        </w:rPr>
      </w:pPr>
      <w:r w:rsidRPr="00CD4AB7">
        <w:rPr>
          <w:rFonts w:ascii="Amnesty Trade Gothic" w:hAnsi="Amnesty Trade Gothic"/>
          <w:b/>
          <w:bCs/>
          <w:sz w:val="28"/>
          <w:szCs w:val="28"/>
        </w:rPr>
        <w:t>Victorie</w:t>
      </w:r>
      <w:r w:rsidR="0046083F" w:rsidRPr="00CD4AB7">
        <w:rPr>
          <w:rFonts w:ascii="Amnesty Trade Gothic" w:hAnsi="Amnesty Trade Gothic"/>
          <w:b/>
          <w:bCs/>
          <w:sz w:val="28"/>
          <w:szCs w:val="28"/>
        </w:rPr>
        <w:t xml:space="preserve">s in </w:t>
      </w:r>
      <w:r w:rsidR="00B1242E" w:rsidRPr="00CD4AB7">
        <w:rPr>
          <w:rFonts w:ascii="Amnesty Trade Gothic" w:hAnsi="Amnesty Trade Gothic"/>
          <w:b/>
          <w:bCs/>
          <w:sz w:val="28"/>
          <w:szCs w:val="28"/>
        </w:rPr>
        <w:t xml:space="preserve">our rights to </w:t>
      </w:r>
      <w:r w:rsidR="0046083F" w:rsidRPr="00CD4AB7">
        <w:rPr>
          <w:rFonts w:ascii="Amnesty Trade Gothic" w:hAnsi="Amnesty Trade Gothic"/>
          <w:b/>
          <w:bCs/>
          <w:sz w:val="28"/>
          <w:szCs w:val="28"/>
        </w:rPr>
        <w:t>health and social protection</w:t>
      </w:r>
    </w:p>
    <w:p w14:paraId="2A71B559" w14:textId="60C549A0" w:rsidR="0046083F" w:rsidRDefault="0046083F" w:rsidP="0046083F">
      <w:pPr>
        <w:rPr>
          <w:rFonts w:ascii="Amnesty Trade Gothic" w:hAnsi="Amnesty Trade Gothic"/>
          <w:b/>
          <w:bCs/>
        </w:rPr>
      </w:pPr>
    </w:p>
    <w:p w14:paraId="0BA66F39" w14:textId="3A016B64" w:rsidR="005123A5" w:rsidRPr="00FF496F" w:rsidRDefault="00FF496F" w:rsidP="0046083F">
      <w:pPr>
        <w:rPr>
          <w:rFonts w:ascii="Amnesty Trade Gothic" w:hAnsi="Amnesty Trade Gothic"/>
        </w:rPr>
      </w:pPr>
      <w:r>
        <w:rPr>
          <w:rFonts w:ascii="Amnesty Trade Gothic" w:hAnsi="Amnesty Trade Gothic"/>
        </w:rPr>
        <w:t xml:space="preserve">During the pandemic, our health and social protection has been more important than ever. </w:t>
      </w:r>
      <w:r w:rsidR="00AB70F2">
        <w:rPr>
          <w:rFonts w:ascii="Amnesty Trade Gothic" w:hAnsi="Amnesty Trade Gothic"/>
        </w:rPr>
        <w:t>Despite many challenges, there were notable successes</w:t>
      </w:r>
      <w:r w:rsidR="008711F0">
        <w:rPr>
          <w:rFonts w:ascii="Amnesty Trade Gothic" w:hAnsi="Amnesty Trade Gothic"/>
        </w:rPr>
        <w:t>:</w:t>
      </w:r>
    </w:p>
    <w:p w14:paraId="07E61D0B" w14:textId="33BDC98E" w:rsidR="002416E3" w:rsidRPr="00CD4AB7" w:rsidRDefault="002416E3" w:rsidP="00CD4AB7">
      <w:pPr>
        <w:rPr>
          <w:rFonts w:ascii="Amnesty Trade Gothic" w:hAnsi="Amnesty Trade Gothic"/>
          <w:highlight w:val="yellow"/>
        </w:rPr>
      </w:pPr>
    </w:p>
    <w:p w14:paraId="6746E209" w14:textId="6FEF8D2F" w:rsidR="0046083F" w:rsidRPr="005479FB" w:rsidRDefault="002416E3" w:rsidP="0046083F">
      <w:pPr>
        <w:pStyle w:val="Liststycke"/>
        <w:numPr>
          <w:ilvl w:val="0"/>
          <w:numId w:val="43"/>
        </w:numPr>
        <w:rPr>
          <w:rFonts w:ascii="Amnesty Trade Gothic" w:hAnsi="Amnesty Trade Gothic"/>
        </w:rPr>
      </w:pPr>
      <w:r w:rsidRPr="4B3BCF7A">
        <w:rPr>
          <w:rFonts w:ascii="Amnesty Trade Gothic" w:hAnsi="Amnesty Trade Gothic"/>
          <w:b/>
          <w:bCs/>
        </w:rPr>
        <w:t xml:space="preserve">Defending the rights of health workers – </w:t>
      </w:r>
      <w:r w:rsidRPr="4B3BCF7A">
        <w:rPr>
          <w:rFonts w:ascii="Amnesty Trade Gothic" w:hAnsi="Amnesty Trade Gothic"/>
        </w:rPr>
        <w:t>Amnesty’s campaigning contributed to better protections for health workers at the frontline of the pandemic. As well as highlighting the</w:t>
      </w:r>
      <w:r w:rsidR="00365175" w:rsidRPr="4B3BCF7A">
        <w:rPr>
          <w:rFonts w:ascii="Amnesty Trade Gothic" w:hAnsi="Amnesty Trade Gothic"/>
        </w:rPr>
        <w:t xml:space="preserve"> </w:t>
      </w:r>
      <w:hyperlink r:id="rId10" w:history="1">
        <w:r w:rsidR="00365175" w:rsidRPr="4B3BCF7A">
          <w:rPr>
            <w:rStyle w:val="Hyperlnk"/>
            <w:rFonts w:ascii="Amnesty Trade Gothic" w:hAnsi="Amnesty Trade Gothic" w:cs="Calibri"/>
          </w:rPr>
          <w:t>human</w:t>
        </w:r>
        <w:r w:rsidRPr="4B3BCF7A">
          <w:rPr>
            <w:rStyle w:val="Hyperlnk"/>
            <w:rFonts w:ascii="Amnesty Trade Gothic" w:hAnsi="Amnesty Trade Gothic" w:cs="Calibri"/>
          </w:rPr>
          <w:t xml:space="preserve"> impact of unsafe working conditions</w:t>
        </w:r>
      </w:hyperlink>
      <w:r w:rsidRPr="4B3BCF7A">
        <w:rPr>
          <w:rFonts w:ascii="Amnesty Trade Gothic" w:hAnsi="Amnesty Trade Gothic"/>
        </w:rPr>
        <w:t xml:space="preserve"> in dozens of countries, Amnesty </w:t>
      </w:r>
      <w:r w:rsidR="00365175" w:rsidRPr="4B3BCF7A">
        <w:rPr>
          <w:rFonts w:ascii="Amnesty Trade Gothic" w:hAnsi="Amnesty Trade Gothic"/>
        </w:rPr>
        <w:t xml:space="preserve">successfully </w:t>
      </w:r>
      <w:r w:rsidRPr="4B3BCF7A">
        <w:rPr>
          <w:rFonts w:ascii="Amnesty Trade Gothic" w:hAnsi="Amnesty Trade Gothic"/>
        </w:rPr>
        <w:t xml:space="preserve">campaigned </w:t>
      </w:r>
      <w:r w:rsidR="00365175" w:rsidRPr="4B3BCF7A">
        <w:rPr>
          <w:rFonts w:ascii="Amnesty Trade Gothic" w:hAnsi="Amnesty Trade Gothic"/>
        </w:rPr>
        <w:t xml:space="preserve">for the release of </w:t>
      </w:r>
      <w:r w:rsidR="350C468D" w:rsidRPr="4B3BCF7A">
        <w:rPr>
          <w:rFonts w:ascii="Amnesty Trade Gothic" w:hAnsi="Amnesty Trade Gothic"/>
        </w:rPr>
        <w:t xml:space="preserve">three </w:t>
      </w:r>
      <w:r w:rsidR="00365175" w:rsidRPr="4B3BCF7A">
        <w:rPr>
          <w:rFonts w:ascii="Amnesty Trade Gothic" w:hAnsi="Amnesty Trade Gothic"/>
        </w:rPr>
        <w:t xml:space="preserve">health workers imprisoned in Egypt for criticising the government’s response to the crisis, the </w:t>
      </w:r>
      <w:r w:rsidR="004C73FC">
        <w:rPr>
          <w:rFonts w:ascii="Amnesty Trade Gothic" w:hAnsi="Amnesty Trade Gothic"/>
        </w:rPr>
        <w:t>dropping of criminal charges against</w:t>
      </w:r>
      <w:r w:rsidR="00365175" w:rsidRPr="4B3BCF7A">
        <w:rPr>
          <w:rFonts w:ascii="Amnesty Trade Gothic" w:hAnsi="Amnesty Trade Gothic"/>
        </w:rPr>
        <w:t xml:space="preserve"> five union activists in Malaysia who were arrested for protesting about the lack of protective equipment </w:t>
      </w:r>
      <w:r w:rsidR="6D12701F" w:rsidRPr="4B3BCF7A">
        <w:rPr>
          <w:rFonts w:ascii="Amnesty Trade Gothic" w:hAnsi="Amnesty Trade Gothic"/>
        </w:rPr>
        <w:t xml:space="preserve">and adequate working conditions </w:t>
      </w:r>
      <w:r w:rsidR="00365175" w:rsidRPr="4B3BCF7A">
        <w:rPr>
          <w:rFonts w:ascii="Amnesty Trade Gothic" w:hAnsi="Amnesty Trade Gothic"/>
        </w:rPr>
        <w:t xml:space="preserve">for hospital cleaners, and the dropping of administrative charges against Dr </w:t>
      </w:r>
      <w:proofErr w:type="spellStart"/>
      <w:r w:rsidR="00365175" w:rsidRPr="4B3BCF7A">
        <w:rPr>
          <w:rFonts w:ascii="Amnesty Trade Gothic" w:hAnsi="Amnesty Trade Gothic"/>
        </w:rPr>
        <w:t>Yulia</w:t>
      </w:r>
      <w:proofErr w:type="spellEnd"/>
      <w:r w:rsidR="00365175" w:rsidRPr="4B3BCF7A">
        <w:rPr>
          <w:rFonts w:ascii="Amnesty Trade Gothic" w:hAnsi="Amnesty Trade Gothic"/>
        </w:rPr>
        <w:t xml:space="preserve"> Volkova in Russia.</w:t>
      </w:r>
    </w:p>
    <w:p w14:paraId="255A50C8" w14:textId="77777777" w:rsidR="0046083F" w:rsidRDefault="0046083F" w:rsidP="0046083F">
      <w:pPr>
        <w:rPr>
          <w:rFonts w:ascii="Amnesty Trade Gothic" w:hAnsi="Amnesty Trade Gothic"/>
        </w:rPr>
      </w:pPr>
    </w:p>
    <w:p w14:paraId="3B4C0C6D" w14:textId="6381AB5A" w:rsidR="00A26CC3" w:rsidRPr="00A26CC3" w:rsidRDefault="5F73F18E" w:rsidP="005D304C">
      <w:pPr>
        <w:pStyle w:val="Liststycke"/>
        <w:numPr>
          <w:ilvl w:val="0"/>
          <w:numId w:val="43"/>
        </w:numPr>
        <w:rPr>
          <w:rFonts w:ascii="Amnesty Trade Gothic" w:hAnsi="Amnesty Trade Gothic"/>
          <w:color w:val="000000" w:themeColor="text1"/>
          <w:lang w:eastAsia="en-GB"/>
        </w:rPr>
      </w:pPr>
      <w:r w:rsidRPr="2BB03F75">
        <w:rPr>
          <w:rFonts w:ascii="Amnesty Trade Gothic" w:hAnsi="Amnesty Trade Gothic"/>
          <w:b/>
          <w:bCs/>
        </w:rPr>
        <w:t>Protecting our rights to privacy -</w:t>
      </w:r>
      <w:r w:rsidRPr="2BB03F75">
        <w:rPr>
          <w:rFonts w:ascii="Amnesty Trade Gothic" w:hAnsi="Amnesty Trade Gothic"/>
        </w:rPr>
        <w:t xml:space="preserve"> </w:t>
      </w:r>
      <w:r w:rsidR="05CADB07" w:rsidRPr="2BB03F75">
        <w:rPr>
          <w:rFonts w:ascii="Amnesty Trade Gothic" w:hAnsi="Amnesty Trade Gothic"/>
        </w:rPr>
        <w:t xml:space="preserve">In 2020, Amnesty International’s </w:t>
      </w:r>
      <w:hyperlink r:id="rId11">
        <w:r w:rsidR="05CADB07" w:rsidRPr="2BB03F75">
          <w:rPr>
            <w:rStyle w:val="Hyperlnk"/>
            <w:rFonts w:ascii="Amnesty Trade Gothic" w:hAnsi="Amnesty Trade Gothic"/>
          </w:rPr>
          <w:t>investigation into COVID-19 contact tracing apps</w:t>
        </w:r>
      </w:hyperlink>
      <w:r w:rsidR="05CADB07" w:rsidRPr="2BB03F75">
        <w:rPr>
          <w:rFonts w:ascii="Amnesty Trade Gothic" w:hAnsi="Amnesty Trade Gothic"/>
        </w:rPr>
        <w:t xml:space="preserve"> </w:t>
      </w:r>
      <w:r w:rsidR="44302BFB" w:rsidRPr="2BB03F75">
        <w:rPr>
          <w:rFonts w:ascii="Amnesty Trade Gothic" w:hAnsi="Amnesty Trade Gothic"/>
        </w:rPr>
        <w:t xml:space="preserve">in Bahrain, Kuwait and Norway, </w:t>
      </w:r>
      <w:r w:rsidR="2486C4D3" w:rsidRPr="2BB03F75">
        <w:rPr>
          <w:rFonts w:ascii="Amnesty Trade Gothic" w:hAnsi="Amnesty Trade Gothic"/>
        </w:rPr>
        <w:t>found serious</w:t>
      </w:r>
      <w:r w:rsidR="5198DB7E" w:rsidRPr="2BB03F75">
        <w:rPr>
          <w:rFonts w:ascii="Amnesty Trade Gothic" w:hAnsi="Amnesty Trade Gothic"/>
        </w:rPr>
        <w:t xml:space="preserve"> privacy weaknesses and tracking capabilities tantamount to mass surveillance</w:t>
      </w:r>
      <w:r w:rsidR="55FAA24C" w:rsidRPr="2BB03F75">
        <w:rPr>
          <w:rFonts w:ascii="Amnesty Trade Gothic" w:hAnsi="Amnesty Trade Gothic"/>
        </w:rPr>
        <w:t xml:space="preserve">. </w:t>
      </w:r>
      <w:r w:rsidR="55FAA24C" w:rsidRPr="2BB03F75">
        <w:rPr>
          <w:rFonts w:ascii="Amnesty Trade Gothic" w:eastAsia="Times New Roman" w:hAnsi="Amnesty Trade Gothic" w:cs="Amnesty Trade Gothic"/>
          <w:color w:val="000000" w:themeColor="text1"/>
          <w:lang w:eastAsia="en-GB"/>
        </w:rPr>
        <w:t>As a result of our research</w:t>
      </w:r>
      <w:r w:rsidR="413C127B" w:rsidRPr="2BB03F75">
        <w:rPr>
          <w:rFonts w:ascii="Amnesty Trade Gothic" w:eastAsia="Times New Roman" w:hAnsi="Amnesty Trade Gothic" w:cs="Amnesty Trade Gothic"/>
          <w:color w:val="000000" w:themeColor="text1"/>
          <w:lang w:eastAsia="en-GB"/>
        </w:rPr>
        <w:t>,</w:t>
      </w:r>
      <w:r w:rsidR="55FAA24C" w:rsidRPr="2BB03F75">
        <w:rPr>
          <w:rFonts w:ascii="Amnesty Trade Gothic" w:eastAsia="Times New Roman" w:hAnsi="Amnesty Trade Gothic" w:cs="Amnesty Trade Gothic"/>
          <w:color w:val="000000" w:themeColor="text1"/>
          <w:lang w:eastAsia="en-GB"/>
        </w:rPr>
        <w:t xml:space="preserve"> Qatar fixed a serious security flaw that would have left the sensitive health data of millions</w:t>
      </w:r>
      <w:r w:rsidR="413C127B" w:rsidRPr="2BB03F75">
        <w:rPr>
          <w:rFonts w:ascii="Amnesty Trade Gothic" w:eastAsia="Times New Roman" w:hAnsi="Amnesty Trade Gothic" w:cs="Amnesty Trade Gothic"/>
          <w:color w:val="000000" w:themeColor="text1"/>
          <w:lang w:eastAsia="en-GB"/>
        </w:rPr>
        <w:t xml:space="preserve"> of people</w:t>
      </w:r>
      <w:r w:rsidR="55FAA24C" w:rsidRPr="2BB03F75">
        <w:rPr>
          <w:rFonts w:ascii="Amnesty Trade Gothic" w:eastAsia="Times New Roman" w:hAnsi="Amnesty Trade Gothic" w:cs="Amnesty Trade Gothic"/>
          <w:color w:val="000000" w:themeColor="text1"/>
          <w:lang w:eastAsia="en-GB"/>
        </w:rPr>
        <w:t xml:space="preserve"> exposed</w:t>
      </w:r>
      <w:r w:rsidR="413C127B" w:rsidRPr="2BB03F75">
        <w:rPr>
          <w:rFonts w:ascii="Amnesty Trade Gothic" w:eastAsia="Times New Roman" w:hAnsi="Amnesty Trade Gothic" w:cs="Amnesty Trade Gothic"/>
          <w:color w:val="000000" w:themeColor="text1"/>
          <w:lang w:eastAsia="en-GB"/>
        </w:rPr>
        <w:t>,</w:t>
      </w:r>
      <w:r w:rsidR="55FAA24C" w:rsidRPr="2BB03F75">
        <w:rPr>
          <w:rFonts w:ascii="Amnesty Trade Gothic" w:eastAsia="Times New Roman" w:hAnsi="Amnesty Trade Gothic" w:cs="Amnesty Trade Gothic"/>
          <w:color w:val="000000" w:themeColor="text1"/>
          <w:lang w:eastAsia="en-GB"/>
        </w:rPr>
        <w:t xml:space="preserve"> within 24 hours of us notifying them</w:t>
      </w:r>
      <w:r w:rsidR="1E8C10C5" w:rsidRPr="2BB03F75">
        <w:rPr>
          <w:rFonts w:ascii="Amnesty Trade Gothic" w:eastAsia="Times New Roman" w:hAnsi="Amnesty Trade Gothic" w:cs="Amnesty Trade Gothic"/>
          <w:color w:val="000000" w:themeColor="text1"/>
          <w:lang w:eastAsia="en-GB"/>
        </w:rPr>
        <w:t>,</w:t>
      </w:r>
      <w:r w:rsidR="55FAA24C" w:rsidRPr="2BB03F75">
        <w:rPr>
          <w:rFonts w:ascii="Amnesty Trade Gothic" w:eastAsia="Times New Roman" w:hAnsi="Amnesty Trade Gothic" w:cs="Amnesty Trade Gothic"/>
          <w:color w:val="000000" w:themeColor="text1"/>
          <w:lang w:eastAsia="en-GB"/>
        </w:rPr>
        <w:t xml:space="preserve"> and Norway halted the use of their app hours before we were due to publish our findings.</w:t>
      </w:r>
    </w:p>
    <w:p w14:paraId="12F2B9B5" w14:textId="77777777" w:rsidR="00A26CC3" w:rsidRPr="00A26CC3" w:rsidRDefault="00A26CC3" w:rsidP="00A26CC3">
      <w:pPr>
        <w:pStyle w:val="Liststycke"/>
        <w:rPr>
          <w:rFonts w:ascii="Amnesty Trade Gothic" w:hAnsi="Amnesty Trade Gothic"/>
          <w:color w:val="000000" w:themeColor="text1"/>
          <w:lang w:eastAsia="en-GB"/>
        </w:rPr>
      </w:pPr>
    </w:p>
    <w:p w14:paraId="0362CF35" w14:textId="1CDF187D" w:rsidR="00CD4AB7" w:rsidRPr="00CD4AB7" w:rsidRDefault="5F73F18E" w:rsidP="53571F4B">
      <w:pPr>
        <w:pStyle w:val="Liststycke"/>
        <w:numPr>
          <w:ilvl w:val="0"/>
          <w:numId w:val="43"/>
        </w:numPr>
        <w:ind w:right="593"/>
        <w:rPr>
          <w:rFonts w:ascii="Amnesty Trade Gothic" w:eastAsia="Amnesty Trade Gothic" w:hAnsi="Amnesty Trade Gothic" w:cs="Amnesty Trade Gothic"/>
          <w:sz w:val="20"/>
          <w:szCs w:val="20"/>
        </w:rPr>
      </w:pPr>
      <w:r w:rsidRPr="53571F4B">
        <w:rPr>
          <w:rFonts w:ascii="Amnesty Trade Gothic" w:hAnsi="Amnesty Trade Gothic"/>
          <w:b/>
          <w:bCs/>
          <w:color w:val="000000" w:themeColor="text1"/>
          <w:lang w:eastAsia="en-GB"/>
        </w:rPr>
        <w:t>Supporting migrant workers</w:t>
      </w:r>
      <w:r w:rsidRPr="53571F4B">
        <w:rPr>
          <w:rFonts w:ascii="Amnesty Trade Gothic" w:hAnsi="Amnesty Trade Gothic"/>
          <w:color w:val="000000" w:themeColor="text1"/>
          <w:lang w:eastAsia="en-GB"/>
        </w:rPr>
        <w:t xml:space="preserve"> </w:t>
      </w:r>
      <w:r w:rsidR="1DA22B6B" w:rsidRPr="53571F4B">
        <w:rPr>
          <w:rFonts w:ascii="Amnesty Trade Gothic" w:hAnsi="Amnesty Trade Gothic"/>
          <w:color w:val="000000" w:themeColor="text1"/>
          <w:lang w:eastAsia="en-GB"/>
        </w:rPr>
        <w:t>–</w:t>
      </w:r>
      <w:r w:rsidRPr="53571F4B">
        <w:rPr>
          <w:rFonts w:ascii="Amnesty Trade Gothic" w:hAnsi="Amnesty Trade Gothic"/>
          <w:color w:val="000000" w:themeColor="text1"/>
          <w:lang w:eastAsia="en-GB"/>
        </w:rPr>
        <w:t xml:space="preserve"> </w:t>
      </w:r>
      <w:r w:rsidR="77E95177" w:rsidRPr="53571F4B">
        <w:rPr>
          <w:rFonts w:ascii="Amnesty Trade Gothic" w:hAnsi="Amnesty Trade Gothic"/>
          <w:color w:val="000000" w:themeColor="text1"/>
          <w:lang w:eastAsia="en-GB"/>
        </w:rPr>
        <w:t>In</w:t>
      </w:r>
      <w:r w:rsidR="1DA22B6B" w:rsidRPr="53571F4B">
        <w:rPr>
          <w:rFonts w:ascii="Amnesty Trade Gothic" w:hAnsi="Amnesty Trade Gothic"/>
          <w:color w:val="000000" w:themeColor="text1"/>
          <w:lang w:eastAsia="en-GB"/>
        </w:rPr>
        <w:t xml:space="preserve"> </w:t>
      </w:r>
      <w:r w:rsidR="77E95177" w:rsidRPr="53571F4B">
        <w:rPr>
          <w:rFonts w:ascii="Amnesty Trade Gothic" w:hAnsi="Amnesty Trade Gothic"/>
          <w:color w:val="000000" w:themeColor="text1"/>
          <w:lang w:eastAsia="en-GB"/>
        </w:rPr>
        <w:t xml:space="preserve">2020, </w:t>
      </w:r>
      <w:hyperlink r:id="rId12">
        <w:r w:rsidR="77E95177" w:rsidRPr="53571F4B">
          <w:rPr>
            <w:rStyle w:val="Hyperlnk"/>
            <w:rFonts w:ascii="Amnesty Trade Gothic" w:hAnsi="Amnesty Trade Gothic"/>
            <w:color w:val="000000" w:themeColor="text1"/>
            <w:lang w:eastAsia="en-GB"/>
          </w:rPr>
          <w:t>Qatar abolished requirements </w:t>
        </w:r>
      </w:hyperlink>
      <w:r w:rsidR="77E95177" w:rsidRPr="53571F4B">
        <w:rPr>
          <w:rFonts w:ascii="Amnesty Trade Gothic" w:hAnsi="Amnesty Trade Gothic"/>
          <w:color w:val="000000" w:themeColor="text1"/>
          <w:lang w:eastAsia="en-GB"/>
        </w:rPr>
        <w:t>for migrant workers to get permission from their employer to change jobs and announced the introduction of a new non-discriminatory minimum wage in a bid to help protect migrant workers from labour exploitation. Amnesty has been campaigning to improve migrant workers’ rights for years in Qatar, which is due to host the 2022 World Cup</w:t>
      </w:r>
      <w:r w:rsidR="61D356E6" w:rsidRPr="53571F4B">
        <w:rPr>
          <w:rFonts w:ascii="Amnesty Trade Gothic" w:hAnsi="Amnesty Trade Gothic"/>
          <w:color w:val="000000" w:themeColor="text1"/>
          <w:lang w:eastAsia="en-GB"/>
        </w:rPr>
        <w:t>,</w:t>
      </w:r>
      <w:r w:rsidR="2CDB2618" w:rsidRPr="53571F4B">
        <w:rPr>
          <w:rFonts w:ascii="Amnesty Trade Gothic" w:hAnsi="Amnesty Trade Gothic"/>
          <w:color w:val="000000" w:themeColor="text1"/>
          <w:lang w:eastAsia="en-GB"/>
        </w:rPr>
        <w:t xml:space="preserve"> and will continue to do </w:t>
      </w:r>
      <w:r w:rsidR="410F7971" w:rsidRPr="53571F4B">
        <w:rPr>
          <w:rFonts w:ascii="Amnesty Trade Gothic" w:hAnsi="Amnesty Trade Gothic"/>
          <w:color w:val="000000" w:themeColor="text1"/>
          <w:lang w:eastAsia="en-GB"/>
        </w:rPr>
        <w:t>so to</w:t>
      </w:r>
      <w:r w:rsidR="2CDB2618" w:rsidRPr="53571F4B">
        <w:rPr>
          <w:rFonts w:ascii="Amnesty Trade Gothic" w:hAnsi="Amnesty Trade Gothic"/>
          <w:color w:val="000000" w:themeColor="text1"/>
          <w:lang w:eastAsia="en-GB"/>
        </w:rPr>
        <w:t xml:space="preserve"> ensure these reforms are </w:t>
      </w:r>
      <w:r w:rsidR="4C3AE4E4" w:rsidRPr="53571F4B">
        <w:rPr>
          <w:rFonts w:ascii="Amnesty Trade Gothic" w:hAnsi="Amnesty Trade Gothic"/>
          <w:color w:val="000000" w:themeColor="text1"/>
          <w:lang w:eastAsia="en-GB"/>
        </w:rPr>
        <w:t>retained</w:t>
      </w:r>
      <w:r w:rsidR="2CDB2618" w:rsidRPr="53571F4B">
        <w:rPr>
          <w:rFonts w:ascii="Amnesty Trade Gothic" w:hAnsi="Amnesty Trade Gothic"/>
          <w:color w:val="000000" w:themeColor="text1"/>
          <w:lang w:eastAsia="en-GB"/>
        </w:rPr>
        <w:t xml:space="preserve"> and implemented.</w:t>
      </w:r>
      <w:r w:rsidR="61D356E6" w:rsidRPr="53571F4B">
        <w:rPr>
          <w:rFonts w:ascii="Amnesty Trade Gothic Light" w:eastAsia="Times New Roman" w:hAnsi="Amnesty Trade Gothic Light"/>
          <w:color w:val="000000" w:themeColor="text1"/>
          <w:sz w:val="20"/>
          <w:szCs w:val="20"/>
        </w:rPr>
        <w:t xml:space="preserve"> </w:t>
      </w:r>
    </w:p>
    <w:p w14:paraId="1CDDF716" w14:textId="00B3DDF4" w:rsidR="0046083F" w:rsidRPr="005479FB" w:rsidRDefault="0046083F" w:rsidP="2BB03F75">
      <w:pPr>
        <w:pStyle w:val="Liststycke"/>
        <w:rPr>
          <w:rFonts w:ascii="Amnesty Trade Gothic" w:eastAsia="Amnesty Trade Gothic" w:hAnsi="Amnesty Trade Gothic" w:cs="Amnesty Trade Gothic"/>
          <w:color w:val="000000" w:themeColor="text1"/>
          <w:lang w:eastAsia="en-GB"/>
        </w:rPr>
      </w:pPr>
    </w:p>
    <w:p w14:paraId="0A5CBFA4" w14:textId="77777777" w:rsidR="0046083F" w:rsidRDefault="0046083F" w:rsidP="2BB03F75">
      <w:pPr>
        <w:rPr>
          <w:rFonts w:ascii="Amnesty Trade Gothic" w:eastAsia="Amnesty Trade Gothic" w:hAnsi="Amnesty Trade Gothic" w:cs="Amnesty Trade Gothic"/>
          <w:color w:val="000000" w:themeColor="text1"/>
          <w:lang w:eastAsia="en-GB"/>
        </w:rPr>
      </w:pPr>
    </w:p>
    <w:p w14:paraId="61BD3BFB" w14:textId="6672DD6E" w:rsidR="007A24C3" w:rsidRDefault="5F73F18E" w:rsidP="2BB03F75">
      <w:pPr>
        <w:pStyle w:val="Liststycke"/>
        <w:numPr>
          <w:ilvl w:val="0"/>
          <w:numId w:val="43"/>
        </w:numPr>
        <w:rPr>
          <w:rFonts w:ascii="Amnesty Trade Gothic" w:hAnsi="Amnesty Trade Gothic"/>
          <w:color w:val="000000" w:themeColor="text1"/>
        </w:rPr>
      </w:pPr>
      <w:r w:rsidRPr="2BB03F75">
        <w:rPr>
          <w:rFonts w:ascii="Amnesty Trade Gothic" w:hAnsi="Amnesty Trade Gothic"/>
          <w:b/>
          <w:bCs/>
          <w:color w:val="000000" w:themeColor="text1"/>
        </w:rPr>
        <w:t>Protecting care home residents</w:t>
      </w:r>
      <w:r w:rsidRPr="2BB03F75">
        <w:rPr>
          <w:rFonts w:ascii="Amnesty Trade Gothic" w:hAnsi="Amnesty Trade Gothic"/>
          <w:color w:val="000000" w:themeColor="text1"/>
        </w:rPr>
        <w:t xml:space="preserve"> -T</w:t>
      </w:r>
      <w:r w:rsidR="05CADB07" w:rsidRPr="2BB03F75">
        <w:rPr>
          <w:rFonts w:ascii="Amnesty Trade Gothic" w:hAnsi="Amnesty Trade Gothic"/>
          <w:color w:val="000000" w:themeColor="text1"/>
        </w:rPr>
        <w:t>he UK's Care Quality Commission announced an </w:t>
      </w:r>
      <w:hyperlink r:id="rId13">
        <w:r w:rsidR="05CADB07" w:rsidRPr="2BB03F75">
          <w:rPr>
            <w:rStyle w:val="Hyperlnk"/>
            <w:rFonts w:ascii="Amnesty Trade Gothic" w:hAnsi="Amnesty Trade Gothic"/>
            <w:color w:val="000000" w:themeColor="text1"/>
          </w:rPr>
          <w:t>urgent investigation</w:t>
        </w:r>
      </w:hyperlink>
      <w:r w:rsidR="05CADB07" w:rsidRPr="2BB03F75">
        <w:rPr>
          <w:rFonts w:ascii="Amnesty Trade Gothic" w:hAnsi="Amnesty Trade Gothic"/>
          <w:color w:val="000000" w:themeColor="text1"/>
        </w:rPr>
        <w:t> into the blanket use of "Do not attempt resuscitation" orders in care homes during the COVID-19 pandemic</w:t>
      </w:r>
      <w:r w:rsidR="63FCF607" w:rsidRPr="2BB03F75">
        <w:rPr>
          <w:rFonts w:ascii="Amnesty Trade Gothic" w:hAnsi="Amnesty Trade Gothic"/>
          <w:color w:val="000000" w:themeColor="text1"/>
        </w:rPr>
        <w:t>.</w:t>
      </w:r>
      <w:r w:rsidR="46F765BA" w:rsidRPr="2BB03F75">
        <w:rPr>
          <w:rFonts w:ascii="Amnesty Trade Gothic" w:hAnsi="Amnesty Trade Gothic"/>
          <w:color w:val="000000" w:themeColor="text1"/>
        </w:rPr>
        <w:t xml:space="preserve"> </w:t>
      </w:r>
      <w:r w:rsidR="002707D2">
        <w:rPr>
          <w:rFonts w:ascii="Amnesty Trade Gothic" w:hAnsi="Amnesty Trade Gothic"/>
          <w:color w:val="000000" w:themeColor="text1"/>
        </w:rPr>
        <w:t xml:space="preserve">In October, </w:t>
      </w:r>
      <w:r w:rsidR="05CADB07" w:rsidRPr="2BB03F75">
        <w:rPr>
          <w:rFonts w:ascii="Amnesty Trade Gothic" w:hAnsi="Amnesty Trade Gothic"/>
          <w:color w:val="000000" w:themeColor="text1"/>
        </w:rPr>
        <w:t>Amnesty</w:t>
      </w:r>
      <w:r w:rsidR="0C315318" w:rsidRPr="2BB03F75">
        <w:rPr>
          <w:rFonts w:ascii="Amnesty Trade Gothic" w:hAnsi="Amnesty Trade Gothic"/>
          <w:color w:val="000000" w:themeColor="text1"/>
        </w:rPr>
        <w:t xml:space="preserve"> International had revealed that the</w:t>
      </w:r>
      <w:r w:rsidR="7EEF8419" w:rsidRPr="2BB03F75">
        <w:rPr>
          <w:rFonts w:ascii="Amnesty Trade Gothic" w:hAnsi="Amnesty Trade Gothic"/>
          <w:color w:val="000000" w:themeColor="text1"/>
        </w:rPr>
        <w:t xml:space="preserve"> UK government abandoned older people to die in care homes </w:t>
      </w:r>
      <w:hyperlink r:id="rId14" w:history="1"/>
      <w:r w:rsidR="05CADB07" w:rsidRPr="2BB03F75">
        <w:rPr>
          <w:rFonts w:ascii="Amnesty Trade Gothic" w:hAnsi="Amnesty Trade Gothic"/>
          <w:color w:val="000000" w:themeColor="text1"/>
        </w:rPr>
        <w:t xml:space="preserve">in the early stages of the pandemic. </w:t>
      </w:r>
      <w:r w:rsidR="007A24C3">
        <w:br/>
      </w:r>
    </w:p>
    <w:p w14:paraId="30243DF0" w14:textId="7A136554" w:rsidR="0046083F" w:rsidRPr="00CD4AB7" w:rsidRDefault="6EE5967B" w:rsidP="0046083F">
      <w:pPr>
        <w:rPr>
          <w:rFonts w:ascii="Amnesty Trade Gothic" w:hAnsi="Amnesty Trade Gothic"/>
          <w:b/>
          <w:bCs/>
          <w:color w:val="000000" w:themeColor="text1"/>
          <w:sz w:val="28"/>
          <w:szCs w:val="28"/>
        </w:rPr>
      </w:pPr>
      <w:r w:rsidRPr="2BB03F75">
        <w:rPr>
          <w:rFonts w:ascii="Amnesty Trade Gothic" w:hAnsi="Amnesty Trade Gothic"/>
          <w:b/>
          <w:bCs/>
          <w:color w:val="000000" w:themeColor="text1"/>
          <w:sz w:val="28"/>
          <w:szCs w:val="28"/>
        </w:rPr>
        <w:t>Progress on</w:t>
      </w:r>
      <w:r w:rsidR="0A15B487" w:rsidRPr="2BB03F75">
        <w:rPr>
          <w:rFonts w:ascii="Amnesty Trade Gothic" w:hAnsi="Amnesty Trade Gothic"/>
          <w:b/>
          <w:bCs/>
          <w:color w:val="000000" w:themeColor="text1"/>
          <w:sz w:val="28"/>
          <w:szCs w:val="28"/>
        </w:rPr>
        <w:t xml:space="preserve"> </w:t>
      </w:r>
      <w:r w:rsidR="05CADB07" w:rsidRPr="2BB03F75">
        <w:rPr>
          <w:rFonts w:ascii="Amnesty Trade Gothic" w:hAnsi="Amnesty Trade Gothic"/>
          <w:b/>
          <w:bCs/>
          <w:color w:val="000000" w:themeColor="text1"/>
          <w:sz w:val="28"/>
          <w:szCs w:val="28"/>
        </w:rPr>
        <w:t>gender-based violence and sexual and reproductive rights</w:t>
      </w:r>
    </w:p>
    <w:p w14:paraId="4405CA21" w14:textId="77777777" w:rsidR="001D211E" w:rsidRPr="00F520D6" w:rsidRDefault="001D211E" w:rsidP="0046083F">
      <w:pPr>
        <w:rPr>
          <w:rFonts w:ascii="Amnesty Trade Gothic" w:hAnsi="Amnesty Trade Gothic"/>
          <w:color w:val="000000" w:themeColor="text1"/>
        </w:rPr>
      </w:pPr>
    </w:p>
    <w:p w14:paraId="7968DF20" w14:textId="7163E0BF" w:rsidR="0046083F" w:rsidRDefault="004B120F" w:rsidP="0046083F">
      <w:pPr>
        <w:rPr>
          <w:rFonts w:ascii="Amnesty Trade Gothic" w:hAnsi="Amnesty Trade Gothic"/>
        </w:rPr>
      </w:pPr>
      <w:r w:rsidRPr="005479FB">
        <w:rPr>
          <w:rFonts w:ascii="Amnesty Trade Gothic" w:hAnsi="Amnesty Trade Gothic"/>
        </w:rPr>
        <w:t>Several countries took</w:t>
      </w:r>
      <w:r>
        <w:rPr>
          <w:rFonts w:ascii="Amnesty Trade Gothic" w:hAnsi="Amnesty Trade Gothic"/>
        </w:rPr>
        <w:t xml:space="preserve"> important</w:t>
      </w:r>
      <w:r w:rsidRPr="005479FB">
        <w:rPr>
          <w:rFonts w:ascii="Amnesty Trade Gothic" w:hAnsi="Amnesty Trade Gothic"/>
        </w:rPr>
        <w:t xml:space="preserve"> steps to extend their protection of women’s and girl’s rights</w:t>
      </w:r>
      <w:r w:rsidR="008711F0">
        <w:rPr>
          <w:rFonts w:ascii="Amnesty Trade Gothic" w:hAnsi="Amnesty Trade Gothic"/>
        </w:rPr>
        <w:t>:</w:t>
      </w:r>
    </w:p>
    <w:p w14:paraId="0D7FF30A" w14:textId="77777777" w:rsidR="004B120F" w:rsidRDefault="004B120F" w:rsidP="0046083F"/>
    <w:p w14:paraId="4744BEA5" w14:textId="7A7258CF" w:rsidR="0046083F" w:rsidRPr="00CD4AB7" w:rsidRDefault="6C53FEE2" w:rsidP="2BB03F75">
      <w:pPr>
        <w:pStyle w:val="Liststycke"/>
        <w:numPr>
          <w:ilvl w:val="0"/>
          <w:numId w:val="43"/>
        </w:numPr>
        <w:rPr>
          <w:rFonts w:eastAsia="Calibri"/>
          <w:color w:val="000000"/>
        </w:rPr>
      </w:pPr>
      <w:r w:rsidRPr="2BB03F75">
        <w:rPr>
          <w:rFonts w:ascii="Amnesty Trade Gothic" w:hAnsi="Amnesty Trade Gothic" w:cs="Arial"/>
          <w:b/>
          <w:bCs/>
          <w:color w:val="000000" w:themeColor="text1"/>
        </w:rPr>
        <w:t>Re</w:t>
      </w:r>
      <w:r w:rsidR="10B25FE6" w:rsidRPr="2BB03F75">
        <w:rPr>
          <w:rFonts w:ascii="Amnesty Trade Gothic" w:hAnsi="Amnesty Trade Gothic" w:cs="Arial"/>
          <w:b/>
          <w:bCs/>
          <w:color w:val="000000" w:themeColor="text1"/>
        </w:rPr>
        <w:t xml:space="preserve">forming </w:t>
      </w:r>
      <w:r w:rsidRPr="2BB03F75">
        <w:rPr>
          <w:rFonts w:ascii="Amnesty Trade Gothic" w:hAnsi="Amnesty Trade Gothic" w:cs="Arial"/>
          <w:b/>
          <w:bCs/>
          <w:color w:val="000000" w:themeColor="text1"/>
        </w:rPr>
        <w:t>rape</w:t>
      </w:r>
      <w:r w:rsidR="4F089D79" w:rsidRPr="2BB03F75">
        <w:rPr>
          <w:rFonts w:ascii="Amnesty Trade Gothic" w:hAnsi="Amnesty Trade Gothic" w:cs="Arial"/>
          <w:b/>
          <w:bCs/>
          <w:color w:val="000000" w:themeColor="text1"/>
        </w:rPr>
        <w:t xml:space="preserve"> </w:t>
      </w:r>
      <w:r w:rsidR="415498A1" w:rsidRPr="2BB03F75">
        <w:rPr>
          <w:rFonts w:ascii="Amnesty Trade Gothic" w:hAnsi="Amnesty Trade Gothic" w:cs="Arial"/>
          <w:b/>
          <w:bCs/>
          <w:color w:val="000000" w:themeColor="text1"/>
        </w:rPr>
        <w:t>laws</w:t>
      </w:r>
      <w:r w:rsidR="34171E38" w:rsidRPr="2BB03F75">
        <w:rPr>
          <w:rFonts w:ascii="Amnesty Trade Gothic" w:hAnsi="Amnesty Trade Gothic" w:cs="Arial"/>
          <w:b/>
          <w:bCs/>
          <w:color w:val="000000" w:themeColor="text1"/>
        </w:rPr>
        <w:t xml:space="preserve"> </w:t>
      </w:r>
      <w:r w:rsidR="5F73F18E" w:rsidRPr="2BB03F75">
        <w:rPr>
          <w:rFonts w:ascii="Amnesty Trade Gothic" w:hAnsi="Amnesty Trade Gothic" w:cs="Arial"/>
          <w:color w:val="000000" w:themeColor="text1"/>
        </w:rPr>
        <w:t xml:space="preserve">- </w:t>
      </w:r>
      <w:r w:rsidR="05CADB07" w:rsidRPr="2BB03F75">
        <w:rPr>
          <w:rFonts w:ascii="Amnesty Trade Gothic" w:hAnsi="Amnesty Trade Gothic"/>
        </w:rPr>
        <w:t xml:space="preserve">In 2020, </w:t>
      </w:r>
      <w:r w:rsidR="768ACCA1" w:rsidRPr="2BB03F75">
        <w:rPr>
          <w:rFonts w:ascii="Amnesty Trade Gothic" w:hAnsi="Amnesty Trade Gothic"/>
        </w:rPr>
        <w:t xml:space="preserve">there were </w:t>
      </w:r>
      <w:r w:rsidR="22125864" w:rsidRPr="2BB03F75">
        <w:rPr>
          <w:rFonts w:ascii="Amnesty Trade Gothic" w:hAnsi="Amnesty Trade Gothic"/>
        </w:rPr>
        <w:t xml:space="preserve">hard fought victories to change the </w:t>
      </w:r>
      <w:r w:rsidR="768ACCA1" w:rsidRPr="2BB03F75">
        <w:rPr>
          <w:rFonts w:ascii="Amnesty Trade Gothic" w:hAnsi="Amnesty Trade Gothic"/>
        </w:rPr>
        <w:t xml:space="preserve">legal </w:t>
      </w:r>
      <w:r w:rsidR="22125864" w:rsidRPr="2BB03F75">
        <w:rPr>
          <w:rFonts w:ascii="Amnesty Trade Gothic" w:hAnsi="Amnesty Trade Gothic"/>
        </w:rPr>
        <w:t>definition of rape</w:t>
      </w:r>
      <w:r w:rsidR="768ACCA1" w:rsidRPr="2BB03F75">
        <w:rPr>
          <w:rFonts w:ascii="Amnesty Trade Gothic" w:hAnsi="Amnesty Trade Gothic"/>
        </w:rPr>
        <w:t xml:space="preserve"> in a number of countries</w:t>
      </w:r>
      <w:r w:rsidR="22125864" w:rsidRPr="2BB03F75">
        <w:rPr>
          <w:rFonts w:ascii="Amnesty Trade Gothic" w:hAnsi="Amnesty Trade Gothic"/>
        </w:rPr>
        <w:t xml:space="preserve">. </w:t>
      </w:r>
      <w:r w:rsidR="11B88892" w:rsidRPr="2BB03F75">
        <w:rPr>
          <w:rFonts w:ascii="Amnesty Trade Gothic" w:hAnsi="Amnesty Trade Gothic"/>
        </w:rPr>
        <w:t>For example,</w:t>
      </w:r>
      <w:r w:rsidR="22125864" w:rsidRPr="2BB03F75">
        <w:rPr>
          <w:rFonts w:ascii="Amnesty Trade Gothic" w:hAnsi="Amnesty Trade Gothic" w:cs="Arial"/>
          <w:color w:val="000000" w:themeColor="text1"/>
        </w:rPr>
        <w:t xml:space="preserve"> Denmark finally </w:t>
      </w:r>
      <w:r w:rsidR="6D3B68FF" w:rsidRPr="2BB03F75">
        <w:rPr>
          <w:rFonts w:ascii="Amnesty Trade Gothic" w:hAnsi="Amnesty Trade Gothic" w:cs="Arial"/>
          <w:color w:val="000000" w:themeColor="text1"/>
        </w:rPr>
        <w:t>recognize</w:t>
      </w:r>
      <w:r w:rsidR="377FA494" w:rsidRPr="2BB03F75">
        <w:rPr>
          <w:rFonts w:ascii="Amnesty Trade Gothic" w:hAnsi="Amnesty Trade Gothic" w:cs="Arial"/>
          <w:color w:val="000000" w:themeColor="text1"/>
        </w:rPr>
        <w:t>d in law</w:t>
      </w:r>
      <w:r w:rsidR="22125864" w:rsidRPr="2BB03F75">
        <w:rPr>
          <w:rFonts w:ascii="Amnesty Trade Gothic" w:hAnsi="Amnesty Trade Gothic" w:cs="Arial"/>
          <w:color w:val="000000" w:themeColor="text1"/>
        </w:rPr>
        <w:t xml:space="preserve"> that sex without consent is rape</w:t>
      </w:r>
      <w:r w:rsidR="377FA494" w:rsidRPr="2BB03F75">
        <w:rPr>
          <w:rFonts w:ascii="Amnesty Trade Gothic" w:hAnsi="Amnesty Trade Gothic" w:cs="Arial"/>
          <w:color w:val="000000" w:themeColor="text1"/>
        </w:rPr>
        <w:t>,</w:t>
      </w:r>
      <w:r w:rsidR="22125864" w:rsidRPr="2BB03F75">
        <w:rPr>
          <w:rFonts w:ascii="Amnesty Trade Gothic" w:hAnsi="Amnesty Trade Gothic" w:cs="Arial"/>
          <w:color w:val="000000" w:themeColor="text1"/>
        </w:rPr>
        <w:t xml:space="preserve"> marking a significant victory for women’s rights in a country where rape is hugely under-reported and the chances of prosecutions or conviction very slim, even if victims do go to the police. </w:t>
      </w:r>
      <w:r w:rsidR="05CADB07" w:rsidRPr="2BB03F75">
        <w:rPr>
          <w:rFonts w:ascii="Amnesty Trade Gothic" w:hAnsi="Amnesty Trade Gothic" w:cs="Arial"/>
          <w:color w:val="000000" w:themeColor="text1"/>
        </w:rPr>
        <w:t xml:space="preserve">Amnesty has been campaigning in several European countries to </w:t>
      </w:r>
      <w:r w:rsidR="7F419AC3" w:rsidRPr="2BB03F75">
        <w:rPr>
          <w:rFonts w:ascii="Amnesty Trade Gothic" w:hAnsi="Amnesty Trade Gothic" w:cs="Arial"/>
          <w:color w:val="000000" w:themeColor="text1"/>
        </w:rPr>
        <w:t>reform legal definition</w:t>
      </w:r>
      <w:r w:rsidR="17CB8110" w:rsidRPr="2BB03F75">
        <w:rPr>
          <w:rFonts w:ascii="Amnesty Trade Gothic" w:hAnsi="Amnesty Trade Gothic" w:cs="Arial"/>
          <w:color w:val="000000" w:themeColor="text1"/>
        </w:rPr>
        <w:t>s</w:t>
      </w:r>
      <w:r w:rsidR="7F419AC3" w:rsidRPr="2BB03F75">
        <w:rPr>
          <w:rFonts w:ascii="Amnesty Trade Gothic" w:hAnsi="Amnesty Trade Gothic" w:cs="Arial"/>
          <w:color w:val="000000" w:themeColor="text1"/>
        </w:rPr>
        <w:t xml:space="preserve"> of </w:t>
      </w:r>
      <w:r w:rsidR="05CADB07" w:rsidRPr="2BB03F75">
        <w:rPr>
          <w:rFonts w:ascii="Amnesty Trade Gothic" w:hAnsi="Amnesty Trade Gothic" w:cs="Arial"/>
          <w:color w:val="000000" w:themeColor="text1"/>
        </w:rPr>
        <w:t xml:space="preserve">rape </w:t>
      </w:r>
      <w:r w:rsidR="5B27510A" w:rsidRPr="2BB03F75">
        <w:rPr>
          <w:rFonts w:ascii="Amnesty Trade Gothic" w:hAnsi="Amnesty Trade Gothic" w:cs="Arial"/>
          <w:color w:val="000000" w:themeColor="text1"/>
        </w:rPr>
        <w:t>from forced-based to consent-based</w:t>
      </w:r>
      <w:r w:rsidR="05CADB07" w:rsidRPr="2BB03F75">
        <w:rPr>
          <w:rFonts w:ascii="Amnesty Trade Gothic" w:hAnsi="Amnesty Trade Gothic" w:cs="Arial"/>
          <w:color w:val="000000" w:themeColor="text1"/>
        </w:rPr>
        <w:t xml:space="preserve">, including through the </w:t>
      </w:r>
      <w:hyperlink r:id="rId15" w:history="1">
        <w:r w:rsidR="05CADB07" w:rsidRPr="2BB03F75">
          <w:rPr>
            <w:rStyle w:val="Hyperlnk"/>
            <w:rFonts w:ascii="Amnesty Trade Gothic" w:hAnsi="Amnesty Trade Gothic" w:cs="Arial"/>
          </w:rPr>
          <w:t>Let’s Talk About Yes</w:t>
        </w:r>
      </w:hyperlink>
      <w:r w:rsidR="05CADB07" w:rsidRPr="2BB03F75">
        <w:rPr>
          <w:rFonts w:ascii="Amnesty Trade Gothic" w:hAnsi="Amnesty Trade Gothic" w:cs="Arial"/>
          <w:color w:val="000000" w:themeColor="text1"/>
        </w:rPr>
        <w:t xml:space="preserve"> campaign.</w:t>
      </w:r>
      <w:r w:rsidR="1275E138" w:rsidRPr="2BB03F75">
        <w:rPr>
          <w:rFonts w:ascii="Amnesty Trade Gothic" w:hAnsi="Amnesty Trade Gothic"/>
        </w:rPr>
        <w:t xml:space="preserve">  </w:t>
      </w:r>
      <w:hyperlink r:id="rId16" w:history="1">
        <w:r w:rsidR="1275E138" w:rsidRPr="002707D2">
          <w:rPr>
            <w:rFonts w:ascii="Amnesty Trade Gothic" w:hAnsi="Amnesty Trade Gothic" w:cs="Arial"/>
          </w:rPr>
          <w:t>Spain announced a bill to define rape as sex without consent</w:t>
        </w:r>
      </w:hyperlink>
      <w:r w:rsidR="1275E138" w:rsidRPr="2BB03F75">
        <w:rPr>
          <w:rFonts w:ascii="Amnesty Trade Gothic" w:hAnsi="Amnesty Trade Gothic" w:cs="Arial"/>
          <w:color w:val="000000" w:themeColor="text1"/>
        </w:rPr>
        <w:t xml:space="preserve">, in line with international human rights standards. This followed </w:t>
      </w:r>
      <w:r w:rsidR="1275E138" w:rsidRPr="2BB03F75">
        <w:rPr>
          <w:rFonts w:ascii="Amnesty Trade Gothic" w:hAnsi="Amnesty Trade Gothic" w:cs="Arial"/>
          <w:color w:val="000000" w:themeColor="text1"/>
        </w:rPr>
        <w:lastRenderedPageBreak/>
        <w:t>some high-profile gang rape cases in which the justice system failed victims, including the so-called ‘</w:t>
      </w:r>
      <w:r w:rsidR="1275E138" w:rsidRPr="2BB03F75">
        <w:rPr>
          <w:rStyle w:val="Betoning"/>
          <w:rFonts w:cs="Arial"/>
        </w:rPr>
        <w:t xml:space="preserve">La </w:t>
      </w:r>
      <w:proofErr w:type="spellStart"/>
      <w:r w:rsidR="1275E138" w:rsidRPr="2BB03F75">
        <w:rPr>
          <w:rStyle w:val="Betoning"/>
          <w:rFonts w:cs="Arial"/>
        </w:rPr>
        <w:t>Manada</w:t>
      </w:r>
      <w:proofErr w:type="spellEnd"/>
      <w:r w:rsidR="1275E138" w:rsidRPr="2BB03F75">
        <w:rPr>
          <w:rStyle w:val="Betoning"/>
          <w:rFonts w:cs="Arial"/>
        </w:rPr>
        <w:t>’ (</w:t>
      </w:r>
      <w:r w:rsidR="1275E138" w:rsidRPr="2BB03F75">
        <w:rPr>
          <w:rFonts w:ascii="Amnesty Trade Gothic" w:hAnsi="Amnesty Trade Gothic" w:cs="Arial"/>
          <w:color w:val="000000" w:themeColor="text1"/>
        </w:rPr>
        <w:t>wolf pack) case in which a lower court found that five men were only guilty of the lesser offence of sexual abuse.</w:t>
      </w:r>
    </w:p>
    <w:p w14:paraId="0AB9A3D6" w14:textId="6AF2B04A" w:rsidR="0046083F" w:rsidRDefault="0046083F"/>
    <w:p w14:paraId="0ECF0E48" w14:textId="2850AAC1" w:rsidR="0046083F" w:rsidRPr="00F41BF7" w:rsidRDefault="5F73F18E" w:rsidP="2BB03F75">
      <w:pPr>
        <w:pStyle w:val="Liststycke"/>
        <w:numPr>
          <w:ilvl w:val="0"/>
          <w:numId w:val="43"/>
        </w:numPr>
        <w:rPr>
          <w:rFonts w:ascii="Amnesty Trade Gothic" w:eastAsia="Amnesty Trade Gothic" w:hAnsi="Amnesty Trade Gothic" w:cs="Amnesty Trade Gothic"/>
          <w:b/>
          <w:bCs/>
        </w:rPr>
      </w:pPr>
      <w:r w:rsidRPr="53571F4B">
        <w:rPr>
          <w:rFonts w:ascii="Amnesty Trade Gothic" w:hAnsi="Amnesty Trade Gothic"/>
          <w:b/>
          <w:bCs/>
        </w:rPr>
        <w:t>Fighting back against</w:t>
      </w:r>
      <w:r w:rsidR="22125864" w:rsidRPr="53571F4B">
        <w:rPr>
          <w:rFonts w:ascii="Amnesty Trade Gothic" w:hAnsi="Amnesty Trade Gothic"/>
          <w:b/>
          <w:bCs/>
        </w:rPr>
        <w:t xml:space="preserve"> </w:t>
      </w:r>
      <w:r w:rsidR="7E61BADC" w:rsidRPr="53571F4B">
        <w:rPr>
          <w:rFonts w:ascii="Amnesty Trade Gothic" w:hAnsi="Amnesty Trade Gothic"/>
          <w:b/>
          <w:bCs/>
        </w:rPr>
        <w:t>gender-based</w:t>
      </w:r>
      <w:r w:rsidR="22125864" w:rsidRPr="53571F4B">
        <w:rPr>
          <w:rFonts w:ascii="Amnesty Trade Gothic" w:hAnsi="Amnesty Trade Gothic"/>
          <w:b/>
          <w:bCs/>
        </w:rPr>
        <w:t xml:space="preserve"> violence</w:t>
      </w:r>
      <w:r w:rsidR="68C5FCCA" w:rsidRPr="53571F4B">
        <w:rPr>
          <w:rFonts w:ascii="Amnesty Trade Gothic" w:hAnsi="Amnesty Trade Gothic"/>
          <w:b/>
          <w:bCs/>
        </w:rPr>
        <w:t xml:space="preserve"> –</w:t>
      </w:r>
      <w:r w:rsidR="1453C081" w:rsidRPr="53571F4B">
        <w:rPr>
          <w:rFonts w:ascii="Amnesty Trade Gothic" w:hAnsi="Amnesty Trade Gothic"/>
          <w:b/>
          <w:bCs/>
        </w:rPr>
        <w:t xml:space="preserve"> </w:t>
      </w:r>
      <w:r w:rsidR="002707D2">
        <w:rPr>
          <w:rFonts w:ascii="Amnesty Trade Gothic" w:hAnsi="Amnesty Trade Gothic"/>
        </w:rPr>
        <w:t>I</w:t>
      </w:r>
      <w:r w:rsidR="68C5FCCA" w:rsidRPr="00E47EDD">
        <w:rPr>
          <w:rFonts w:ascii="Amnesty Trade Gothic" w:hAnsi="Amnesty Trade Gothic"/>
        </w:rPr>
        <w:t>n 2020, a number of legal reforms</w:t>
      </w:r>
      <w:r w:rsidR="68C5FCCA" w:rsidRPr="53571F4B">
        <w:rPr>
          <w:rFonts w:ascii="Amnesty Trade Gothic" w:hAnsi="Amnesty Trade Gothic"/>
        </w:rPr>
        <w:t xml:space="preserve"> saw the fight against gender-based violence head in the right direction.</w:t>
      </w:r>
      <w:r w:rsidR="68C5FCCA" w:rsidRPr="53571F4B">
        <w:rPr>
          <w:rFonts w:ascii="Amnesty Trade Gothic" w:hAnsi="Amnesty Trade Gothic"/>
          <w:b/>
          <w:bCs/>
        </w:rPr>
        <w:t xml:space="preserve"> </w:t>
      </w:r>
      <w:r w:rsidR="22125864" w:rsidRPr="53571F4B">
        <w:rPr>
          <w:rFonts w:ascii="Amnesty Trade Gothic" w:hAnsi="Amnesty Trade Gothic"/>
        </w:rPr>
        <w:t xml:space="preserve"> </w:t>
      </w:r>
      <w:r w:rsidR="77E95177" w:rsidRPr="53571F4B">
        <w:rPr>
          <w:rFonts w:ascii="Amnesty Trade Gothic" w:hAnsi="Amnesty Trade Gothic"/>
        </w:rPr>
        <w:t>South Korea’s National Assembly passed laws which increased punishment for digital sex crimes</w:t>
      </w:r>
      <w:r w:rsidR="22125864" w:rsidRPr="53571F4B">
        <w:rPr>
          <w:rFonts w:ascii="Amnesty Trade Gothic" w:hAnsi="Amnesty Trade Gothic"/>
        </w:rPr>
        <w:t>,</w:t>
      </w:r>
      <w:r w:rsidR="77E95177" w:rsidRPr="53571F4B">
        <w:rPr>
          <w:rFonts w:ascii="Amnesty Trade Gothic" w:hAnsi="Amnesty Trade Gothic"/>
        </w:rPr>
        <w:t xml:space="preserve"> the Sudanese government introduced legislation criminalizing female genital mutilation</w:t>
      </w:r>
      <w:r w:rsidR="1DA22B6B" w:rsidRPr="53571F4B">
        <w:rPr>
          <w:rFonts w:ascii="Amnesty Trade Gothic" w:hAnsi="Amnesty Trade Gothic"/>
        </w:rPr>
        <w:t>,</w:t>
      </w:r>
      <w:r w:rsidR="22125864" w:rsidRPr="53571F4B">
        <w:rPr>
          <w:rFonts w:ascii="Amnesty Trade Gothic" w:hAnsi="Amnesty Trade Gothic"/>
        </w:rPr>
        <w:t xml:space="preserve"> and</w:t>
      </w:r>
      <w:r w:rsidR="68290D7D" w:rsidRPr="53571F4B">
        <w:rPr>
          <w:rFonts w:ascii="Amnesty Trade Gothic" w:hAnsi="Amnesty Trade Gothic"/>
        </w:rPr>
        <w:t xml:space="preserve"> </w:t>
      </w:r>
      <w:r w:rsidR="77E95177" w:rsidRPr="53571F4B">
        <w:rPr>
          <w:rFonts w:ascii="Amnesty Trade Gothic" w:hAnsi="Amnesty Trade Gothic"/>
        </w:rPr>
        <w:t xml:space="preserve">Kuwait’s Parliament approved a bill criminalizing domestic violence and offering victims of domestic violence </w:t>
      </w:r>
      <w:r w:rsidR="002707D2" w:rsidRPr="53571F4B">
        <w:rPr>
          <w:rFonts w:ascii="Amnesty Trade Gothic" w:hAnsi="Amnesty Trade Gothic"/>
        </w:rPr>
        <w:t>legal</w:t>
      </w:r>
      <w:r w:rsidR="002707D2">
        <w:rPr>
          <w:rFonts w:ascii="Amnesty Trade Gothic" w:hAnsi="Amnesty Trade Gothic"/>
        </w:rPr>
        <w:t>,</w:t>
      </w:r>
      <w:r w:rsidR="002707D2" w:rsidRPr="53571F4B">
        <w:rPr>
          <w:rFonts w:ascii="Amnesty Trade Gothic" w:hAnsi="Amnesty Trade Gothic"/>
        </w:rPr>
        <w:t xml:space="preserve"> medical</w:t>
      </w:r>
      <w:r w:rsidR="77E95177" w:rsidRPr="53571F4B">
        <w:rPr>
          <w:rFonts w:ascii="Amnesty Trade Gothic" w:hAnsi="Amnesty Trade Gothic"/>
        </w:rPr>
        <w:t xml:space="preserve"> </w:t>
      </w:r>
      <w:r w:rsidR="4277F660" w:rsidRPr="53571F4B">
        <w:rPr>
          <w:rFonts w:ascii="Amnesty Trade Gothic" w:hAnsi="Amnesty Trade Gothic"/>
        </w:rPr>
        <w:t xml:space="preserve">care </w:t>
      </w:r>
      <w:r w:rsidR="77E95177" w:rsidRPr="53571F4B">
        <w:rPr>
          <w:rFonts w:ascii="Amnesty Trade Gothic" w:hAnsi="Amnesty Trade Gothic"/>
        </w:rPr>
        <w:t>and</w:t>
      </w:r>
      <w:r w:rsidR="0A17F036" w:rsidRPr="53571F4B">
        <w:rPr>
          <w:rFonts w:ascii="Amnesty Trade Gothic" w:hAnsi="Amnesty Trade Gothic"/>
        </w:rPr>
        <w:t xml:space="preserve"> </w:t>
      </w:r>
      <w:r w:rsidR="002707D2">
        <w:rPr>
          <w:rFonts w:ascii="Amnesty Trade Gothic" w:hAnsi="Amnesty Trade Gothic"/>
        </w:rPr>
        <w:t>rehabilitation services.</w:t>
      </w:r>
    </w:p>
    <w:p w14:paraId="05DDE51D" w14:textId="6FE2D09E" w:rsidR="00F41BF7" w:rsidRPr="00F41BF7" w:rsidRDefault="00F41BF7" w:rsidP="00F41BF7">
      <w:pPr>
        <w:pStyle w:val="Liststycke"/>
        <w:rPr>
          <w:sz w:val="16"/>
          <w:szCs w:val="16"/>
        </w:rPr>
      </w:pPr>
    </w:p>
    <w:p w14:paraId="3863913A" w14:textId="77777777" w:rsidR="0046083F" w:rsidRPr="00AE5BBF" w:rsidRDefault="0046083F" w:rsidP="0046083F">
      <w:pPr>
        <w:rPr>
          <w:rFonts w:ascii="Amnesty Trade Gothic" w:hAnsi="Amnesty Trade Gothic"/>
        </w:rPr>
      </w:pPr>
    </w:p>
    <w:p w14:paraId="393D57D7" w14:textId="140577CC" w:rsidR="0049661E" w:rsidRPr="007D7F76" w:rsidRDefault="5F73F18E" w:rsidP="2BB03F75">
      <w:pPr>
        <w:pStyle w:val="Liststycke"/>
        <w:numPr>
          <w:ilvl w:val="0"/>
          <w:numId w:val="43"/>
        </w:numPr>
        <w:rPr>
          <w:rFonts w:ascii="Amnesty Trade Gothic" w:hAnsi="Amnesty Trade Gothic"/>
        </w:rPr>
      </w:pPr>
      <w:r w:rsidRPr="2BB03F75">
        <w:rPr>
          <w:rFonts w:ascii="Amnesty Trade Gothic" w:hAnsi="Amnesty Trade Gothic" w:cs="Arial"/>
          <w:b/>
          <w:bCs/>
          <w:color w:val="000000" w:themeColor="text1"/>
        </w:rPr>
        <w:t>Decriminalizing abortion</w:t>
      </w:r>
      <w:r w:rsidRPr="2BB03F75">
        <w:rPr>
          <w:rFonts w:ascii="Amnesty Trade Gothic" w:hAnsi="Amnesty Trade Gothic" w:cs="Arial"/>
          <w:color w:val="000000" w:themeColor="text1"/>
        </w:rPr>
        <w:t xml:space="preserve"> - </w:t>
      </w:r>
      <w:hyperlink r:id="rId17" w:history="1">
        <w:r w:rsidR="68B2BF00" w:rsidRPr="2BB03F75">
          <w:rPr>
            <w:rStyle w:val="Hyperlnk"/>
            <w:rFonts w:ascii="Amnesty Trade Gothic" w:eastAsia="Amnesty Trade Gothic" w:hAnsi="Amnesty Trade Gothic" w:cs="Amnesty Trade Gothic"/>
          </w:rPr>
          <w:t>Argentina legalized abortion</w:t>
        </w:r>
      </w:hyperlink>
      <w:r w:rsidR="68B2BF00" w:rsidRPr="2BB03F75">
        <w:rPr>
          <w:rFonts w:ascii="Amnesty Trade Gothic" w:eastAsia="Amnesty Trade Gothic" w:hAnsi="Amnesty Trade Gothic" w:cs="Amnesty Trade Gothic"/>
          <w:color w:val="000000" w:themeColor="text1"/>
        </w:rPr>
        <w:t xml:space="preserve"> in December 2020 after President Alberto Fernández</w:t>
      </w:r>
      <w:r w:rsidR="68B2BF00" w:rsidRPr="2BB03F75">
        <w:rPr>
          <w:rFonts w:ascii="Arial" w:eastAsia="Arial" w:hAnsi="Arial" w:cs="Arial"/>
          <w:color w:val="000000" w:themeColor="text1"/>
        </w:rPr>
        <w:t> </w:t>
      </w:r>
      <w:r w:rsidR="68B2BF00" w:rsidRPr="2BB03F75">
        <w:rPr>
          <w:rFonts w:ascii="Amnesty Trade Gothic" w:eastAsia="Amnesty Trade Gothic" w:hAnsi="Amnesty Trade Gothic" w:cs="Amnesty Trade Gothic"/>
          <w:color w:val="000000" w:themeColor="text1"/>
        </w:rPr>
        <w:t>fulfilled his</w:t>
      </w:r>
      <w:r w:rsidR="68B2BF00" w:rsidRPr="2BB03F75">
        <w:rPr>
          <w:rFonts w:ascii="Arial" w:eastAsia="Arial" w:hAnsi="Arial" w:cs="Arial"/>
          <w:color w:val="000000" w:themeColor="text1"/>
        </w:rPr>
        <w:t> </w:t>
      </w:r>
      <w:hyperlink r:id="rId18" w:history="1">
        <w:r w:rsidR="68B2BF00" w:rsidRPr="2BB03F75">
          <w:rPr>
            <w:rStyle w:val="Hyperlnk"/>
            <w:rFonts w:ascii="Amnesty Trade Gothic" w:eastAsia="Amnesty Trade Gothic" w:hAnsi="Amnesty Trade Gothic" w:cs="Amnesty Trade Gothic"/>
          </w:rPr>
          <w:t>campaign promise</w:t>
        </w:r>
      </w:hyperlink>
      <w:r w:rsidR="68B2BF00" w:rsidRPr="2BB03F75">
        <w:rPr>
          <w:rFonts w:ascii="Arial" w:eastAsia="Arial" w:hAnsi="Arial" w:cs="Arial"/>
          <w:color w:val="000000" w:themeColor="text1"/>
        </w:rPr>
        <w:t> </w:t>
      </w:r>
      <w:r w:rsidR="68B2BF00" w:rsidRPr="2BB03F75">
        <w:rPr>
          <w:rFonts w:ascii="Amnesty Trade Gothic" w:eastAsia="Amnesty Trade Gothic" w:hAnsi="Amnesty Trade Gothic" w:cs="Amnesty Trade Gothic"/>
          <w:color w:val="000000" w:themeColor="text1"/>
        </w:rPr>
        <w:t>to send a historic bill to Congress, following years of campaigning by women’s rights advocates including Amnesty International.</w:t>
      </w:r>
      <w:r w:rsidR="080FD585" w:rsidRPr="2BB03F75">
        <w:rPr>
          <w:rFonts w:ascii="Amnesty Trade Gothic" w:eastAsia="Amnesty Trade Gothic" w:hAnsi="Amnesty Trade Gothic" w:cs="Amnesty Trade Gothic"/>
          <w:color w:val="000000" w:themeColor="text1"/>
        </w:rPr>
        <w:t xml:space="preserve"> </w:t>
      </w:r>
      <w:r w:rsidR="5B4AF459" w:rsidRPr="2BB03F75">
        <w:rPr>
          <w:rFonts w:ascii="Amnesty Trade Gothic" w:hAnsi="Amnesty Trade Gothic" w:cs="Arial"/>
          <w:color w:val="000000" w:themeColor="text1"/>
        </w:rPr>
        <w:t xml:space="preserve">Argentina joined other countries which </w:t>
      </w:r>
      <w:r w:rsidR="2C52F2A0" w:rsidRPr="2BB03F75">
        <w:rPr>
          <w:rFonts w:ascii="Amnesty Trade Gothic" w:hAnsi="Amnesty Trade Gothic" w:cs="Arial"/>
          <w:color w:val="000000" w:themeColor="text1"/>
        </w:rPr>
        <w:t xml:space="preserve">took steps to </w:t>
      </w:r>
      <w:r w:rsidR="5B4AF459" w:rsidRPr="2BB03F75">
        <w:rPr>
          <w:rFonts w:ascii="Amnesty Trade Gothic" w:hAnsi="Amnesty Trade Gothic" w:cs="Arial"/>
          <w:color w:val="000000" w:themeColor="text1"/>
        </w:rPr>
        <w:t xml:space="preserve">liberalize </w:t>
      </w:r>
      <w:r w:rsidR="79BDE190" w:rsidRPr="2BB03F75">
        <w:rPr>
          <w:rFonts w:ascii="Amnesty Trade Gothic" w:hAnsi="Amnesty Trade Gothic" w:cs="Arial"/>
          <w:color w:val="000000" w:themeColor="text1"/>
        </w:rPr>
        <w:t xml:space="preserve">access to </w:t>
      </w:r>
      <w:r w:rsidR="5B4AF459" w:rsidRPr="2BB03F75">
        <w:rPr>
          <w:rFonts w:ascii="Amnesty Trade Gothic" w:hAnsi="Amnesty Trade Gothic" w:cs="Arial"/>
          <w:color w:val="000000" w:themeColor="text1"/>
        </w:rPr>
        <w:t xml:space="preserve">abortion, such as </w:t>
      </w:r>
      <w:r w:rsidR="22125864" w:rsidRPr="2BB03F75">
        <w:rPr>
          <w:rFonts w:ascii="Amnesty Trade Gothic" w:hAnsi="Amnesty Trade Gothic" w:cs="Arial"/>
          <w:color w:val="000000" w:themeColor="text1"/>
        </w:rPr>
        <w:t>Northern Ireland and South Korea</w:t>
      </w:r>
      <w:r w:rsidR="5038CFBF" w:rsidRPr="2BB03F75">
        <w:rPr>
          <w:rFonts w:ascii="Amnesty Trade Gothic" w:hAnsi="Amnesty Trade Gothic" w:cs="Arial"/>
          <w:color w:val="000000" w:themeColor="text1"/>
        </w:rPr>
        <w:t xml:space="preserve">. </w:t>
      </w:r>
    </w:p>
    <w:p w14:paraId="1529AD2F" w14:textId="7FCAF824" w:rsidR="2BB03F75" w:rsidRDefault="2BB03F75" w:rsidP="2BB03F75">
      <w:pPr>
        <w:rPr>
          <w:rFonts w:eastAsia="Calibri"/>
          <w:color w:val="000000" w:themeColor="text1"/>
        </w:rPr>
      </w:pPr>
    </w:p>
    <w:p w14:paraId="78887E27" w14:textId="497E00FB" w:rsidR="4E7BE454" w:rsidRDefault="4E7BE454" w:rsidP="2BB03F75">
      <w:pPr>
        <w:pStyle w:val="Liststycke"/>
        <w:numPr>
          <w:ilvl w:val="0"/>
          <w:numId w:val="1"/>
        </w:numPr>
        <w:rPr>
          <w:rFonts w:ascii="Amnesty Trade Gothic" w:eastAsia="Amnesty Trade Gothic" w:hAnsi="Amnesty Trade Gothic" w:cs="Amnesty Trade Gothic"/>
          <w:lang w:val="en-US" w:eastAsia="en-GB"/>
        </w:rPr>
      </w:pPr>
      <w:r w:rsidRPr="2BB03F75">
        <w:rPr>
          <w:rFonts w:ascii="Amnesty Trade Gothic" w:eastAsia="Amnesty Trade Gothic" w:hAnsi="Amnesty Trade Gothic" w:cs="Amnesty Trade Gothic"/>
          <w:b/>
          <w:bCs/>
        </w:rPr>
        <w:t>Protecting pregnant pupils</w:t>
      </w:r>
      <w:r w:rsidRPr="2BB03F75">
        <w:rPr>
          <w:rFonts w:ascii="Amnesty Trade Gothic" w:eastAsia="Amnesty Trade Gothic" w:hAnsi="Amnesty Trade Gothic" w:cs="Amnesty Trade Gothic"/>
        </w:rPr>
        <w:t xml:space="preserve"> - </w:t>
      </w:r>
      <w:r w:rsidR="002707D2">
        <w:rPr>
          <w:rFonts w:ascii="Amnesty Trade Gothic" w:eastAsia="Amnesty Trade Gothic" w:hAnsi="Amnesty Trade Gothic" w:cs="Amnesty Trade Gothic"/>
        </w:rPr>
        <w:t>I</w:t>
      </w:r>
      <w:r w:rsidR="2674C5BD" w:rsidRPr="2BB03F75">
        <w:rPr>
          <w:rFonts w:ascii="Amnesty Trade Gothic" w:eastAsia="Amnesty Trade Gothic" w:hAnsi="Amnesty Trade Gothic" w:cs="Amnesty Trade Gothic"/>
        </w:rPr>
        <w:t>n</w:t>
      </w:r>
      <w:r w:rsidR="2674C5BD" w:rsidRPr="2BB03F75">
        <w:rPr>
          <w:rFonts w:ascii="Amnesty Trade Gothic" w:eastAsia="Amnesty Trade Gothic" w:hAnsi="Amnesty Trade Gothic" w:cs="Amnesty Trade Gothic"/>
          <w:b/>
          <w:bCs/>
        </w:rPr>
        <w:t xml:space="preserve"> </w:t>
      </w:r>
      <w:r w:rsidR="2674C5BD" w:rsidRPr="2BB03F75">
        <w:rPr>
          <w:rFonts w:ascii="Amnesty Trade Gothic" w:eastAsia="Amnesty Trade Gothic" w:hAnsi="Amnesty Trade Gothic" w:cs="Amnesty Trade Gothic"/>
        </w:rPr>
        <w:t xml:space="preserve">Sierra Leone, the government </w:t>
      </w:r>
      <w:hyperlink r:id="rId19" w:history="1">
        <w:r w:rsidR="2674C5BD" w:rsidRPr="2BB03F75">
          <w:rPr>
            <w:rFonts w:ascii="Amnesty Trade Gothic Light" w:eastAsia="SimSun" w:hAnsi="Amnesty Trade Gothic Light"/>
          </w:rPr>
          <w:t>overturned</w:t>
        </w:r>
      </w:hyperlink>
      <w:r w:rsidR="2674C5BD" w:rsidRPr="2BB03F75">
        <w:rPr>
          <w:rFonts w:ascii="Amnesty Trade Gothic" w:eastAsia="Amnesty Trade Gothic" w:hAnsi="Amnesty Trade Gothic" w:cs="Amnesty Trade Gothic"/>
        </w:rPr>
        <w:t xml:space="preserve"> a ban preventing pregnant girls from attending school and sitting exams, following five years of work by Amnesty and other partners, which </w:t>
      </w:r>
      <w:hyperlink r:id="rId20" w:history="1">
        <w:r w:rsidR="2674C5BD" w:rsidRPr="2BB03F75">
          <w:rPr>
            <w:rFonts w:ascii="Amnesty Trade Gothic Light" w:hAnsi="Amnesty Trade Gothic Light"/>
          </w:rPr>
          <w:t>included research</w:t>
        </w:r>
      </w:hyperlink>
      <w:r w:rsidR="2674C5BD" w:rsidRPr="2BB03F75">
        <w:rPr>
          <w:rFonts w:ascii="Amnesty Trade Gothic" w:eastAsia="Amnesty Trade Gothic" w:hAnsi="Amnesty Trade Gothic" w:cs="Amnesty Trade Gothic"/>
        </w:rPr>
        <w:t>, campaigns and successful strategic litigation at the ECOWAS Community Court of Justice.</w:t>
      </w:r>
    </w:p>
    <w:p w14:paraId="01E3BC34" w14:textId="70A78D12" w:rsidR="0046083F" w:rsidRDefault="0046083F" w:rsidP="0046083F"/>
    <w:p w14:paraId="18B7B7A3" w14:textId="78A04B40" w:rsidR="0046083F" w:rsidRPr="007D7F76" w:rsidRDefault="0046083F" w:rsidP="0046083F">
      <w:pPr>
        <w:rPr>
          <w:rFonts w:ascii="Amnesty Trade Gothic" w:hAnsi="Amnesty Trade Gothic"/>
          <w:b/>
          <w:bCs/>
          <w:color w:val="000000" w:themeColor="text1"/>
          <w:sz w:val="28"/>
          <w:szCs w:val="28"/>
        </w:rPr>
      </w:pPr>
      <w:r w:rsidRPr="007D7F76">
        <w:rPr>
          <w:rFonts w:ascii="Amnesty Trade Gothic" w:hAnsi="Amnesty Trade Gothic"/>
          <w:b/>
          <w:bCs/>
          <w:color w:val="000000" w:themeColor="text1"/>
          <w:sz w:val="28"/>
          <w:szCs w:val="28"/>
        </w:rPr>
        <w:t>Promising steps taken</w:t>
      </w:r>
      <w:r w:rsidR="00793336" w:rsidRPr="007D7F76">
        <w:rPr>
          <w:rFonts w:ascii="Amnesty Trade Gothic" w:hAnsi="Amnesty Trade Gothic"/>
          <w:b/>
          <w:bCs/>
          <w:color w:val="000000" w:themeColor="text1"/>
          <w:sz w:val="28"/>
          <w:szCs w:val="28"/>
        </w:rPr>
        <w:t xml:space="preserve"> towards</w:t>
      </w:r>
      <w:r w:rsidRPr="007D7F76">
        <w:rPr>
          <w:rFonts w:ascii="Amnesty Trade Gothic" w:hAnsi="Amnesty Trade Gothic"/>
          <w:b/>
          <w:bCs/>
          <w:color w:val="000000" w:themeColor="text1"/>
          <w:sz w:val="28"/>
          <w:szCs w:val="28"/>
        </w:rPr>
        <w:t xml:space="preserve"> </w:t>
      </w:r>
      <w:r w:rsidR="00793336" w:rsidRPr="007D7F76">
        <w:rPr>
          <w:rFonts w:ascii="Amnesty Trade Gothic" w:hAnsi="Amnesty Trade Gothic"/>
          <w:b/>
          <w:bCs/>
          <w:color w:val="000000" w:themeColor="text1"/>
          <w:sz w:val="28"/>
          <w:szCs w:val="28"/>
        </w:rPr>
        <w:t xml:space="preserve">accountability for </w:t>
      </w:r>
      <w:r w:rsidRPr="007D7F76">
        <w:rPr>
          <w:rFonts w:ascii="Amnesty Trade Gothic" w:hAnsi="Amnesty Trade Gothic"/>
          <w:b/>
          <w:bCs/>
          <w:color w:val="000000" w:themeColor="text1"/>
          <w:sz w:val="28"/>
          <w:szCs w:val="28"/>
        </w:rPr>
        <w:t>human rights crises</w:t>
      </w:r>
    </w:p>
    <w:p w14:paraId="4779C9F5" w14:textId="77777777" w:rsidR="0011518D" w:rsidRDefault="0011518D" w:rsidP="0046083F">
      <w:pPr>
        <w:rPr>
          <w:rFonts w:ascii="Amnesty Trade Gothic" w:hAnsi="Amnesty Trade Gothic"/>
        </w:rPr>
      </w:pPr>
    </w:p>
    <w:p w14:paraId="3873C645" w14:textId="2AC103C5" w:rsidR="0011518D" w:rsidRPr="008978D7" w:rsidRDefault="0011518D" w:rsidP="0046083F">
      <w:pPr>
        <w:rPr>
          <w:rFonts w:ascii="Amnesty Trade Gothic" w:hAnsi="Amnesty Trade Gothic"/>
          <w:b/>
          <w:bCs/>
          <w:color w:val="000000" w:themeColor="text1"/>
        </w:rPr>
      </w:pPr>
      <w:r w:rsidRPr="005479FB">
        <w:rPr>
          <w:rFonts w:ascii="Amnesty Trade Gothic" w:hAnsi="Amnesty Trade Gothic"/>
        </w:rPr>
        <w:t>After a long struggle,</w:t>
      </w:r>
      <w:r w:rsidR="00844D9F">
        <w:rPr>
          <w:rFonts w:ascii="Amnesty Trade Gothic" w:hAnsi="Amnesty Trade Gothic"/>
        </w:rPr>
        <w:t xml:space="preserve"> progress was made</w:t>
      </w:r>
      <w:r w:rsidRPr="005479FB">
        <w:rPr>
          <w:rFonts w:ascii="Amnesty Trade Gothic" w:hAnsi="Amnesty Trade Gothic"/>
        </w:rPr>
        <w:t xml:space="preserve"> towards accountability for human rights crises </w:t>
      </w:r>
      <w:r>
        <w:rPr>
          <w:rFonts w:ascii="Amnesty Trade Gothic" w:hAnsi="Amnesty Trade Gothic"/>
        </w:rPr>
        <w:t>at an international level</w:t>
      </w:r>
      <w:r w:rsidR="008711F0">
        <w:rPr>
          <w:rFonts w:ascii="Amnesty Trade Gothic" w:hAnsi="Amnesty Trade Gothic"/>
        </w:rPr>
        <w:t>:</w:t>
      </w:r>
    </w:p>
    <w:p w14:paraId="5B0CAA27" w14:textId="77777777" w:rsidR="0046083F" w:rsidRDefault="0046083F" w:rsidP="0046083F">
      <w:pPr>
        <w:pStyle w:val="Default"/>
      </w:pPr>
    </w:p>
    <w:p w14:paraId="50EB01A0" w14:textId="0E921CAD" w:rsidR="0046083F" w:rsidRPr="007D7F76" w:rsidRDefault="5F73F18E">
      <w:pPr>
        <w:pStyle w:val="Liststycke"/>
        <w:numPr>
          <w:ilvl w:val="0"/>
          <w:numId w:val="43"/>
        </w:numPr>
        <w:rPr>
          <w:rFonts w:ascii="Amnesty Trade Gothic" w:hAnsi="Amnesty Trade Gothic"/>
        </w:rPr>
      </w:pPr>
      <w:r w:rsidRPr="2BB03F75">
        <w:rPr>
          <w:rFonts w:ascii="Amnesty Trade Gothic" w:hAnsi="Amnesty Trade Gothic"/>
          <w:b/>
          <w:bCs/>
        </w:rPr>
        <w:t>UN fact finding</w:t>
      </w:r>
      <w:r w:rsidRPr="2BB03F75">
        <w:rPr>
          <w:rFonts w:ascii="Amnesty Trade Gothic" w:hAnsi="Amnesty Trade Gothic"/>
        </w:rPr>
        <w:t xml:space="preserve"> - </w:t>
      </w:r>
      <w:r w:rsidR="032908C4" w:rsidRPr="2BB03F75">
        <w:rPr>
          <w:rFonts w:ascii="Amnesty Trade Gothic" w:hAnsi="Amnesty Trade Gothic"/>
        </w:rPr>
        <w:t>I</w:t>
      </w:r>
      <w:r w:rsidR="05CADB07" w:rsidRPr="2BB03F75">
        <w:rPr>
          <w:rFonts w:ascii="Amnesty Trade Gothic" w:hAnsi="Amnesty Trade Gothic"/>
        </w:rPr>
        <w:t xml:space="preserve">n June, the UN Human Rights Council established a fact-finding mission to investigate violations and abuses of international human rights law and </w:t>
      </w:r>
      <w:r w:rsidR="6CE624ED" w:rsidRPr="2BB03F75">
        <w:rPr>
          <w:rFonts w:ascii="Amnesty Trade Gothic" w:hAnsi="Amnesty Trade Gothic"/>
        </w:rPr>
        <w:t xml:space="preserve">violations of </w:t>
      </w:r>
      <w:r w:rsidR="05CADB07" w:rsidRPr="2BB03F75">
        <w:rPr>
          <w:rFonts w:ascii="Amnesty Trade Gothic" w:hAnsi="Amnesty Trade Gothic"/>
        </w:rPr>
        <w:t xml:space="preserve">international humanitarian law committed by all parties to the conflict in Libya since 2016. </w:t>
      </w:r>
      <w:r w:rsidRPr="2BB03F75">
        <w:rPr>
          <w:rFonts w:ascii="Amnesty Trade Gothic" w:hAnsi="Amnesty Trade Gothic"/>
        </w:rPr>
        <w:t>In addition, a</w:t>
      </w:r>
      <w:r w:rsidR="05CADB07" w:rsidRPr="2BB03F75">
        <w:rPr>
          <w:rFonts w:ascii="Amnesty Trade Gothic" w:hAnsi="Amnesty Trade Gothic"/>
        </w:rPr>
        <w:t>ccording to the UN Fact-Finding Mission (FFM) on Venezuela, there were reasonable grounds to believe that crimes against humanity have been committed in the country since 2014 and that President Maduro and senior military and ministerial figures ordered or contributed to the crimes. In September, the Mission called for those suspected of criminal responsibility for crimes against humanity to be held accountable.</w:t>
      </w:r>
    </w:p>
    <w:p w14:paraId="62AA2DAA" w14:textId="77777777" w:rsidR="0046083F" w:rsidRDefault="0046083F" w:rsidP="0046083F">
      <w:pPr>
        <w:pStyle w:val="Default"/>
      </w:pPr>
    </w:p>
    <w:p w14:paraId="7A78E457" w14:textId="0A1B3DFE" w:rsidR="003E6702" w:rsidRPr="003E6702" w:rsidRDefault="6CBA8E16" w:rsidP="003E6702">
      <w:pPr>
        <w:pStyle w:val="Liststycke"/>
        <w:numPr>
          <w:ilvl w:val="0"/>
          <w:numId w:val="43"/>
        </w:numPr>
        <w:rPr>
          <w:rFonts w:ascii="Amnesty Trade Gothic" w:hAnsi="Amnesty Trade Gothic"/>
          <w:color w:val="FF0000"/>
        </w:rPr>
      </w:pPr>
      <w:r w:rsidRPr="7F4C8F9F">
        <w:rPr>
          <w:rFonts w:ascii="Amnesty Trade Gothic" w:hAnsi="Amnesty Trade Gothic"/>
          <w:b/>
          <w:bCs/>
        </w:rPr>
        <w:t>Progress</w:t>
      </w:r>
      <w:r w:rsidRPr="53571F4B">
        <w:rPr>
          <w:rFonts w:ascii="Amnesty Trade Gothic" w:hAnsi="Amnesty Trade Gothic"/>
          <w:b/>
          <w:bCs/>
        </w:rPr>
        <w:t xml:space="preserve"> at</w:t>
      </w:r>
      <w:r w:rsidR="007A24C3" w:rsidRPr="53571F4B">
        <w:rPr>
          <w:rFonts w:ascii="Amnesty Trade Gothic" w:hAnsi="Amnesty Trade Gothic"/>
          <w:b/>
          <w:bCs/>
        </w:rPr>
        <w:t xml:space="preserve"> </w:t>
      </w:r>
      <w:r w:rsidR="0046083F" w:rsidRPr="53571F4B">
        <w:rPr>
          <w:rFonts w:ascii="Amnesty Trade Gothic" w:hAnsi="Amnesty Trade Gothic"/>
          <w:b/>
          <w:bCs/>
        </w:rPr>
        <w:t>International Criminal Court (ICC</w:t>
      </w:r>
      <w:r w:rsidR="0046083F" w:rsidRPr="53571F4B">
        <w:rPr>
          <w:rFonts w:ascii="Amnesty Trade Gothic" w:hAnsi="Amnesty Trade Gothic"/>
        </w:rPr>
        <w:t xml:space="preserve">) </w:t>
      </w:r>
      <w:r w:rsidR="007A24C3" w:rsidRPr="53571F4B">
        <w:rPr>
          <w:rFonts w:ascii="Amnesty Trade Gothic" w:hAnsi="Amnesty Trade Gothic"/>
        </w:rPr>
        <w:t>– In March</w:t>
      </w:r>
      <w:r w:rsidR="00F65B69" w:rsidRPr="53571F4B">
        <w:rPr>
          <w:rFonts w:ascii="Amnesty Trade Gothic" w:hAnsi="Amnesty Trade Gothic"/>
        </w:rPr>
        <w:t>,</w:t>
      </w:r>
      <w:r w:rsidR="007A24C3" w:rsidRPr="53571F4B">
        <w:rPr>
          <w:rFonts w:ascii="Amnesty Trade Gothic" w:hAnsi="Amnesty Trade Gothic"/>
        </w:rPr>
        <w:t xml:space="preserve"> </w:t>
      </w:r>
      <w:r w:rsidR="00F65B69" w:rsidRPr="53571F4B">
        <w:rPr>
          <w:rFonts w:ascii="Amnesty Trade Gothic" w:hAnsi="Amnesty Trade Gothic"/>
        </w:rPr>
        <w:t xml:space="preserve">the ICC </w:t>
      </w:r>
      <w:r w:rsidR="0046083F" w:rsidRPr="53571F4B">
        <w:rPr>
          <w:rFonts w:ascii="Amnesty Trade Gothic" w:hAnsi="Amnesty Trade Gothic"/>
        </w:rPr>
        <w:t>decided to open an investigation into crimes under international law by all parties to the conflict in Afghanistan. Th</w:t>
      </w:r>
      <w:r w:rsidR="008711F0" w:rsidRPr="53571F4B">
        <w:rPr>
          <w:rFonts w:ascii="Amnesty Trade Gothic" w:hAnsi="Amnesty Trade Gothic"/>
        </w:rPr>
        <w:t>is</w:t>
      </w:r>
      <w:r w:rsidR="0046083F" w:rsidRPr="53571F4B">
        <w:rPr>
          <w:rFonts w:ascii="Amnesty Trade Gothic" w:hAnsi="Amnesty Trade Gothic"/>
        </w:rPr>
        <w:t xml:space="preserve"> reversed an </w:t>
      </w:r>
      <w:r w:rsidR="008711F0" w:rsidRPr="53571F4B">
        <w:rPr>
          <w:rFonts w:ascii="Amnesty Trade Gothic" w:hAnsi="Amnesty Trade Gothic"/>
        </w:rPr>
        <w:t>earlier decision</w:t>
      </w:r>
      <w:r w:rsidR="0046083F" w:rsidRPr="53571F4B">
        <w:rPr>
          <w:rFonts w:ascii="Amnesty Trade Gothic" w:hAnsi="Amnesty Trade Gothic"/>
        </w:rPr>
        <w:t xml:space="preserve"> not to proceed with the investigation, which Amnesty International had strongly criticized.</w:t>
      </w:r>
      <w:r w:rsidR="007A24C3" w:rsidRPr="53571F4B">
        <w:rPr>
          <w:rFonts w:ascii="Amnesty Trade Gothic" w:hAnsi="Amnesty Trade Gothic"/>
        </w:rPr>
        <w:t xml:space="preserve"> </w:t>
      </w:r>
      <w:r w:rsidR="0046083F" w:rsidRPr="53571F4B">
        <w:rPr>
          <w:rFonts w:ascii="Amnesty Trade Gothic" w:hAnsi="Amnesty Trade Gothic"/>
        </w:rPr>
        <w:t>ICC investigations into Myanmar also continued last yea</w:t>
      </w:r>
      <w:r w:rsidR="007A24C3" w:rsidRPr="53571F4B">
        <w:rPr>
          <w:rFonts w:ascii="Amnesty Trade Gothic" w:hAnsi="Amnesty Trade Gothic"/>
        </w:rPr>
        <w:t>r</w:t>
      </w:r>
      <w:r w:rsidR="008711F0" w:rsidRPr="53571F4B">
        <w:rPr>
          <w:rFonts w:ascii="Amnesty Trade Gothic" w:hAnsi="Amnesty Trade Gothic"/>
        </w:rPr>
        <w:t>,</w:t>
      </w:r>
      <w:r w:rsidR="007A24C3" w:rsidRPr="53571F4B">
        <w:rPr>
          <w:rFonts w:ascii="Amnesty Trade Gothic" w:hAnsi="Amnesty Trade Gothic"/>
        </w:rPr>
        <w:t xml:space="preserve"> and p</w:t>
      </w:r>
      <w:r w:rsidR="0046083F" w:rsidRPr="53571F4B">
        <w:rPr>
          <w:rFonts w:ascii="Amnesty Trade Gothic" w:hAnsi="Amnesty Trade Gothic"/>
        </w:rPr>
        <w:t>reliminary examinations were concluded on Nigeria and Ukraine, with the Prosecutor announcing her intention</w:t>
      </w:r>
      <w:r w:rsidR="004953B9" w:rsidRPr="53571F4B">
        <w:rPr>
          <w:rFonts w:ascii="Amnesty Trade Gothic" w:hAnsi="Amnesty Trade Gothic"/>
        </w:rPr>
        <w:t>, in the future,</w:t>
      </w:r>
      <w:r w:rsidR="0046083F" w:rsidRPr="53571F4B">
        <w:rPr>
          <w:rFonts w:ascii="Amnesty Trade Gothic" w:hAnsi="Amnesty Trade Gothic"/>
        </w:rPr>
        <w:t xml:space="preserve"> to seek investigations into alleged war crimes and crimes against humanity. The Prosecutor also sought a ruling on the scope of the ICC’s territorial jurisdiction in the Occupied Palestinian Territories, with a view to opening an investigation.</w:t>
      </w:r>
      <w:r w:rsidR="003E6702" w:rsidRPr="53571F4B">
        <w:rPr>
          <w:rFonts w:ascii="Amnesty Trade Gothic" w:hAnsi="Amnesty Trade Gothic"/>
          <w:color w:val="000000" w:themeColor="text1"/>
        </w:rPr>
        <w:t xml:space="preserve"> Ali Muhammad Ali Abd-Al-Rahman (also known as Ali </w:t>
      </w:r>
      <w:proofErr w:type="spellStart"/>
      <w:r w:rsidR="003E6702" w:rsidRPr="53571F4B">
        <w:rPr>
          <w:rFonts w:ascii="Amnesty Trade Gothic" w:hAnsi="Amnesty Trade Gothic"/>
          <w:color w:val="000000" w:themeColor="text1"/>
        </w:rPr>
        <w:t>Kushayb</w:t>
      </w:r>
      <w:proofErr w:type="spellEnd"/>
      <w:r w:rsidR="003E6702" w:rsidRPr="53571F4B">
        <w:rPr>
          <w:rFonts w:ascii="Amnesty Trade Gothic" w:hAnsi="Amnesty Trade Gothic"/>
          <w:color w:val="000000" w:themeColor="text1"/>
        </w:rPr>
        <w:t xml:space="preserve">), a former Sudanese senior militia commander, surrendered to the ICC after 13 years spent evading justice for crimes against humanity and war crimes allegedly committed in Darfur.  </w:t>
      </w:r>
    </w:p>
    <w:p w14:paraId="18385F81" w14:textId="0ADCD951" w:rsidR="0046083F" w:rsidRPr="007D7F76" w:rsidRDefault="0046083F" w:rsidP="003E6702">
      <w:pPr>
        <w:pStyle w:val="Liststycke"/>
        <w:rPr>
          <w:rFonts w:ascii="Amnesty Trade Gothic" w:hAnsi="Amnesty Trade Gothic"/>
        </w:rPr>
      </w:pPr>
    </w:p>
    <w:p w14:paraId="3CBC505C" w14:textId="018E44AE" w:rsidR="003E6702" w:rsidRDefault="003E6702" w:rsidP="003E6702">
      <w:pPr>
        <w:pStyle w:val="Liststycke"/>
        <w:rPr>
          <w:rFonts w:ascii="Amnesty Trade Gothic" w:hAnsi="Amnesty Trade Gothic" w:cs="Arial"/>
          <w:color w:val="000000"/>
        </w:rPr>
      </w:pPr>
      <w:r>
        <w:rPr>
          <w:rFonts w:ascii="Amnesty Trade Gothic" w:hAnsi="Amnesty Trade Gothic" w:cs="Arial"/>
          <w:b/>
          <w:bCs/>
          <w:color w:val="000000"/>
        </w:rPr>
        <w:t>New reporting from AFRICOM -</w:t>
      </w:r>
      <w:r>
        <w:rPr>
          <w:rFonts w:ascii="Amnesty Trade Gothic" w:hAnsi="Amnesty Trade Gothic" w:cs="Arial"/>
          <w:color w:val="000000"/>
        </w:rPr>
        <w:t xml:space="preserve"> for </w:t>
      </w:r>
      <w:r w:rsidRPr="00DA702D">
        <w:rPr>
          <w:rFonts w:ascii="Amnesty Trade Gothic" w:hAnsi="Amnesty Trade Gothic" w:cs="Arial"/>
          <w:color w:val="000000"/>
        </w:rPr>
        <w:t xml:space="preserve">the first time, the US Africa Command (AFRICOM) began publishing quarterly reports addressing allegations of civilian casualties from US air strikes in </w:t>
      </w:r>
      <w:r w:rsidRPr="00DA702D">
        <w:rPr>
          <w:rFonts w:ascii="Amnesty Trade Gothic" w:hAnsi="Amnesty Trade Gothic" w:cs="Arial"/>
          <w:color w:val="000000"/>
        </w:rPr>
        <w:lastRenderedPageBreak/>
        <w:t>Somalia, including three incidents covered in Amnesty International investigations. Following the release of the first report in April, several members of the US Congress began hearings to hold the Pentagon/AFRICOM accountable.</w:t>
      </w:r>
      <w:r w:rsidRPr="00577DEF">
        <w:rPr>
          <w:rFonts w:ascii="Amnesty Trade Gothic" w:hAnsi="Amnesty Trade Gothic" w:cs="Arial"/>
          <w:color w:val="000000"/>
        </w:rPr>
        <w:t xml:space="preserve"> </w:t>
      </w:r>
      <w:r w:rsidRPr="00DA702D">
        <w:rPr>
          <w:rFonts w:ascii="Amnesty Trade Gothic" w:hAnsi="Amnesty Trade Gothic" w:cs="Arial"/>
          <w:color w:val="000000"/>
        </w:rPr>
        <w:t>AFRICOM has thus far admitted 13 civilian casualties in Somalia</w:t>
      </w:r>
      <w:r>
        <w:rPr>
          <w:rFonts w:ascii="Amnesty Trade Gothic" w:hAnsi="Amnesty Trade Gothic" w:cs="Arial"/>
          <w:color w:val="000000"/>
        </w:rPr>
        <w:t>.</w:t>
      </w:r>
    </w:p>
    <w:p w14:paraId="49ED8301" w14:textId="77777777" w:rsidR="003E6702" w:rsidRPr="003E6702" w:rsidRDefault="003E6702" w:rsidP="003E6702">
      <w:pPr>
        <w:pStyle w:val="Liststycke"/>
        <w:rPr>
          <w:rFonts w:ascii="Amnesty Trade Gothic" w:hAnsi="Amnesty Trade Gothic"/>
          <w:b/>
          <w:bCs/>
          <w:color w:val="000000" w:themeColor="text1"/>
        </w:rPr>
      </w:pPr>
    </w:p>
    <w:p w14:paraId="3E2F2DCA" w14:textId="4F87E722" w:rsidR="0046083F" w:rsidRPr="002F0EE0" w:rsidRDefault="007A24C3" w:rsidP="0046083F">
      <w:pPr>
        <w:pStyle w:val="Liststycke"/>
        <w:numPr>
          <w:ilvl w:val="0"/>
          <w:numId w:val="43"/>
        </w:numPr>
        <w:rPr>
          <w:rFonts w:ascii="Amnesty Trade Gothic" w:hAnsi="Amnesty Trade Gothic"/>
          <w:color w:val="000000" w:themeColor="text1"/>
        </w:rPr>
      </w:pPr>
      <w:r w:rsidRPr="007D7F76">
        <w:rPr>
          <w:rFonts w:ascii="Amnesty Trade Gothic" w:hAnsi="Amnesty Trade Gothic"/>
          <w:b/>
          <w:bCs/>
          <w:color w:val="000000" w:themeColor="text1"/>
        </w:rPr>
        <w:t>S</w:t>
      </w:r>
      <w:r w:rsidR="0046083F" w:rsidRPr="007D7F76">
        <w:rPr>
          <w:rFonts w:ascii="Amnesty Trade Gothic" w:hAnsi="Amnesty Trade Gothic"/>
          <w:b/>
          <w:bCs/>
          <w:color w:val="000000" w:themeColor="text1"/>
        </w:rPr>
        <w:t>uccess in curbing the arms trade</w:t>
      </w:r>
      <w:r w:rsidR="0046083F" w:rsidRPr="002F0EE0">
        <w:rPr>
          <w:rFonts w:ascii="Amnesty Trade Gothic" w:hAnsi="Amnesty Trade Gothic"/>
          <w:color w:val="000000" w:themeColor="text1"/>
        </w:rPr>
        <w:t xml:space="preserve"> </w:t>
      </w:r>
      <w:r>
        <w:rPr>
          <w:rFonts w:ascii="Amnesty Trade Gothic" w:hAnsi="Amnesty Trade Gothic"/>
          <w:color w:val="000000" w:themeColor="text1"/>
        </w:rPr>
        <w:t xml:space="preserve">- </w:t>
      </w:r>
      <w:r w:rsidR="0046083F" w:rsidRPr="002F0EE0">
        <w:rPr>
          <w:rFonts w:ascii="Amnesty Trade Gothic" w:hAnsi="Amnesty Trade Gothic"/>
          <w:color w:val="000000" w:themeColor="text1"/>
        </w:rPr>
        <w:t xml:space="preserve"> the arms embargo on South Sudan</w:t>
      </w:r>
      <w:r>
        <w:rPr>
          <w:rFonts w:ascii="Amnesty Trade Gothic" w:hAnsi="Amnesty Trade Gothic"/>
          <w:color w:val="000000" w:themeColor="text1"/>
        </w:rPr>
        <w:t xml:space="preserve"> was</w:t>
      </w:r>
      <w:r w:rsidR="0046083F" w:rsidRPr="002F0EE0">
        <w:rPr>
          <w:rFonts w:ascii="Amnesty Trade Gothic" w:hAnsi="Amnesty Trade Gothic"/>
          <w:color w:val="000000" w:themeColor="text1"/>
        </w:rPr>
        <w:t xml:space="preserve"> unanimously </w:t>
      </w:r>
      <w:hyperlink r:id="rId21" w:history="1">
        <w:r w:rsidR="0046083F" w:rsidRPr="002F0EE0">
          <w:rPr>
            <w:rStyle w:val="Hyperlnk"/>
            <w:rFonts w:ascii="Amnesty Trade Gothic" w:hAnsi="Amnesty Trade Gothic"/>
            <w:color w:val="000000" w:themeColor="text1"/>
          </w:rPr>
          <w:t>renewed</w:t>
        </w:r>
      </w:hyperlink>
      <w:r w:rsidR="0046083F" w:rsidRPr="002F0EE0">
        <w:rPr>
          <w:rFonts w:ascii="Amnesty Trade Gothic" w:hAnsi="Amnesty Trade Gothic"/>
          <w:color w:val="000000" w:themeColor="text1"/>
        </w:rPr>
        <w:t> by the UN Security Council in May 2020, following intense advocacy and a month-long campaign by Amnesty International. Amnesty’s </w:t>
      </w:r>
      <w:hyperlink r:id="rId22" w:history="1">
        <w:r w:rsidR="0046083F" w:rsidRPr="002F0EE0">
          <w:rPr>
            <w:rStyle w:val="Hyperlnk"/>
            <w:rFonts w:ascii="Amnesty Trade Gothic" w:hAnsi="Amnesty Trade Gothic"/>
            <w:color w:val="000000" w:themeColor="text1"/>
          </w:rPr>
          <w:t>exhaustive and stand-alone research</w:t>
        </w:r>
      </w:hyperlink>
      <w:r w:rsidR="0046083F" w:rsidRPr="002F0EE0">
        <w:rPr>
          <w:rFonts w:ascii="Amnesty Trade Gothic" w:hAnsi="Amnesty Trade Gothic"/>
          <w:color w:val="000000" w:themeColor="text1"/>
        </w:rPr>
        <w:t> on arms embargo violations was credited by Security Council delegations as decisive for the positive vote.</w:t>
      </w:r>
    </w:p>
    <w:p w14:paraId="32FC7992" w14:textId="77777777" w:rsidR="0046083F" w:rsidRPr="005214D7" w:rsidRDefault="0046083F" w:rsidP="0046083F">
      <w:pPr>
        <w:rPr>
          <w:rFonts w:ascii="Amnesty Trade Gothic" w:hAnsi="Amnesty Trade Gothic"/>
          <w:color w:val="000000" w:themeColor="text1"/>
        </w:rPr>
      </w:pPr>
    </w:p>
    <w:p w14:paraId="1AD0B20E" w14:textId="4A7C956B" w:rsidR="0046083F" w:rsidRPr="007D7F76" w:rsidRDefault="0046083F" w:rsidP="0046083F">
      <w:pPr>
        <w:rPr>
          <w:rFonts w:ascii="Amnesty Trade Gothic" w:hAnsi="Amnesty Trade Gothic"/>
          <w:b/>
          <w:bCs/>
          <w:sz w:val="28"/>
          <w:szCs w:val="28"/>
        </w:rPr>
      </w:pPr>
      <w:r w:rsidRPr="007D7F76">
        <w:rPr>
          <w:rFonts w:ascii="Amnesty Trade Gothic" w:hAnsi="Amnesty Trade Gothic"/>
          <w:b/>
          <w:bCs/>
          <w:sz w:val="28"/>
          <w:szCs w:val="28"/>
        </w:rPr>
        <w:t xml:space="preserve">Unjustly detained individuals released </w:t>
      </w:r>
      <w:r w:rsidR="00D77714" w:rsidRPr="007D7F76">
        <w:rPr>
          <w:rFonts w:ascii="Amnesty Trade Gothic" w:hAnsi="Amnesty Trade Gothic"/>
          <w:b/>
          <w:bCs/>
          <w:sz w:val="28"/>
          <w:szCs w:val="28"/>
        </w:rPr>
        <w:t>in victory for freedom of expression</w:t>
      </w:r>
    </w:p>
    <w:p w14:paraId="0B629931" w14:textId="77777777" w:rsidR="00821203" w:rsidRDefault="00821203" w:rsidP="0046083F">
      <w:pPr>
        <w:rPr>
          <w:rFonts w:ascii="Amnesty Trade Gothic" w:hAnsi="Amnesty Trade Gothic"/>
        </w:rPr>
      </w:pPr>
    </w:p>
    <w:p w14:paraId="29DFC4AF" w14:textId="775D2474" w:rsidR="00577DEF" w:rsidRPr="00577DEF" w:rsidRDefault="00F65B69" w:rsidP="00577DEF">
      <w:pPr>
        <w:rPr>
          <w:rFonts w:ascii="Segoe UI" w:eastAsia="Times New Roman" w:hAnsi="Segoe UI" w:cs="Segoe UI"/>
          <w:sz w:val="21"/>
          <w:szCs w:val="21"/>
          <w:lang w:eastAsia="en-GB"/>
        </w:rPr>
      </w:pPr>
      <w:r>
        <w:rPr>
          <w:rFonts w:ascii="Amnesty Trade Gothic" w:hAnsi="Amnesty Trade Gothic"/>
        </w:rPr>
        <w:t>A</w:t>
      </w:r>
      <w:r w:rsidRPr="002F0EE0">
        <w:rPr>
          <w:rFonts w:ascii="Amnesty Trade Gothic" w:hAnsi="Amnesty Trade Gothic"/>
        </w:rPr>
        <w:t xml:space="preserve"> number of unjustly detained individuals </w:t>
      </w:r>
      <w:r>
        <w:rPr>
          <w:rFonts w:ascii="Amnesty Trade Gothic" w:hAnsi="Amnesty Trade Gothic"/>
        </w:rPr>
        <w:t>were</w:t>
      </w:r>
      <w:r w:rsidRPr="002F0EE0">
        <w:rPr>
          <w:rFonts w:ascii="Amnesty Trade Gothic" w:hAnsi="Amnesty Trade Gothic"/>
        </w:rPr>
        <w:t xml:space="preserve"> released </w:t>
      </w:r>
      <w:r>
        <w:rPr>
          <w:rFonts w:ascii="Amnesty Trade Gothic" w:hAnsi="Amnesty Trade Gothic"/>
        </w:rPr>
        <w:t>after s</w:t>
      </w:r>
      <w:r w:rsidR="00844D9F" w:rsidRPr="002F0EE0">
        <w:rPr>
          <w:rFonts w:ascii="Amnesty Trade Gothic" w:hAnsi="Amnesty Trade Gothic"/>
        </w:rPr>
        <w:t>ustained campaigning by Amnesty International’s supporters</w:t>
      </w:r>
      <w:r w:rsidR="00844D9F">
        <w:rPr>
          <w:rFonts w:ascii="Amnesty Trade Gothic" w:hAnsi="Amnesty Trade Gothic"/>
        </w:rPr>
        <w:t>.</w:t>
      </w:r>
    </w:p>
    <w:p w14:paraId="287D11F3" w14:textId="08892ED7" w:rsidR="00844D9F" w:rsidRDefault="00844D9F" w:rsidP="0046083F">
      <w:pPr>
        <w:rPr>
          <w:rFonts w:ascii="Amnesty Trade Gothic" w:hAnsi="Amnesty Trade Gothic"/>
          <w:b/>
          <w:bCs/>
        </w:rPr>
      </w:pPr>
    </w:p>
    <w:p w14:paraId="7659C9B2" w14:textId="0B60F733" w:rsidR="0046083F" w:rsidRPr="007D7F76" w:rsidRDefault="00577DEF" w:rsidP="007D7F76">
      <w:pPr>
        <w:pStyle w:val="Liststycke"/>
        <w:numPr>
          <w:ilvl w:val="0"/>
          <w:numId w:val="43"/>
        </w:numPr>
        <w:rPr>
          <w:rFonts w:eastAsia="Times New Roman" w:cs="Arial"/>
          <w:color w:val="000000"/>
          <w:lang w:eastAsia="en-GB"/>
        </w:rPr>
      </w:pPr>
      <w:r w:rsidRPr="007D7F76">
        <w:rPr>
          <w:rFonts w:ascii="Amnesty Trade Gothic" w:hAnsi="Amnesty Trade Gothic"/>
        </w:rPr>
        <w:t>For example,</w:t>
      </w:r>
      <w:r w:rsidR="007D7F76">
        <w:rPr>
          <w:rFonts w:ascii="Amnesty Trade Gothic" w:hAnsi="Amnesty Trade Gothic"/>
        </w:rPr>
        <w:t xml:space="preserve"> </w:t>
      </w:r>
      <w:r w:rsidRPr="007D7F76">
        <w:rPr>
          <w:rFonts w:ascii="Amnesty Trade Gothic" w:hAnsi="Amnesty Trade Gothic"/>
        </w:rPr>
        <w:t>i</w:t>
      </w:r>
      <w:r w:rsidR="0046083F" w:rsidRPr="007D7F76">
        <w:rPr>
          <w:rFonts w:ascii="Amnesty Trade Gothic" w:hAnsi="Amnesty Trade Gothic"/>
        </w:rPr>
        <w:t xml:space="preserve">n South Sudan, </w:t>
      </w:r>
      <w:r w:rsidR="0046083F" w:rsidRPr="007D7F76">
        <w:rPr>
          <w:rFonts w:ascii="Amnesty Trade Gothic" w:hAnsi="Amnesty Trade Gothic"/>
          <w:color w:val="000000" w:themeColor="text1"/>
        </w:rPr>
        <w:t xml:space="preserve">activist </w:t>
      </w:r>
      <w:proofErr w:type="spellStart"/>
      <w:r w:rsidR="0046083F" w:rsidRPr="007D7F76">
        <w:rPr>
          <w:rFonts w:ascii="Amnesty Trade Gothic" w:hAnsi="Amnesty Trade Gothic"/>
          <w:color w:val="000000" w:themeColor="text1"/>
        </w:rPr>
        <w:t>Kanybil</w:t>
      </w:r>
      <w:proofErr w:type="spellEnd"/>
      <w:r w:rsidR="0046083F" w:rsidRPr="007D7F76">
        <w:rPr>
          <w:rFonts w:ascii="Amnesty Trade Gothic" w:hAnsi="Amnesty Trade Gothic"/>
          <w:color w:val="000000" w:themeColor="text1"/>
        </w:rPr>
        <w:t xml:space="preserve"> Noon was released after 117 days in detention without charge. </w:t>
      </w:r>
      <w:r w:rsidR="0046083F" w:rsidRPr="007D7F76">
        <w:rPr>
          <w:rFonts w:ascii="Amnesty Trade Gothic" w:hAnsi="Amnesty Trade Gothic" w:cs="Arial"/>
          <w:color w:val="000000"/>
        </w:rPr>
        <w:t xml:space="preserve">In April, Chinese human rights lawyer Wang </w:t>
      </w:r>
      <w:proofErr w:type="spellStart"/>
      <w:r w:rsidR="0046083F" w:rsidRPr="007D7F76">
        <w:rPr>
          <w:rFonts w:ascii="Amnesty Trade Gothic" w:hAnsi="Amnesty Trade Gothic" w:cs="Arial"/>
          <w:color w:val="000000"/>
        </w:rPr>
        <w:t>Quanzhang</w:t>
      </w:r>
      <w:proofErr w:type="spellEnd"/>
      <w:r w:rsidR="0046083F" w:rsidRPr="007D7F76">
        <w:rPr>
          <w:rFonts w:ascii="Amnesty Trade Gothic" w:hAnsi="Amnesty Trade Gothic" w:cs="Arial"/>
          <w:color w:val="000000"/>
        </w:rPr>
        <w:t xml:space="preserve"> was reunited with his family after spending four and a half years in prison. He was targeted for his work exposing corruption and human rights violations. Amnesty had campaigned for his release since he was first detained in 2015.</w:t>
      </w:r>
      <w:r w:rsidRPr="007D7F76">
        <w:rPr>
          <w:rFonts w:ascii="Amnesty Trade Gothic" w:eastAsia="Times New Roman" w:hAnsi="Amnesty Trade Gothic" w:cs="Arial"/>
          <w:color w:val="000000"/>
          <w:lang w:eastAsia="en-GB"/>
        </w:rPr>
        <w:t xml:space="preserve"> </w:t>
      </w:r>
      <w:r w:rsidR="0046083F" w:rsidRPr="007D7F76">
        <w:rPr>
          <w:rFonts w:ascii="Amnesty Trade Gothic" w:eastAsia="Times New Roman" w:hAnsi="Amnesty Trade Gothic" w:cs="Arial"/>
          <w:color w:val="000000"/>
          <w:lang w:eastAsia="en-GB"/>
        </w:rPr>
        <w:t>In Bahrain, human rights activist </w:t>
      </w:r>
      <w:hyperlink r:id="rId23" w:history="1">
        <w:r w:rsidR="0046083F" w:rsidRPr="007D7F76">
          <w:rPr>
            <w:rFonts w:ascii="Amnesty Trade Gothic" w:eastAsia="Times New Roman" w:hAnsi="Amnesty Trade Gothic" w:cs="Arial"/>
            <w:color w:val="336699"/>
            <w:u w:val="single"/>
            <w:lang w:eastAsia="en-GB"/>
          </w:rPr>
          <w:t>Nabeel Rajab</w:t>
        </w:r>
      </w:hyperlink>
      <w:r w:rsidR="0046083F" w:rsidRPr="007D7F76">
        <w:rPr>
          <w:rFonts w:ascii="Amnesty Trade Gothic" w:eastAsia="Times New Roman" w:hAnsi="Amnesty Trade Gothic" w:cs="Arial"/>
          <w:color w:val="000000"/>
          <w:lang w:eastAsia="en-GB"/>
        </w:rPr>
        <w:t> was released from prison in May on a non-custodial sentence, following years of campaigning from Amnesty International and other human rights organizations.</w:t>
      </w:r>
      <w:r w:rsidR="0046083F" w:rsidRPr="007D7F76">
        <w:rPr>
          <w:rFonts w:eastAsia="Times New Roman" w:cs="Arial"/>
          <w:color w:val="000000"/>
          <w:lang w:eastAsia="en-GB"/>
        </w:rPr>
        <w:t xml:space="preserve"> </w:t>
      </w:r>
    </w:p>
    <w:p w14:paraId="38062537" w14:textId="77777777" w:rsidR="0046083F" w:rsidRDefault="0046083F" w:rsidP="0046083F"/>
    <w:p w14:paraId="5ECE6DD8" w14:textId="2CABDC45" w:rsidR="0046083F" w:rsidRPr="003E6702" w:rsidRDefault="0046083F" w:rsidP="0046083F">
      <w:pPr>
        <w:rPr>
          <w:rFonts w:ascii="Amnesty Trade Gothic" w:hAnsi="Amnesty Trade Gothic"/>
          <w:b/>
          <w:bCs/>
          <w:sz w:val="28"/>
          <w:szCs w:val="28"/>
        </w:rPr>
      </w:pPr>
      <w:r w:rsidRPr="003E6702">
        <w:rPr>
          <w:rFonts w:ascii="Amnesty Trade Gothic" w:hAnsi="Amnesty Trade Gothic"/>
          <w:b/>
          <w:bCs/>
          <w:sz w:val="28"/>
          <w:szCs w:val="28"/>
        </w:rPr>
        <w:t>Tackling the climate crisis</w:t>
      </w:r>
    </w:p>
    <w:p w14:paraId="582E2047" w14:textId="7C991C21" w:rsidR="00442274" w:rsidRDefault="00442274" w:rsidP="0046083F">
      <w:pPr>
        <w:rPr>
          <w:rFonts w:ascii="Amnesty Trade Gothic" w:hAnsi="Amnesty Trade Gothic"/>
          <w:b/>
          <w:bCs/>
        </w:rPr>
      </w:pPr>
    </w:p>
    <w:p w14:paraId="18D9241D" w14:textId="3F4AF858" w:rsidR="00442274" w:rsidRPr="004C328B" w:rsidRDefault="004C328B" w:rsidP="0046083F">
      <w:pPr>
        <w:rPr>
          <w:rFonts w:ascii="Amnesty Trade Gothic" w:hAnsi="Amnesty Trade Gothic"/>
        </w:rPr>
      </w:pPr>
      <w:r>
        <w:rPr>
          <w:rFonts w:ascii="Amnesty Trade Gothic" w:hAnsi="Amnesty Trade Gothic"/>
        </w:rPr>
        <w:t xml:space="preserve">Global mobilization around </w:t>
      </w:r>
      <w:r w:rsidR="00A934A7">
        <w:rPr>
          <w:rFonts w:ascii="Amnesty Trade Gothic" w:hAnsi="Amnesty Trade Gothic"/>
        </w:rPr>
        <w:t>the COVID-19 pandemic drew comparisons with the need for urgent action to address the climate emergency.</w:t>
      </w:r>
    </w:p>
    <w:p w14:paraId="3058E085" w14:textId="77777777" w:rsidR="0046083F" w:rsidRDefault="0046083F" w:rsidP="0046083F">
      <w:pPr>
        <w:rPr>
          <w:rFonts w:ascii="Amnesty Trade Gothic" w:hAnsi="Amnesty Trade Gothic"/>
          <w:b/>
          <w:bCs/>
        </w:rPr>
      </w:pPr>
      <w:r w:rsidRPr="00E415A1">
        <w:rPr>
          <w:rFonts w:ascii="Amnesty Trade Gothic" w:hAnsi="Amnesty Trade Gothic"/>
          <w:b/>
          <w:bCs/>
        </w:rPr>
        <w:t xml:space="preserve"> </w:t>
      </w:r>
    </w:p>
    <w:p w14:paraId="5CAA1B1E" w14:textId="39D4E066" w:rsidR="0046083F" w:rsidRPr="007D7F76" w:rsidRDefault="0DDE1486" w:rsidP="003E6702">
      <w:pPr>
        <w:pStyle w:val="Liststycke"/>
        <w:rPr>
          <w:rFonts w:ascii="Amnesty Trade Gothic" w:hAnsi="Amnesty Trade Gothic"/>
          <w:color w:val="FF0000"/>
        </w:rPr>
      </w:pPr>
      <w:r w:rsidRPr="53571F4B">
        <w:rPr>
          <w:rFonts w:ascii="Amnesty Trade Gothic" w:hAnsi="Amnesty Trade Gothic"/>
          <w:b/>
          <w:bCs/>
        </w:rPr>
        <w:t xml:space="preserve">- </w:t>
      </w:r>
      <w:r w:rsidR="68290D7D" w:rsidRPr="53571F4B">
        <w:rPr>
          <w:rFonts w:ascii="Amnesty Trade Gothic" w:hAnsi="Amnesty Trade Gothic"/>
          <w:b/>
          <w:bCs/>
        </w:rPr>
        <w:t>Climate litigation</w:t>
      </w:r>
      <w:r w:rsidR="68290D7D" w:rsidRPr="53571F4B">
        <w:rPr>
          <w:rFonts w:ascii="Amnesty Trade Gothic" w:hAnsi="Amnesty Trade Gothic"/>
        </w:rPr>
        <w:t xml:space="preserve"> - </w:t>
      </w:r>
      <w:r w:rsidR="77E95177" w:rsidRPr="53571F4B">
        <w:rPr>
          <w:rFonts w:ascii="Amnesty Trade Gothic" w:hAnsi="Amnesty Trade Gothic"/>
        </w:rPr>
        <w:t xml:space="preserve">There was a significant increase in climate litigation targeting governments and corporations, with major new cases being filed in France, Germany, Poland, Spain and the UK, among others, as well as a case by six Portuguese children and young adults to the European Court of Human Rights targeting 33 member states. The Irish Supreme Court required the government to adopt more ambitious emissions reductions targets, whereas the Swiss Federal Court rejected a similar claim. </w:t>
      </w:r>
    </w:p>
    <w:p w14:paraId="47C15268" w14:textId="317CC421" w:rsidR="40436764" w:rsidRDefault="0A34E41D" w:rsidP="53571F4B">
      <w:pPr>
        <w:pStyle w:val="Liststycke"/>
        <w:numPr>
          <w:ilvl w:val="0"/>
          <w:numId w:val="46"/>
        </w:numPr>
        <w:rPr>
          <w:rFonts w:ascii="Amnesty Trade Gothic" w:eastAsia="Amnesty Trade Gothic" w:hAnsi="Amnesty Trade Gothic" w:cs="Amnesty Trade Gothic"/>
          <w:lang w:val="en-US"/>
        </w:rPr>
      </w:pPr>
      <w:r w:rsidRPr="00030242">
        <w:rPr>
          <w:rFonts w:ascii="Amnesty Trade Gothic" w:eastAsia="Amnesty Trade Gothic" w:hAnsi="Amnesty Trade Gothic" w:cs="Amnesty Trade Gothic"/>
          <w:b/>
          <w:bCs/>
          <w:lang w:val="en-US"/>
        </w:rPr>
        <w:t>Environmental awareness</w:t>
      </w:r>
      <w:r w:rsidRPr="00E47EDD">
        <w:rPr>
          <w:rFonts w:ascii="Amnesty Trade Gothic" w:eastAsia="Amnesty Trade Gothic" w:hAnsi="Amnesty Trade Gothic" w:cs="Amnesty Trade Gothic"/>
          <w:lang w:val="en-US"/>
        </w:rPr>
        <w:t xml:space="preserve"> - Mexico became the 11</w:t>
      </w:r>
      <w:r w:rsidRPr="00E47EDD">
        <w:rPr>
          <w:rFonts w:ascii="Amnesty Trade Gothic" w:eastAsia="Amnesty Trade Gothic" w:hAnsi="Amnesty Trade Gothic" w:cs="Amnesty Trade Gothic"/>
          <w:vertAlign w:val="superscript"/>
          <w:lang w:val="en-US"/>
        </w:rPr>
        <w:t>th</w:t>
      </w:r>
      <w:r w:rsidRPr="00E47EDD">
        <w:rPr>
          <w:rFonts w:ascii="Amnesty Trade Gothic" w:eastAsia="Amnesty Trade Gothic" w:hAnsi="Amnesty Trade Gothic" w:cs="Amnesty Trade Gothic"/>
          <w:lang w:val="en-US"/>
        </w:rPr>
        <w:t xml:space="preserve"> country to ratify the </w:t>
      </w:r>
      <w:proofErr w:type="spellStart"/>
      <w:r w:rsidRPr="00E47EDD">
        <w:rPr>
          <w:rFonts w:ascii="Amnesty Trade Gothic" w:eastAsia="Amnesty Trade Gothic" w:hAnsi="Amnesty Trade Gothic" w:cs="Amnesty Trade Gothic"/>
          <w:lang w:val="en-US"/>
        </w:rPr>
        <w:t>Escazú</w:t>
      </w:r>
      <w:proofErr w:type="spellEnd"/>
      <w:r w:rsidRPr="00E47EDD">
        <w:rPr>
          <w:rFonts w:ascii="Amnesty Trade Gothic" w:eastAsia="Amnesty Trade Gothic" w:hAnsi="Amnesty Trade Gothic" w:cs="Amnesty Trade Gothic"/>
          <w:lang w:val="en-US"/>
        </w:rPr>
        <w:t xml:space="preserve"> Agreement, an unprecedented regional treaty on access to information, public participation and justice in environmental matters and the protection of environmental defenders in Latin America and the Caribbean, meaning it will finally come into effect on 22 April 2021.</w:t>
      </w:r>
    </w:p>
    <w:p w14:paraId="0A27420B" w14:textId="681BBC57" w:rsidR="63E99536" w:rsidRDefault="63E99536" w:rsidP="00E47EDD">
      <w:pPr>
        <w:ind w:left="357"/>
      </w:pPr>
    </w:p>
    <w:p w14:paraId="71F799C2" w14:textId="77777777" w:rsidR="002707D2" w:rsidRDefault="002707D2" w:rsidP="0046083F">
      <w:pPr>
        <w:rPr>
          <w:rFonts w:ascii="Amnesty Trade Gothic" w:hAnsi="Amnesty Trade Gothic"/>
          <w:b/>
          <w:bCs/>
          <w:sz w:val="28"/>
          <w:szCs w:val="28"/>
        </w:rPr>
      </w:pPr>
    </w:p>
    <w:p w14:paraId="24B72422" w14:textId="77777777" w:rsidR="002707D2" w:rsidRDefault="002707D2" w:rsidP="0046083F">
      <w:pPr>
        <w:rPr>
          <w:rFonts w:ascii="Amnesty Trade Gothic" w:hAnsi="Amnesty Trade Gothic"/>
          <w:b/>
          <w:bCs/>
          <w:sz w:val="28"/>
          <w:szCs w:val="28"/>
        </w:rPr>
      </w:pPr>
    </w:p>
    <w:p w14:paraId="573E6F2A" w14:textId="42D29BFD" w:rsidR="00577DEF" w:rsidRPr="003E6702" w:rsidRDefault="00577DEF" w:rsidP="0046083F">
      <w:pPr>
        <w:rPr>
          <w:rFonts w:ascii="Amnesty Trade Gothic" w:hAnsi="Amnesty Trade Gothic"/>
          <w:b/>
          <w:bCs/>
          <w:sz w:val="28"/>
          <w:szCs w:val="28"/>
        </w:rPr>
      </w:pPr>
      <w:r w:rsidRPr="003E6702">
        <w:rPr>
          <w:rFonts w:ascii="Amnesty Trade Gothic" w:hAnsi="Amnesty Trade Gothic"/>
          <w:b/>
          <w:bCs/>
          <w:sz w:val="28"/>
          <w:szCs w:val="28"/>
        </w:rPr>
        <w:t>People power</w:t>
      </w:r>
    </w:p>
    <w:p w14:paraId="77F6C07C" w14:textId="50434BBC" w:rsidR="00577DEF" w:rsidRDefault="00577DEF" w:rsidP="0046083F">
      <w:pPr>
        <w:rPr>
          <w:rFonts w:ascii="Amnesty Trade Gothic" w:hAnsi="Amnesty Trade Gothic"/>
          <w:b/>
          <w:bCs/>
        </w:rPr>
      </w:pPr>
    </w:p>
    <w:p w14:paraId="40BD3A59" w14:textId="07500834" w:rsidR="00577DEF" w:rsidRPr="007D7F76" w:rsidRDefault="00577DEF" w:rsidP="007D7F76">
      <w:pPr>
        <w:pStyle w:val="Liststycke"/>
        <w:numPr>
          <w:ilvl w:val="0"/>
          <w:numId w:val="43"/>
        </w:numPr>
        <w:rPr>
          <w:rFonts w:ascii="Amnesty Trade Gothic" w:hAnsi="Amnesty Trade Gothic" w:cstheme="minorHAnsi"/>
          <w:color w:val="000000"/>
        </w:rPr>
      </w:pPr>
      <w:r w:rsidRPr="007D7F76">
        <w:rPr>
          <w:rFonts w:ascii="Amnesty Trade Gothic" w:hAnsi="Amnesty Trade Gothic" w:cstheme="minorHAnsi"/>
          <w:color w:val="000000"/>
        </w:rPr>
        <w:t xml:space="preserve">Human rights activists joined </w:t>
      </w:r>
      <w:r w:rsidR="003A3353" w:rsidRPr="007D7F76">
        <w:rPr>
          <w:rFonts w:ascii="Amnesty Trade Gothic" w:hAnsi="Amnesty Trade Gothic" w:cstheme="minorHAnsi"/>
          <w:color w:val="000000"/>
        </w:rPr>
        <w:t>forces</w:t>
      </w:r>
      <w:r w:rsidRPr="007D7F76">
        <w:rPr>
          <w:rFonts w:ascii="Amnesty Trade Gothic" w:hAnsi="Amnesty Trade Gothic" w:cstheme="minorHAnsi"/>
          <w:color w:val="000000"/>
        </w:rPr>
        <w:t xml:space="preserve"> to support </w:t>
      </w:r>
      <w:r w:rsidR="003A3353" w:rsidRPr="007D7F76">
        <w:rPr>
          <w:rFonts w:ascii="Amnesty Trade Gothic" w:hAnsi="Amnesty Trade Gothic" w:cstheme="minorHAnsi"/>
          <w:color w:val="000000"/>
        </w:rPr>
        <w:t>many movements around the world in 2020</w:t>
      </w:r>
      <w:r w:rsidR="003A3353">
        <w:rPr>
          <w:rFonts w:ascii="Amnesty Trade Gothic" w:hAnsi="Amnesty Trade Gothic" w:cstheme="minorHAnsi"/>
          <w:color w:val="000000"/>
        </w:rPr>
        <w:t>,</w:t>
      </w:r>
      <w:r w:rsidR="003A3353" w:rsidRPr="007D7F76">
        <w:rPr>
          <w:rFonts w:ascii="Amnesty Trade Gothic" w:hAnsi="Amnesty Trade Gothic" w:cstheme="minorHAnsi"/>
          <w:color w:val="000000"/>
        </w:rPr>
        <w:t xml:space="preserve"> including the </w:t>
      </w:r>
      <w:r w:rsidRPr="007D7F76">
        <w:rPr>
          <w:rFonts w:ascii="Amnesty Trade Gothic" w:hAnsi="Amnesty Trade Gothic" w:cstheme="minorHAnsi"/>
          <w:color w:val="000000"/>
        </w:rPr>
        <w:t>Black Lives Matter protests in the United States and the #EndSars protests in Nigeria,</w:t>
      </w:r>
      <w:r w:rsidR="003A3353" w:rsidRPr="007D7F76">
        <w:rPr>
          <w:rFonts w:ascii="Amnesty Trade Gothic" w:hAnsi="Amnesty Trade Gothic" w:cstheme="minorHAnsi"/>
          <w:color w:val="000000"/>
        </w:rPr>
        <w:t xml:space="preserve"> </w:t>
      </w:r>
      <w:r w:rsidRPr="007D7F76">
        <w:rPr>
          <w:rFonts w:ascii="Amnesty Trade Gothic" w:hAnsi="Amnesty Trade Gothic" w:cstheme="minorHAnsi"/>
          <w:color w:val="000000"/>
        </w:rPr>
        <w:t xml:space="preserve">among </w:t>
      </w:r>
      <w:r w:rsidR="003A3353" w:rsidRPr="007D7F76">
        <w:rPr>
          <w:rFonts w:ascii="Amnesty Trade Gothic" w:hAnsi="Amnesty Trade Gothic" w:cstheme="minorHAnsi"/>
          <w:color w:val="000000"/>
        </w:rPr>
        <w:t>many others</w:t>
      </w:r>
      <w:r w:rsidRPr="007D7F76">
        <w:rPr>
          <w:rFonts w:ascii="Amnesty Trade Gothic" w:hAnsi="Amnesty Trade Gothic" w:cstheme="minorHAnsi"/>
          <w:color w:val="000000"/>
        </w:rPr>
        <w:t xml:space="preserve">. The pandemic also gave rise to new and creative forms of protest such as virtual climate strikes.  </w:t>
      </w:r>
    </w:p>
    <w:p w14:paraId="010FA34F" w14:textId="77777777" w:rsidR="0046083F" w:rsidRDefault="0046083F" w:rsidP="0046083F"/>
    <w:p w14:paraId="4FF8C119" w14:textId="77777777" w:rsidR="0046083F" w:rsidRDefault="0046083F" w:rsidP="0046083F"/>
    <w:p w14:paraId="38C87565" w14:textId="445C63BB" w:rsidR="00A85B7F" w:rsidRPr="00D26B22" w:rsidRDefault="00A85B7F" w:rsidP="00D26B22"/>
    <w:sectPr w:rsidR="00A85B7F" w:rsidRPr="00D26B2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8572A9B" w14:textId="77777777" w:rsidR="007663D1" w:rsidRDefault="007663D1">
      <w:r>
        <w:separator/>
      </w:r>
    </w:p>
  </w:endnote>
  <w:endnote w:type="continuationSeparator" w:id="0">
    <w:p w14:paraId="3FC593E6" w14:textId="77777777" w:rsidR="007663D1" w:rsidRDefault="007663D1">
      <w:r>
        <w:continuationSeparator/>
      </w:r>
    </w:p>
  </w:endnote>
  <w:endnote w:type="continuationNotice" w:id="1">
    <w:p w14:paraId="1C4D96A3" w14:textId="77777777" w:rsidR="007663D1" w:rsidRDefault="007663D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mnesty Trade Gothic Bold Cn">
    <w:altName w:val="Courier"/>
    <w:charset w:val="00"/>
    <w:family w:val="auto"/>
    <w:pitch w:val="variable"/>
    <w:sig w:usb0="03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mnesty Trade Gothic Cn">
    <w:altName w:val="Calibri"/>
    <w:charset w:val="00"/>
    <w:family w:val="swiss"/>
    <w:pitch w:val="variable"/>
    <w:sig w:usb0="800000AF" w:usb1="5000204A" w:usb2="00000000" w:usb3="00000000" w:csb0="0000009B" w:csb1="00000000"/>
  </w:font>
  <w:font w:name="Amnesty Trade Gothic">
    <w:altName w:val="Calibri"/>
    <w:charset w:val="00"/>
    <w:family w:val="swiss"/>
    <w:pitch w:val="variable"/>
    <w:sig w:usb0="800000AF" w:usb1="5000204A" w:usb2="00000000" w:usb3="00000000" w:csb0="0000009B"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mnesty Trade Gothic Light">
    <w:altName w:val="Calibri"/>
    <w:charset w:val="00"/>
    <w:family w:val="swiss"/>
    <w:pitch w:val="variable"/>
    <w:sig w:usb0="800000AF" w:usb1="5000204A" w:usb2="00000000" w:usb3="00000000" w:csb0="0000009B"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024366A" w14:textId="77777777" w:rsidR="007663D1" w:rsidRDefault="007663D1">
      <w:r>
        <w:separator/>
      </w:r>
    </w:p>
  </w:footnote>
  <w:footnote w:type="continuationSeparator" w:id="0">
    <w:p w14:paraId="677D3F82" w14:textId="77777777" w:rsidR="007663D1" w:rsidRDefault="007663D1">
      <w:r>
        <w:continuationSeparator/>
      </w:r>
    </w:p>
  </w:footnote>
  <w:footnote w:type="continuationNotice" w:id="1">
    <w:p w14:paraId="7D14AC88" w14:textId="77777777" w:rsidR="007663D1" w:rsidRDefault="007663D1"/>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pStyle w:val="Rubrik1"/>
      <w:suff w:val="nothing"/>
      <w:lvlText w:val=""/>
      <w:lvlJc w:val="left"/>
      <w:pPr>
        <w:tabs>
          <w:tab w:val="num" w:pos="0"/>
        </w:tabs>
      </w:pPr>
      <w:rPr>
        <w:rFonts w:cs="Times New Roman"/>
      </w:rPr>
    </w:lvl>
    <w:lvl w:ilvl="1">
      <w:start w:val="1"/>
      <w:numFmt w:val="none"/>
      <w:pStyle w:val="Rubrik2"/>
      <w:suff w:val="nothing"/>
      <w:lvlText w:val=""/>
      <w:lvlJc w:val="left"/>
      <w:pPr>
        <w:tabs>
          <w:tab w:val="num" w:pos="0"/>
        </w:tabs>
      </w:pPr>
      <w:rPr>
        <w:rFonts w:cs="Times New Roman"/>
      </w:rPr>
    </w:lvl>
    <w:lvl w:ilvl="2">
      <w:start w:val="1"/>
      <w:numFmt w:val="none"/>
      <w:pStyle w:val="Rubrik3"/>
      <w:suff w:val="nothing"/>
      <w:lvlText w:val=""/>
      <w:lvlJc w:val="left"/>
      <w:pPr>
        <w:tabs>
          <w:tab w:val="num" w:pos="0"/>
        </w:tabs>
      </w:pPr>
      <w:rPr>
        <w:rFonts w:cs="Times New Roman"/>
      </w:rPr>
    </w:lvl>
    <w:lvl w:ilvl="3">
      <w:start w:val="1"/>
      <w:numFmt w:val="none"/>
      <w:pStyle w:val="Rubrik4"/>
      <w:suff w:val="nothing"/>
      <w:lvlText w:val=""/>
      <w:lvlJc w:val="left"/>
      <w:pPr>
        <w:tabs>
          <w:tab w:val="num" w:pos="0"/>
        </w:tabs>
      </w:pPr>
      <w:rPr>
        <w:rFonts w:cs="Times New Roman"/>
      </w:rPr>
    </w:lvl>
    <w:lvl w:ilvl="4">
      <w:start w:val="1"/>
      <w:numFmt w:val="none"/>
      <w:pStyle w:val="Rubrik5"/>
      <w:suff w:val="nothing"/>
      <w:lvlText w:val=""/>
      <w:lvlJc w:val="left"/>
      <w:pPr>
        <w:tabs>
          <w:tab w:val="num" w:pos="0"/>
        </w:tabs>
      </w:pPr>
      <w:rPr>
        <w:rFonts w:cs="Times New Roman"/>
      </w:rPr>
    </w:lvl>
    <w:lvl w:ilvl="5">
      <w:start w:val="1"/>
      <w:numFmt w:val="none"/>
      <w:pStyle w:val="Rubrik6"/>
      <w:suff w:val="nothing"/>
      <w:lvlText w:val=""/>
      <w:lvlJc w:val="left"/>
      <w:pPr>
        <w:tabs>
          <w:tab w:val="num" w:pos="0"/>
        </w:tabs>
      </w:pPr>
      <w:rPr>
        <w:rFonts w:cs="Times New Roman"/>
      </w:rPr>
    </w:lvl>
    <w:lvl w:ilvl="6">
      <w:start w:val="1"/>
      <w:numFmt w:val="none"/>
      <w:pStyle w:val="Rubrik7"/>
      <w:suff w:val="nothing"/>
      <w:lvlText w:val=""/>
      <w:lvlJc w:val="left"/>
      <w:pPr>
        <w:tabs>
          <w:tab w:val="num" w:pos="0"/>
        </w:tabs>
      </w:pPr>
      <w:rPr>
        <w:rFonts w:cs="Times New Roman"/>
      </w:rPr>
    </w:lvl>
    <w:lvl w:ilvl="7">
      <w:start w:val="1"/>
      <w:numFmt w:val="none"/>
      <w:pStyle w:val="Rubrik8"/>
      <w:suff w:val="nothing"/>
      <w:lvlText w:val=""/>
      <w:lvlJc w:val="left"/>
      <w:pPr>
        <w:tabs>
          <w:tab w:val="num" w:pos="0"/>
        </w:tabs>
      </w:pPr>
      <w:rPr>
        <w:rFonts w:cs="Times New Roman"/>
      </w:rPr>
    </w:lvl>
    <w:lvl w:ilvl="8">
      <w:start w:val="1"/>
      <w:numFmt w:val="none"/>
      <w:pStyle w:val="Rubrik9"/>
      <w:suff w:val="nothing"/>
      <w:lvlText w:val=""/>
      <w:lvlJc w:val="left"/>
      <w:pPr>
        <w:tabs>
          <w:tab w:val="num" w:pos="0"/>
        </w:tabs>
      </w:pPr>
      <w:rPr>
        <w:rFonts w:cs="Times New Roman"/>
      </w:rPr>
    </w:lvl>
  </w:abstractNum>
  <w:abstractNum w:abstractNumId="1" w15:restartNumberingAfterBreak="0">
    <w:nsid w:val="00000002"/>
    <w:multiLevelType w:val="multilevel"/>
    <w:tmpl w:val="79787F56"/>
    <w:numStyleLink w:val="AINumberedList"/>
  </w:abstractNum>
  <w:abstractNum w:abstractNumId="2" w15:restartNumberingAfterBreak="0">
    <w:nsid w:val="00000003"/>
    <w:multiLevelType w:val="multilevel"/>
    <w:tmpl w:val="5B58B218"/>
    <w:numStyleLink w:val="AIBulletList"/>
  </w:abstractNum>
  <w:abstractNum w:abstractNumId="3" w15:restartNumberingAfterBreak="0">
    <w:nsid w:val="000B5ECC"/>
    <w:multiLevelType w:val="multilevel"/>
    <w:tmpl w:val="5B58B218"/>
    <w:numStyleLink w:val="AIBulletList"/>
  </w:abstractNum>
  <w:abstractNum w:abstractNumId="4" w15:restartNumberingAfterBreak="0">
    <w:nsid w:val="001C5292"/>
    <w:multiLevelType w:val="multilevel"/>
    <w:tmpl w:val="FB62792E"/>
    <w:lvl w:ilvl="0">
      <w:start w:val="1"/>
      <w:numFmt w:val="bullet"/>
      <w:lvlText w:val=""/>
      <w:lvlJc w:val="left"/>
      <w:pPr>
        <w:tabs>
          <w:tab w:val="num" w:pos="357"/>
        </w:tabs>
      </w:pPr>
      <w:rPr>
        <w:rFonts w:ascii="Wingdings" w:hAnsi="Wingdings" w:hint="default"/>
        <w:color w:val="999999"/>
        <w:sz w:val="14"/>
      </w:rPr>
    </w:lvl>
    <w:lvl w:ilvl="1">
      <w:start w:val="1"/>
      <w:numFmt w:val="bullet"/>
      <w:suff w:val="space"/>
      <w:lvlText w:val=""/>
      <w:lvlJc w:val="left"/>
      <w:pPr>
        <w:ind w:left="340" w:firstLine="20"/>
      </w:pPr>
      <w:rPr>
        <w:rFonts w:ascii="Wingdings" w:hAnsi="Wingdings" w:hint="default"/>
        <w:color w:val="999999"/>
        <w:sz w:val="14"/>
      </w:rPr>
    </w:lvl>
    <w:lvl w:ilvl="2">
      <w:start w:val="1"/>
      <w:numFmt w:val="bullet"/>
      <w:suff w:val="space"/>
      <w:lvlText w:val=""/>
      <w:lvlJc w:val="left"/>
      <w:pPr>
        <w:ind w:left="737" w:hanging="17"/>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5" w15:restartNumberingAfterBreak="0">
    <w:nsid w:val="04347DDD"/>
    <w:multiLevelType w:val="multilevel"/>
    <w:tmpl w:val="B330E8B0"/>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714" w:firstLine="6"/>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6" w15:restartNumberingAfterBreak="0">
    <w:nsid w:val="07796BD6"/>
    <w:multiLevelType w:val="multilevel"/>
    <w:tmpl w:val="79787F56"/>
    <w:numStyleLink w:val="AINumberedList"/>
  </w:abstractNum>
  <w:abstractNum w:abstractNumId="7" w15:restartNumberingAfterBreak="0">
    <w:nsid w:val="07C6744F"/>
    <w:multiLevelType w:val="multilevel"/>
    <w:tmpl w:val="7D7ED17E"/>
    <w:lvl w:ilvl="0">
      <w:start w:val="1"/>
      <w:numFmt w:val="bullet"/>
      <w:lvlText w:val=""/>
      <w:lvlJc w:val="left"/>
      <w:pPr>
        <w:tabs>
          <w:tab w:val="num" w:pos="340"/>
        </w:tabs>
      </w:pPr>
      <w:rPr>
        <w:rFonts w:ascii="Wingdings" w:hAnsi="Wingdings" w:hint="default"/>
        <w:color w:val="999999"/>
        <w:sz w:val="14"/>
      </w:rPr>
    </w:lvl>
    <w:lvl w:ilvl="1">
      <w:start w:val="1"/>
      <w:numFmt w:val="bullet"/>
      <w:lvlText w:val=""/>
      <w:lvlJc w:val="left"/>
      <w:pPr>
        <w:tabs>
          <w:tab w:val="num" w:pos="357"/>
        </w:tabs>
        <w:ind w:left="340" w:firstLine="20"/>
      </w:pPr>
      <w:rPr>
        <w:rFonts w:ascii="Wingdings" w:hAnsi="Wingdings" w:hint="default"/>
        <w:color w:val="999999"/>
        <w:sz w:val="14"/>
      </w:rPr>
    </w:lvl>
    <w:lvl w:ilvl="2">
      <w:start w:val="1"/>
      <w:numFmt w:val="bullet"/>
      <w:lvlText w:val=""/>
      <w:lvlJc w:val="left"/>
      <w:pPr>
        <w:tabs>
          <w:tab w:val="num" w:pos="1134"/>
        </w:tabs>
        <w:ind w:left="737" w:hanging="17"/>
      </w:pPr>
      <w:rPr>
        <w:rFonts w:ascii="Wingdings" w:hAnsi="Wingdings" w:hint="default"/>
        <w:color w:val="999999"/>
        <w:sz w:val="14"/>
      </w:rPr>
    </w:lvl>
    <w:lvl w:ilvl="3">
      <w:start w:val="1"/>
      <w:numFmt w:val="bullet"/>
      <w:lvlText w:val=""/>
      <w:lvlJc w:val="left"/>
      <w:pPr>
        <w:tabs>
          <w:tab w:val="num" w:pos="1531"/>
        </w:tabs>
        <w:ind w:left="1077" w:firstLine="3"/>
      </w:pPr>
      <w:rPr>
        <w:rFonts w:ascii="Wingdings" w:hAnsi="Wingdings" w:hint="default"/>
        <w:color w:val="999999"/>
        <w:sz w:val="14"/>
      </w:rPr>
    </w:lvl>
    <w:lvl w:ilvl="4">
      <w:start w:val="1"/>
      <w:numFmt w:val="bullet"/>
      <w:lvlText w:val=""/>
      <w:lvlJc w:val="left"/>
      <w:pPr>
        <w:tabs>
          <w:tab w:val="num" w:pos="1531"/>
        </w:tabs>
        <w:ind w:left="1077"/>
      </w:pPr>
      <w:rPr>
        <w:rFonts w:ascii="Wingdings" w:hAnsi="Wingdings" w:hint="default"/>
        <w:color w:val="999999"/>
        <w:sz w:val="14"/>
      </w:rPr>
    </w:lvl>
    <w:lvl w:ilvl="5">
      <w:start w:val="1"/>
      <w:numFmt w:val="bullet"/>
      <w:lvlText w:val=""/>
      <w:lvlJc w:val="left"/>
      <w:pPr>
        <w:tabs>
          <w:tab w:val="num" w:pos="1531"/>
        </w:tabs>
        <w:ind w:left="1077"/>
      </w:pPr>
      <w:rPr>
        <w:rFonts w:ascii="Wingdings" w:hAnsi="Wingdings" w:hint="default"/>
        <w:color w:val="999999"/>
        <w:sz w:val="14"/>
      </w:rPr>
    </w:lvl>
    <w:lvl w:ilvl="6">
      <w:start w:val="1"/>
      <w:numFmt w:val="bullet"/>
      <w:lvlText w:val=""/>
      <w:lvlJc w:val="left"/>
      <w:pPr>
        <w:tabs>
          <w:tab w:val="num" w:pos="1531"/>
        </w:tabs>
        <w:ind w:left="1077"/>
      </w:pPr>
      <w:rPr>
        <w:rFonts w:ascii="Wingdings" w:hAnsi="Wingdings" w:hint="default"/>
        <w:color w:val="999999"/>
        <w:sz w:val="14"/>
      </w:rPr>
    </w:lvl>
    <w:lvl w:ilvl="7">
      <w:start w:val="1"/>
      <w:numFmt w:val="bullet"/>
      <w:lvlText w:val=""/>
      <w:lvlJc w:val="left"/>
      <w:pPr>
        <w:tabs>
          <w:tab w:val="num" w:pos="1531"/>
        </w:tabs>
        <w:ind w:left="1077"/>
      </w:pPr>
      <w:rPr>
        <w:rFonts w:ascii="Wingdings" w:hAnsi="Wingdings" w:hint="default"/>
        <w:color w:val="999999"/>
        <w:sz w:val="14"/>
      </w:rPr>
    </w:lvl>
    <w:lvl w:ilvl="8">
      <w:start w:val="1"/>
      <w:numFmt w:val="bullet"/>
      <w:lvlText w:val=""/>
      <w:lvlJc w:val="left"/>
      <w:pPr>
        <w:tabs>
          <w:tab w:val="num" w:pos="1531"/>
        </w:tabs>
        <w:ind w:left="1077"/>
      </w:pPr>
      <w:rPr>
        <w:rFonts w:ascii="Wingdings" w:hAnsi="Wingdings" w:hint="default"/>
        <w:color w:val="999999"/>
        <w:sz w:val="14"/>
      </w:rPr>
    </w:lvl>
  </w:abstractNum>
  <w:abstractNum w:abstractNumId="8" w15:restartNumberingAfterBreak="0">
    <w:nsid w:val="0DDE2986"/>
    <w:multiLevelType w:val="multilevel"/>
    <w:tmpl w:val="00000002"/>
    <w:lvl w:ilvl="0">
      <w:start w:val="1"/>
      <w:numFmt w:val="decimal"/>
      <w:suff w:val="nothing"/>
      <w:lvlText w:val="%1."/>
      <w:lvlJc w:val="left"/>
      <w:pPr>
        <w:tabs>
          <w:tab w:val="num" w:pos="0"/>
        </w:tabs>
      </w:pPr>
      <w:rPr>
        <w:rFonts w:ascii="Amnesty Trade Gothic Bold Cn" w:hAnsi="Amnesty Trade Gothic Bold Cn" w:cs="Times New Roman"/>
      </w:rPr>
    </w:lvl>
    <w:lvl w:ilvl="1">
      <w:start w:val="1"/>
      <w:numFmt w:val="lowerLetter"/>
      <w:suff w:val="nothing"/>
      <w:lvlText w:val="%2."/>
      <w:lvlJc w:val="left"/>
      <w:pPr>
        <w:tabs>
          <w:tab w:val="num" w:pos="340"/>
        </w:tabs>
        <w:ind w:left="340"/>
      </w:pPr>
      <w:rPr>
        <w:rFonts w:cs="Times New Roman"/>
        <w:b/>
        <w:i w:val="0"/>
      </w:rPr>
    </w:lvl>
    <w:lvl w:ilvl="2">
      <w:start w:val="1"/>
      <w:numFmt w:val="lowerRoman"/>
      <w:lvlText w:val="%3."/>
      <w:lvlJc w:val="left"/>
      <w:pPr>
        <w:tabs>
          <w:tab w:val="num" w:pos="737"/>
        </w:tabs>
        <w:ind w:left="737" w:hanging="17"/>
      </w:pPr>
      <w:rPr>
        <w:rFonts w:cs="Times New Roman"/>
        <w:b/>
        <w:i w:val="0"/>
      </w:rPr>
    </w:lvl>
    <w:lvl w:ilvl="3">
      <w:start w:val="1"/>
      <w:numFmt w:val="decimal"/>
      <w:lvlText w:val="%4."/>
      <w:lvlJc w:val="left"/>
      <w:pPr>
        <w:tabs>
          <w:tab w:val="num" w:pos="1077"/>
        </w:tabs>
        <w:ind w:left="1077" w:firstLine="3"/>
      </w:pPr>
      <w:rPr>
        <w:rFonts w:cs="Times New Roman"/>
        <w:b/>
        <w:i w:val="0"/>
      </w:rPr>
    </w:lvl>
    <w:lvl w:ilvl="4">
      <w:start w:val="1"/>
      <w:numFmt w:val="decimal"/>
      <w:suff w:val="nothing"/>
      <w:lvlText w:val="%5."/>
      <w:lvlJc w:val="left"/>
      <w:pPr>
        <w:tabs>
          <w:tab w:val="num" w:pos="1077"/>
        </w:tabs>
        <w:ind w:left="1077"/>
      </w:pPr>
      <w:rPr>
        <w:rFonts w:cs="Times New Roman"/>
        <w:b/>
        <w:i w:val="0"/>
      </w:rPr>
    </w:lvl>
    <w:lvl w:ilvl="5">
      <w:start w:val="1"/>
      <w:numFmt w:val="decimal"/>
      <w:suff w:val="nothing"/>
      <w:lvlText w:val="%6."/>
      <w:lvlJc w:val="left"/>
      <w:pPr>
        <w:tabs>
          <w:tab w:val="num" w:pos="1077"/>
        </w:tabs>
        <w:ind w:left="1077"/>
      </w:pPr>
      <w:rPr>
        <w:rFonts w:cs="Times New Roman"/>
        <w:b/>
        <w:i w:val="0"/>
      </w:rPr>
    </w:lvl>
    <w:lvl w:ilvl="6">
      <w:start w:val="1"/>
      <w:numFmt w:val="decimal"/>
      <w:suff w:val="nothing"/>
      <w:lvlText w:val="%7."/>
      <w:lvlJc w:val="left"/>
      <w:pPr>
        <w:tabs>
          <w:tab w:val="num" w:pos="1077"/>
        </w:tabs>
        <w:ind w:left="1077"/>
      </w:pPr>
      <w:rPr>
        <w:rFonts w:cs="Times New Roman"/>
        <w:b/>
        <w:i w:val="0"/>
      </w:rPr>
    </w:lvl>
    <w:lvl w:ilvl="7">
      <w:start w:val="1"/>
      <w:numFmt w:val="decimal"/>
      <w:suff w:val="nothing"/>
      <w:lvlText w:val="%8."/>
      <w:lvlJc w:val="left"/>
      <w:pPr>
        <w:tabs>
          <w:tab w:val="num" w:pos="1077"/>
        </w:tabs>
        <w:ind w:left="1077"/>
      </w:pPr>
      <w:rPr>
        <w:rFonts w:cs="Times New Roman"/>
        <w:b/>
        <w:i w:val="0"/>
      </w:rPr>
    </w:lvl>
    <w:lvl w:ilvl="8">
      <w:start w:val="1"/>
      <w:numFmt w:val="decimal"/>
      <w:suff w:val="nothing"/>
      <w:lvlText w:val="%9."/>
      <w:lvlJc w:val="left"/>
      <w:pPr>
        <w:tabs>
          <w:tab w:val="num" w:pos="1077"/>
        </w:tabs>
        <w:ind w:left="1077"/>
      </w:pPr>
      <w:rPr>
        <w:rFonts w:cs="Times New Roman"/>
        <w:b/>
        <w:i w:val="0"/>
      </w:rPr>
    </w:lvl>
  </w:abstractNum>
  <w:abstractNum w:abstractNumId="9" w15:restartNumberingAfterBreak="0">
    <w:nsid w:val="129C273F"/>
    <w:multiLevelType w:val="multilevel"/>
    <w:tmpl w:val="5B58B218"/>
    <w:numStyleLink w:val="AIBulletList"/>
  </w:abstractNum>
  <w:abstractNum w:abstractNumId="10" w15:restartNumberingAfterBreak="0">
    <w:nsid w:val="17FB30B8"/>
    <w:multiLevelType w:val="hybridMultilevel"/>
    <w:tmpl w:val="6F709F8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190914F0"/>
    <w:multiLevelType w:val="multilevel"/>
    <w:tmpl w:val="00000003"/>
    <w:lvl w:ilvl="0">
      <w:start w:val="1"/>
      <w:numFmt w:val="bullet"/>
      <w:suff w:val="nothing"/>
      <w:lvlText w:val=""/>
      <w:lvlJc w:val="left"/>
      <w:pPr>
        <w:tabs>
          <w:tab w:val="num" w:pos="0"/>
        </w:tabs>
      </w:pPr>
      <w:rPr>
        <w:rFonts w:ascii="Wingdings" w:hAnsi="Wingdings"/>
        <w:color w:val="999999"/>
        <w:sz w:val="14"/>
      </w:rPr>
    </w:lvl>
    <w:lvl w:ilvl="1">
      <w:start w:val="1"/>
      <w:numFmt w:val="bullet"/>
      <w:lvlText w:val=""/>
      <w:lvlJc w:val="left"/>
      <w:pPr>
        <w:tabs>
          <w:tab w:val="num" w:pos="357"/>
        </w:tabs>
        <w:ind w:left="357" w:firstLine="3"/>
      </w:pPr>
      <w:rPr>
        <w:rFonts w:ascii="Wingdings" w:hAnsi="Wingdings"/>
        <w:color w:val="999999"/>
        <w:sz w:val="14"/>
      </w:rPr>
    </w:lvl>
    <w:lvl w:ilvl="2">
      <w:start w:val="1"/>
      <w:numFmt w:val="bullet"/>
      <w:lvlText w:val=""/>
      <w:lvlJc w:val="left"/>
      <w:pPr>
        <w:tabs>
          <w:tab w:val="num" w:pos="737"/>
        </w:tabs>
        <w:ind w:left="737" w:hanging="17"/>
      </w:pPr>
      <w:rPr>
        <w:rFonts w:ascii="Wingdings" w:hAnsi="Wingdings"/>
        <w:color w:val="999999"/>
        <w:sz w:val="14"/>
      </w:rPr>
    </w:lvl>
    <w:lvl w:ilvl="3">
      <w:start w:val="1"/>
      <w:numFmt w:val="bullet"/>
      <w:lvlText w:val=""/>
      <w:lvlJc w:val="left"/>
      <w:pPr>
        <w:tabs>
          <w:tab w:val="num" w:pos="1077"/>
        </w:tabs>
        <w:ind w:left="1077" w:firstLine="3"/>
      </w:pPr>
      <w:rPr>
        <w:rFonts w:ascii="Wingdings" w:hAnsi="Wingdings"/>
        <w:color w:val="999999"/>
        <w:sz w:val="14"/>
      </w:rPr>
    </w:lvl>
    <w:lvl w:ilvl="4">
      <w:start w:val="1"/>
      <w:numFmt w:val="bullet"/>
      <w:suff w:val="nothing"/>
      <w:lvlText w:val=""/>
      <w:lvlJc w:val="left"/>
      <w:pPr>
        <w:tabs>
          <w:tab w:val="num" w:pos="1077"/>
        </w:tabs>
        <w:ind w:left="1077"/>
      </w:pPr>
      <w:rPr>
        <w:rFonts w:ascii="Wingdings" w:hAnsi="Wingdings"/>
        <w:color w:val="999999"/>
        <w:sz w:val="14"/>
      </w:rPr>
    </w:lvl>
    <w:lvl w:ilvl="5">
      <w:start w:val="1"/>
      <w:numFmt w:val="bullet"/>
      <w:suff w:val="nothing"/>
      <w:lvlText w:val=""/>
      <w:lvlJc w:val="left"/>
      <w:pPr>
        <w:tabs>
          <w:tab w:val="num" w:pos="1077"/>
        </w:tabs>
        <w:ind w:left="1077"/>
      </w:pPr>
      <w:rPr>
        <w:rFonts w:ascii="Wingdings" w:hAnsi="Wingdings"/>
        <w:color w:val="999999"/>
        <w:sz w:val="14"/>
      </w:rPr>
    </w:lvl>
    <w:lvl w:ilvl="6">
      <w:start w:val="1"/>
      <w:numFmt w:val="bullet"/>
      <w:suff w:val="nothing"/>
      <w:lvlText w:val=""/>
      <w:lvlJc w:val="left"/>
      <w:pPr>
        <w:tabs>
          <w:tab w:val="num" w:pos="1077"/>
        </w:tabs>
        <w:ind w:left="1077"/>
      </w:pPr>
      <w:rPr>
        <w:rFonts w:ascii="Wingdings" w:hAnsi="Wingdings"/>
        <w:color w:val="999999"/>
        <w:sz w:val="14"/>
      </w:rPr>
    </w:lvl>
    <w:lvl w:ilvl="7">
      <w:start w:val="1"/>
      <w:numFmt w:val="bullet"/>
      <w:suff w:val="nothing"/>
      <w:lvlText w:val=""/>
      <w:lvlJc w:val="left"/>
      <w:pPr>
        <w:tabs>
          <w:tab w:val="num" w:pos="1077"/>
        </w:tabs>
        <w:ind w:left="1077"/>
      </w:pPr>
      <w:rPr>
        <w:rFonts w:ascii="Wingdings" w:hAnsi="Wingdings"/>
        <w:color w:val="999999"/>
        <w:sz w:val="14"/>
      </w:rPr>
    </w:lvl>
    <w:lvl w:ilvl="8">
      <w:start w:val="1"/>
      <w:numFmt w:val="bullet"/>
      <w:suff w:val="nothing"/>
      <w:lvlText w:val=""/>
      <w:lvlJc w:val="left"/>
      <w:pPr>
        <w:tabs>
          <w:tab w:val="num" w:pos="1077"/>
        </w:tabs>
        <w:ind w:left="1077"/>
      </w:pPr>
      <w:rPr>
        <w:rFonts w:ascii="Wingdings" w:hAnsi="Wingdings"/>
        <w:color w:val="999999"/>
        <w:sz w:val="14"/>
      </w:rPr>
    </w:lvl>
  </w:abstractNum>
  <w:abstractNum w:abstractNumId="12" w15:restartNumberingAfterBreak="0">
    <w:nsid w:val="1D237B41"/>
    <w:multiLevelType w:val="hybridMultilevel"/>
    <w:tmpl w:val="653E8172"/>
    <w:lvl w:ilvl="0" w:tplc="65A86054">
      <w:start w:val="1"/>
      <w:numFmt w:val="bullet"/>
      <w:lvlText w:val=""/>
      <w:lvlJc w:val="left"/>
      <w:pPr>
        <w:ind w:left="717" w:hanging="360"/>
      </w:pPr>
      <w:rPr>
        <w:rFonts w:ascii="Symbol" w:hAnsi="Symbol" w:hint="default"/>
      </w:rPr>
    </w:lvl>
    <w:lvl w:ilvl="1" w:tplc="03A62F26">
      <w:start w:val="1"/>
      <w:numFmt w:val="bullet"/>
      <w:lvlText w:val="-"/>
      <w:lvlJc w:val="left"/>
      <w:pPr>
        <w:ind w:left="1437" w:hanging="360"/>
      </w:pPr>
      <w:rPr>
        <w:rFonts w:ascii="Calibri" w:hAnsi="Calibri" w:hint="default"/>
      </w:rPr>
    </w:lvl>
    <w:lvl w:ilvl="2" w:tplc="29C499E4">
      <w:start w:val="1"/>
      <w:numFmt w:val="bullet"/>
      <w:lvlText w:val=""/>
      <w:lvlJc w:val="left"/>
      <w:pPr>
        <w:ind w:left="2157" w:hanging="360"/>
      </w:pPr>
      <w:rPr>
        <w:rFonts w:ascii="Wingdings" w:hAnsi="Wingdings" w:hint="default"/>
      </w:rPr>
    </w:lvl>
    <w:lvl w:ilvl="3" w:tplc="36EC846E">
      <w:start w:val="1"/>
      <w:numFmt w:val="bullet"/>
      <w:lvlText w:val=""/>
      <w:lvlJc w:val="left"/>
      <w:pPr>
        <w:ind w:left="2877" w:hanging="360"/>
      </w:pPr>
      <w:rPr>
        <w:rFonts w:ascii="Symbol" w:hAnsi="Symbol" w:hint="default"/>
      </w:rPr>
    </w:lvl>
    <w:lvl w:ilvl="4" w:tplc="1548DBD2">
      <w:start w:val="1"/>
      <w:numFmt w:val="bullet"/>
      <w:lvlText w:val="o"/>
      <w:lvlJc w:val="left"/>
      <w:pPr>
        <w:ind w:left="3597" w:hanging="360"/>
      </w:pPr>
      <w:rPr>
        <w:rFonts w:ascii="Courier New" w:hAnsi="Courier New" w:hint="default"/>
      </w:rPr>
    </w:lvl>
    <w:lvl w:ilvl="5" w:tplc="8C1A636E">
      <w:start w:val="1"/>
      <w:numFmt w:val="bullet"/>
      <w:lvlText w:val=""/>
      <w:lvlJc w:val="left"/>
      <w:pPr>
        <w:ind w:left="4317" w:hanging="360"/>
      </w:pPr>
      <w:rPr>
        <w:rFonts w:ascii="Wingdings" w:hAnsi="Wingdings" w:hint="default"/>
      </w:rPr>
    </w:lvl>
    <w:lvl w:ilvl="6" w:tplc="D1FA1A46">
      <w:start w:val="1"/>
      <w:numFmt w:val="bullet"/>
      <w:lvlText w:val=""/>
      <w:lvlJc w:val="left"/>
      <w:pPr>
        <w:ind w:left="5037" w:hanging="360"/>
      </w:pPr>
      <w:rPr>
        <w:rFonts w:ascii="Symbol" w:hAnsi="Symbol" w:hint="default"/>
      </w:rPr>
    </w:lvl>
    <w:lvl w:ilvl="7" w:tplc="50B839EE">
      <w:start w:val="1"/>
      <w:numFmt w:val="bullet"/>
      <w:lvlText w:val="o"/>
      <w:lvlJc w:val="left"/>
      <w:pPr>
        <w:ind w:left="5757" w:hanging="360"/>
      </w:pPr>
      <w:rPr>
        <w:rFonts w:ascii="Courier New" w:hAnsi="Courier New" w:hint="default"/>
      </w:rPr>
    </w:lvl>
    <w:lvl w:ilvl="8" w:tplc="CF662984">
      <w:start w:val="1"/>
      <w:numFmt w:val="bullet"/>
      <w:lvlText w:val=""/>
      <w:lvlJc w:val="left"/>
      <w:pPr>
        <w:ind w:left="6477" w:hanging="360"/>
      </w:pPr>
      <w:rPr>
        <w:rFonts w:ascii="Wingdings" w:hAnsi="Wingdings" w:hint="default"/>
      </w:rPr>
    </w:lvl>
  </w:abstractNum>
  <w:abstractNum w:abstractNumId="13" w15:restartNumberingAfterBreak="0">
    <w:nsid w:val="1E1D0811"/>
    <w:multiLevelType w:val="multilevel"/>
    <w:tmpl w:val="21007842"/>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714"/>
      </w:pPr>
      <w:rPr>
        <w:rFonts w:ascii="Wingdings" w:hAnsi="Wingdings" w:hint="default"/>
        <w:color w:val="999999"/>
        <w:sz w:val="14"/>
      </w:rPr>
    </w:lvl>
    <w:lvl w:ilvl="3">
      <w:start w:val="1"/>
      <w:numFmt w:val="bullet"/>
      <w:lvlText w:val=""/>
      <w:lvlJc w:val="left"/>
      <w:pPr>
        <w:tabs>
          <w:tab w:val="num" w:pos="357"/>
        </w:tabs>
        <w:ind w:left="714"/>
      </w:pPr>
      <w:rPr>
        <w:rFonts w:ascii="Wingdings" w:hAnsi="Wingdings" w:hint="default"/>
        <w:color w:val="999999"/>
        <w:sz w:val="14"/>
      </w:rPr>
    </w:lvl>
    <w:lvl w:ilvl="4">
      <w:start w:val="1"/>
      <w:numFmt w:val="bullet"/>
      <w:lvlText w:val=""/>
      <w:lvlJc w:val="left"/>
      <w:pPr>
        <w:tabs>
          <w:tab w:val="num" w:pos="357"/>
        </w:tabs>
        <w:ind w:left="714"/>
      </w:pPr>
      <w:rPr>
        <w:rFonts w:ascii="Wingdings" w:hAnsi="Wingdings" w:hint="default"/>
        <w:color w:val="999999"/>
        <w:sz w:val="14"/>
      </w:rPr>
    </w:lvl>
    <w:lvl w:ilvl="5">
      <w:start w:val="1"/>
      <w:numFmt w:val="bullet"/>
      <w:lvlText w:val=""/>
      <w:lvlJc w:val="left"/>
      <w:pPr>
        <w:tabs>
          <w:tab w:val="num" w:pos="357"/>
        </w:tabs>
        <w:ind w:left="714"/>
      </w:pPr>
      <w:rPr>
        <w:rFonts w:ascii="Wingdings" w:hAnsi="Wingdings" w:hint="default"/>
        <w:color w:val="999999"/>
        <w:sz w:val="14"/>
      </w:rPr>
    </w:lvl>
    <w:lvl w:ilvl="6">
      <w:start w:val="1"/>
      <w:numFmt w:val="bullet"/>
      <w:lvlText w:val=""/>
      <w:lvlJc w:val="left"/>
      <w:pPr>
        <w:tabs>
          <w:tab w:val="num" w:pos="357"/>
        </w:tabs>
        <w:ind w:left="714"/>
      </w:pPr>
      <w:rPr>
        <w:rFonts w:ascii="Wingdings" w:hAnsi="Wingdings" w:hint="default"/>
        <w:color w:val="999999"/>
        <w:sz w:val="14"/>
      </w:rPr>
    </w:lvl>
    <w:lvl w:ilvl="7">
      <w:start w:val="1"/>
      <w:numFmt w:val="bullet"/>
      <w:lvlText w:val=""/>
      <w:lvlJc w:val="left"/>
      <w:pPr>
        <w:tabs>
          <w:tab w:val="num" w:pos="357"/>
        </w:tabs>
        <w:ind w:left="714"/>
      </w:pPr>
      <w:rPr>
        <w:rFonts w:ascii="Wingdings" w:hAnsi="Wingdings" w:hint="default"/>
        <w:color w:val="999999"/>
        <w:sz w:val="14"/>
      </w:rPr>
    </w:lvl>
    <w:lvl w:ilvl="8">
      <w:start w:val="1"/>
      <w:numFmt w:val="bullet"/>
      <w:lvlText w:val=""/>
      <w:lvlJc w:val="left"/>
      <w:pPr>
        <w:tabs>
          <w:tab w:val="num" w:pos="357"/>
        </w:tabs>
        <w:ind w:left="714"/>
      </w:pPr>
      <w:rPr>
        <w:rFonts w:ascii="Wingdings" w:hAnsi="Wingdings" w:hint="default"/>
        <w:color w:val="999999"/>
        <w:sz w:val="14"/>
      </w:rPr>
    </w:lvl>
  </w:abstractNum>
  <w:abstractNum w:abstractNumId="14" w15:restartNumberingAfterBreak="0">
    <w:nsid w:val="215B67B6"/>
    <w:multiLevelType w:val="multilevel"/>
    <w:tmpl w:val="79787F56"/>
    <w:numStyleLink w:val="AINumberedList"/>
  </w:abstractNum>
  <w:abstractNum w:abstractNumId="15" w15:restartNumberingAfterBreak="0">
    <w:nsid w:val="241E5A86"/>
    <w:multiLevelType w:val="multilevel"/>
    <w:tmpl w:val="7FA0B764"/>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suff w:val="space"/>
      <w:lvlText w:val=""/>
      <w:lvlJc w:val="left"/>
      <w:pPr>
        <w:ind w:left="737" w:hanging="17"/>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16" w15:restartNumberingAfterBreak="0">
    <w:nsid w:val="26C46536"/>
    <w:multiLevelType w:val="multilevel"/>
    <w:tmpl w:val="00000003"/>
    <w:lvl w:ilvl="0">
      <w:start w:val="1"/>
      <w:numFmt w:val="bullet"/>
      <w:suff w:val="nothing"/>
      <w:lvlText w:val=""/>
      <w:lvlJc w:val="left"/>
      <w:pPr>
        <w:tabs>
          <w:tab w:val="num" w:pos="0"/>
        </w:tabs>
      </w:pPr>
      <w:rPr>
        <w:rFonts w:ascii="Wingdings" w:hAnsi="Wingdings"/>
        <w:color w:val="999999"/>
        <w:sz w:val="14"/>
      </w:rPr>
    </w:lvl>
    <w:lvl w:ilvl="1">
      <w:start w:val="1"/>
      <w:numFmt w:val="bullet"/>
      <w:lvlText w:val=""/>
      <w:lvlJc w:val="left"/>
      <w:pPr>
        <w:tabs>
          <w:tab w:val="num" w:pos="357"/>
        </w:tabs>
        <w:ind w:left="357" w:firstLine="3"/>
      </w:pPr>
      <w:rPr>
        <w:rFonts w:ascii="Wingdings" w:hAnsi="Wingdings"/>
        <w:color w:val="999999"/>
        <w:sz w:val="14"/>
      </w:rPr>
    </w:lvl>
    <w:lvl w:ilvl="2">
      <w:start w:val="1"/>
      <w:numFmt w:val="bullet"/>
      <w:lvlText w:val=""/>
      <w:lvlJc w:val="left"/>
      <w:pPr>
        <w:tabs>
          <w:tab w:val="num" w:pos="737"/>
        </w:tabs>
        <w:ind w:left="737" w:hanging="17"/>
      </w:pPr>
      <w:rPr>
        <w:rFonts w:ascii="Wingdings" w:hAnsi="Wingdings"/>
        <w:color w:val="999999"/>
        <w:sz w:val="14"/>
      </w:rPr>
    </w:lvl>
    <w:lvl w:ilvl="3">
      <w:start w:val="1"/>
      <w:numFmt w:val="bullet"/>
      <w:lvlText w:val=""/>
      <w:lvlJc w:val="left"/>
      <w:pPr>
        <w:tabs>
          <w:tab w:val="num" w:pos="1077"/>
        </w:tabs>
        <w:ind w:left="1077" w:firstLine="3"/>
      </w:pPr>
      <w:rPr>
        <w:rFonts w:ascii="Wingdings" w:hAnsi="Wingdings"/>
        <w:color w:val="999999"/>
        <w:sz w:val="14"/>
      </w:rPr>
    </w:lvl>
    <w:lvl w:ilvl="4">
      <w:start w:val="1"/>
      <w:numFmt w:val="bullet"/>
      <w:suff w:val="nothing"/>
      <w:lvlText w:val=""/>
      <w:lvlJc w:val="left"/>
      <w:pPr>
        <w:tabs>
          <w:tab w:val="num" w:pos="1077"/>
        </w:tabs>
        <w:ind w:left="1077"/>
      </w:pPr>
      <w:rPr>
        <w:rFonts w:ascii="Wingdings" w:hAnsi="Wingdings"/>
        <w:color w:val="999999"/>
        <w:sz w:val="14"/>
      </w:rPr>
    </w:lvl>
    <w:lvl w:ilvl="5">
      <w:start w:val="1"/>
      <w:numFmt w:val="bullet"/>
      <w:suff w:val="nothing"/>
      <w:lvlText w:val=""/>
      <w:lvlJc w:val="left"/>
      <w:pPr>
        <w:tabs>
          <w:tab w:val="num" w:pos="1077"/>
        </w:tabs>
        <w:ind w:left="1077"/>
      </w:pPr>
      <w:rPr>
        <w:rFonts w:ascii="Wingdings" w:hAnsi="Wingdings"/>
        <w:color w:val="999999"/>
        <w:sz w:val="14"/>
      </w:rPr>
    </w:lvl>
    <w:lvl w:ilvl="6">
      <w:start w:val="1"/>
      <w:numFmt w:val="bullet"/>
      <w:suff w:val="nothing"/>
      <w:lvlText w:val=""/>
      <w:lvlJc w:val="left"/>
      <w:pPr>
        <w:tabs>
          <w:tab w:val="num" w:pos="1077"/>
        </w:tabs>
        <w:ind w:left="1077"/>
      </w:pPr>
      <w:rPr>
        <w:rFonts w:ascii="Wingdings" w:hAnsi="Wingdings"/>
        <w:color w:val="999999"/>
        <w:sz w:val="14"/>
      </w:rPr>
    </w:lvl>
    <w:lvl w:ilvl="7">
      <w:start w:val="1"/>
      <w:numFmt w:val="bullet"/>
      <w:suff w:val="nothing"/>
      <w:lvlText w:val=""/>
      <w:lvlJc w:val="left"/>
      <w:pPr>
        <w:tabs>
          <w:tab w:val="num" w:pos="1077"/>
        </w:tabs>
        <w:ind w:left="1077"/>
      </w:pPr>
      <w:rPr>
        <w:rFonts w:ascii="Wingdings" w:hAnsi="Wingdings"/>
        <w:color w:val="999999"/>
        <w:sz w:val="14"/>
      </w:rPr>
    </w:lvl>
    <w:lvl w:ilvl="8">
      <w:start w:val="1"/>
      <w:numFmt w:val="bullet"/>
      <w:suff w:val="nothing"/>
      <w:lvlText w:val=""/>
      <w:lvlJc w:val="left"/>
      <w:pPr>
        <w:tabs>
          <w:tab w:val="num" w:pos="1077"/>
        </w:tabs>
        <w:ind w:left="1077"/>
      </w:pPr>
      <w:rPr>
        <w:rFonts w:ascii="Wingdings" w:hAnsi="Wingdings"/>
        <w:color w:val="999999"/>
        <w:sz w:val="14"/>
      </w:rPr>
    </w:lvl>
  </w:abstractNum>
  <w:abstractNum w:abstractNumId="17" w15:restartNumberingAfterBreak="0">
    <w:nsid w:val="27133A5E"/>
    <w:multiLevelType w:val="multilevel"/>
    <w:tmpl w:val="5B58B218"/>
    <w:numStyleLink w:val="AIBulletList"/>
  </w:abstractNum>
  <w:abstractNum w:abstractNumId="18" w15:restartNumberingAfterBreak="0">
    <w:nsid w:val="28C370EC"/>
    <w:multiLevelType w:val="hybridMultilevel"/>
    <w:tmpl w:val="9AF07208"/>
    <w:name w:val="WW8Num52"/>
    <w:lvl w:ilvl="0" w:tplc="ABE03712">
      <w:start w:val="1"/>
      <w:numFmt w:val="bullet"/>
      <w:lvlText w:val=""/>
      <w:lvlJc w:val="left"/>
      <w:pPr>
        <w:tabs>
          <w:tab w:val="num" w:pos="714"/>
        </w:tabs>
        <w:ind w:left="714"/>
      </w:pPr>
      <w:rPr>
        <w:rFonts w:ascii="Wingdings" w:hAnsi="Wingdings" w:hint="default"/>
        <w:color w:val="999999"/>
      </w:rPr>
    </w:lvl>
    <w:lvl w:ilvl="1" w:tplc="08090003" w:tentative="1">
      <w:start w:val="1"/>
      <w:numFmt w:val="bullet"/>
      <w:lvlText w:val="o"/>
      <w:lvlJc w:val="left"/>
      <w:pPr>
        <w:tabs>
          <w:tab w:val="num" w:pos="2154"/>
        </w:tabs>
        <w:ind w:left="2154" w:hanging="360"/>
      </w:pPr>
      <w:rPr>
        <w:rFonts w:ascii="Courier New" w:hAnsi="Courier New" w:hint="default"/>
      </w:rPr>
    </w:lvl>
    <w:lvl w:ilvl="2" w:tplc="08090005" w:tentative="1">
      <w:start w:val="1"/>
      <w:numFmt w:val="bullet"/>
      <w:lvlText w:val=""/>
      <w:lvlJc w:val="left"/>
      <w:pPr>
        <w:tabs>
          <w:tab w:val="num" w:pos="2874"/>
        </w:tabs>
        <w:ind w:left="2874" w:hanging="360"/>
      </w:pPr>
      <w:rPr>
        <w:rFonts w:ascii="Wingdings" w:hAnsi="Wingdings" w:hint="default"/>
      </w:rPr>
    </w:lvl>
    <w:lvl w:ilvl="3" w:tplc="08090001" w:tentative="1">
      <w:start w:val="1"/>
      <w:numFmt w:val="bullet"/>
      <w:lvlText w:val=""/>
      <w:lvlJc w:val="left"/>
      <w:pPr>
        <w:tabs>
          <w:tab w:val="num" w:pos="3594"/>
        </w:tabs>
        <w:ind w:left="3594" w:hanging="360"/>
      </w:pPr>
      <w:rPr>
        <w:rFonts w:ascii="Symbol" w:hAnsi="Symbol" w:hint="default"/>
      </w:rPr>
    </w:lvl>
    <w:lvl w:ilvl="4" w:tplc="08090003" w:tentative="1">
      <w:start w:val="1"/>
      <w:numFmt w:val="bullet"/>
      <w:lvlText w:val="o"/>
      <w:lvlJc w:val="left"/>
      <w:pPr>
        <w:tabs>
          <w:tab w:val="num" w:pos="4314"/>
        </w:tabs>
        <w:ind w:left="4314" w:hanging="360"/>
      </w:pPr>
      <w:rPr>
        <w:rFonts w:ascii="Courier New" w:hAnsi="Courier New" w:hint="default"/>
      </w:rPr>
    </w:lvl>
    <w:lvl w:ilvl="5" w:tplc="08090005" w:tentative="1">
      <w:start w:val="1"/>
      <w:numFmt w:val="bullet"/>
      <w:lvlText w:val=""/>
      <w:lvlJc w:val="left"/>
      <w:pPr>
        <w:tabs>
          <w:tab w:val="num" w:pos="5034"/>
        </w:tabs>
        <w:ind w:left="5034" w:hanging="360"/>
      </w:pPr>
      <w:rPr>
        <w:rFonts w:ascii="Wingdings" w:hAnsi="Wingdings" w:hint="default"/>
      </w:rPr>
    </w:lvl>
    <w:lvl w:ilvl="6" w:tplc="08090001" w:tentative="1">
      <w:start w:val="1"/>
      <w:numFmt w:val="bullet"/>
      <w:lvlText w:val=""/>
      <w:lvlJc w:val="left"/>
      <w:pPr>
        <w:tabs>
          <w:tab w:val="num" w:pos="5754"/>
        </w:tabs>
        <w:ind w:left="5754" w:hanging="360"/>
      </w:pPr>
      <w:rPr>
        <w:rFonts w:ascii="Symbol" w:hAnsi="Symbol" w:hint="default"/>
      </w:rPr>
    </w:lvl>
    <w:lvl w:ilvl="7" w:tplc="08090003" w:tentative="1">
      <w:start w:val="1"/>
      <w:numFmt w:val="bullet"/>
      <w:lvlText w:val="o"/>
      <w:lvlJc w:val="left"/>
      <w:pPr>
        <w:tabs>
          <w:tab w:val="num" w:pos="6474"/>
        </w:tabs>
        <w:ind w:left="6474" w:hanging="360"/>
      </w:pPr>
      <w:rPr>
        <w:rFonts w:ascii="Courier New" w:hAnsi="Courier New" w:hint="default"/>
      </w:rPr>
    </w:lvl>
    <w:lvl w:ilvl="8" w:tplc="08090005" w:tentative="1">
      <w:start w:val="1"/>
      <w:numFmt w:val="bullet"/>
      <w:lvlText w:val=""/>
      <w:lvlJc w:val="left"/>
      <w:pPr>
        <w:tabs>
          <w:tab w:val="num" w:pos="7194"/>
        </w:tabs>
        <w:ind w:left="7194" w:hanging="360"/>
      </w:pPr>
      <w:rPr>
        <w:rFonts w:ascii="Wingdings" w:hAnsi="Wingdings" w:hint="default"/>
      </w:rPr>
    </w:lvl>
  </w:abstractNum>
  <w:abstractNum w:abstractNumId="19" w15:restartNumberingAfterBreak="0">
    <w:nsid w:val="2E87201C"/>
    <w:multiLevelType w:val="multilevel"/>
    <w:tmpl w:val="5B58B218"/>
    <w:numStyleLink w:val="AIBulletList"/>
  </w:abstractNum>
  <w:abstractNum w:abstractNumId="20" w15:restartNumberingAfterBreak="0">
    <w:nsid w:val="30416572"/>
    <w:multiLevelType w:val="multilevel"/>
    <w:tmpl w:val="8CC0097A"/>
    <w:lvl w:ilvl="0">
      <w:start w:val="1"/>
      <w:numFmt w:val="decimal"/>
      <w:lvlText w:val="%1."/>
      <w:lvlJc w:val="left"/>
      <w:pPr>
        <w:tabs>
          <w:tab w:val="num" w:pos="357"/>
        </w:tabs>
      </w:pPr>
      <w:rPr>
        <w:rFonts w:ascii="Amnesty Trade Gothic Cn" w:hAnsi="Amnesty Trade Gothic Cn" w:cs="Times New Roman" w:hint="default"/>
        <w:b/>
        <w:i w:val="0"/>
        <w:sz w:val="18"/>
      </w:rPr>
    </w:lvl>
    <w:lvl w:ilvl="1">
      <w:start w:val="1"/>
      <w:numFmt w:val="lowerLetter"/>
      <w:lvlText w:val="%2."/>
      <w:lvlJc w:val="left"/>
      <w:pPr>
        <w:tabs>
          <w:tab w:val="num" w:pos="357"/>
        </w:tabs>
        <w:ind w:left="357"/>
      </w:pPr>
      <w:rPr>
        <w:rFonts w:cs="Times New Roman" w:hint="default"/>
        <w:b/>
        <w:i w:val="0"/>
      </w:rPr>
    </w:lvl>
    <w:lvl w:ilvl="2">
      <w:start w:val="1"/>
      <w:numFmt w:val="lowerRoman"/>
      <w:lvlText w:val="%3."/>
      <w:lvlJc w:val="left"/>
      <w:pPr>
        <w:tabs>
          <w:tab w:val="num" w:pos="357"/>
        </w:tabs>
        <w:ind w:left="714"/>
      </w:pPr>
      <w:rPr>
        <w:rFonts w:cs="Times New Roman" w:hint="default"/>
        <w:b/>
        <w:i w:val="0"/>
      </w:rPr>
    </w:lvl>
    <w:lvl w:ilvl="3">
      <w:start w:val="1"/>
      <w:numFmt w:val="decimal"/>
      <w:lvlText w:val="%4."/>
      <w:lvlJc w:val="left"/>
      <w:pPr>
        <w:tabs>
          <w:tab w:val="num" w:pos="357"/>
        </w:tabs>
        <w:ind w:left="714"/>
      </w:pPr>
      <w:rPr>
        <w:rFonts w:cs="Times New Roman" w:hint="default"/>
        <w:b/>
        <w:i w:val="0"/>
      </w:rPr>
    </w:lvl>
    <w:lvl w:ilvl="4">
      <w:start w:val="1"/>
      <w:numFmt w:val="decimal"/>
      <w:lvlText w:val="%5."/>
      <w:lvlJc w:val="left"/>
      <w:pPr>
        <w:tabs>
          <w:tab w:val="num" w:pos="357"/>
        </w:tabs>
        <w:ind w:left="714"/>
      </w:pPr>
      <w:rPr>
        <w:rFonts w:cs="Times New Roman" w:hint="default"/>
        <w:b/>
        <w:i w:val="0"/>
      </w:rPr>
    </w:lvl>
    <w:lvl w:ilvl="5">
      <w:start w:val="1"/>
      <w:numFmt w:val="decimal"/>
      <w:lvlText w:val="%6."/>
      <w:lvlJc w:val="left"/>
      <w:pPr>
        <w:tabs>
          <w:tab w:val="num" w:pos="357"/>
        </w:tabs>
        <w:ind w:left="714"/>
      </w:pPr>
      <w:rPr>
        <w:rFonts w:cs="Times New Roman" w:hint="default"/>
        <w:b/>
        <w:i w:val="0"/>
      </w:rPr>
    </w:lvl>
    <w:lvl w:ilvl="6">
      <w:start w:val="1"/>
      <w:numFmt w:val="decimal"/>
      <w:lvlText w:val="%7."/>
      <w:lvlJc w:val="left"/>
      <w:pPr>
        <w:tabs>
          <w:tab w:val="num" w:pos="357"/>
        </w:tabs>
        <w:ind w:left="714"/>
      </w:pPr>
      <w:rPr>
        <w:rFonts w:cs="Times New Roman" w:hint="default"/>
        <w:b/>
        <w:i w:val="0"/>
      </w:rPr>
    </w:lvl>
    <w:lvl w:ilvl="7">
      <w:start w:val="1"/>
      <w:numFmt w:val="decimal"/>
      <w:lvlText w:val="%8."/>
      <w:lvlJc w:val="left"/>
      <w:pPr>
        <w:tabs>
          <w:tab w:val="num" w:pos="357"/>
        </w:tabs>
        <w:ind w:left="714"/>
      </w:pPr>
      <w:rPr>
        <w:rFonts w:cs="Times New Roman" w:hint="default"/>
        <w:b/>
        <w:i w:val="0"/>
      </w:rPr>
    </w:lvl>
    <w:lvl w:ilvl="8">
      <w:start w:val="1"/>
      <w:numFmt w:val="decimal"/>
      <w:lvlText w:val="%9."/>
      <w:lvlJc w:val="left"/>
      <w:pPr>
        <w:tabs>
          <w:tab w:val="num" w:pos="357"/>
        </w:tabs>
        <w:ind w:left="714"/>
      </w:pPr>
      <w:rPr>
        <w:rFonts w:cs="Times New Roman" w:hint="default"/>
        <w:b/>
        <w:i w:val="0"/>
      </w:rPr>
    </w:lvl>
  </w:abstractNum>
  <w:abstractNum w:abstractNumId="21" w15:restartNumberingAfterBreak="0">
    <w:nsid w:val="31943E62"/>
    <w:multiLevelType w:val="multilevel"/>
    <w:tmpl w:val="5B58B218"/>
    <w:numStyleLink w:val="AIBulletList"/>
  </w:abstractNum>
  <w:abstractNum w:abstractNumId="22" w15:restartNumberingAfterBreak="0">
    <w:nsid w:val="33D83526"/>
    <w:multiLevelType w:val="hybridMultilevel"/>
    <w:tmpl w:val="1D664244"/>
    <w:lvl w:ilvl="0" w:tplc="E75C5C02">
      <w:start w:val="3"/>
      <w:numFmt w:val="bullet"/>
      <w:lvlText w:val="-"/>
      <w:lvlJc w:val="left"/>
      <w:pPr>
        <w:ind w:left="720" w:hanging="360"/>
      </w:pPr>
      <w:rPr>
        <w:rFonts w:ascii="Amnesty Trade Gothic" w:eastAsiaTheme="minorHAnsi" w:hAnsi="Amnesty Trade Gothic"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4E44DDD"/>
    <w:multiLevelType w:val="multilevel"/>
    <w:tmpl w:val="3A4E5394"/>
    <w:lvl w:ilvl="0">
      <w:start w:val="1"/>
      <w:numFmt w:val="bullet"/>
      <w:lvlText w:val=""/>
      <w:lvlJc w:val="left"/>
      <w:pPr>
        <w:tabs>
          <w:tab w:val="num" w:pos="0"/>
        </w:tabs>
      </w:pPr>
      <w:rPr>
        <w:rFonts w:ascii="Wingdings" w:hAnsi="Wingdings" w:hint="default"/>
        <w:color w:val="999999"/>
        <w:sz w:val="14"/>
      </w:rPr>
    </w:lvl>
    <w:lvl w:ilvl="1">
      <w:start w:val="1"/>
      <w:numFmt w:val="bullet"/>
      <w:suff w:val="space"/>
      <w:lvlText w:val=""/>
      <w:lvlJc w:val="left"/>
      <w:pPr>
        <w:ind w:left="340" w:firstLine="20"/>
      </w:pPr>
      <w:rPr>
        <w:rFonts w:ascii="Wingdings" w:hAnsi="Wingdings" w:hint="default"/>
        <w:color w:val="999999"/>
        <w:sz w:val="14"/>
      </w:rPr>
    </w:lvl>
    <w:lvl w:ilvl="2">
      <w:start w:val="1"/>
      <w:numFmt w:val="bullet"/>
      <w:suff w:val="space"/>
      <w:lvlText w:val=""/>
      <w:lvlJc w:val="left"/>
      <w:pPr>
        <w:ind w:left="737" w:hanging="17"/>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24" w15:restartNumberingAfterBreak="0">
    <w:nsid w:val="3F642847"/>
    <w:multiLevelType w:val="hybridMultilevel"/>
    <w:tmpl w:val="FFFFFFFF"/>
    <w:lvl w:ilvl="0" w:tplc="C8A4CF02">
      <w:start w:val="1"/>
      <w:numFmt w:val="bullet"/>
      <w:lvlText w:val="-"/>
      <w:lvlJc w:val="left"/>
      <w:pPr>
        <w:ind w:left="720" w:hanging="360"/>
      </w:pPr>
      <w:rPr>
        <w:rFonts w:ascii="Calibri" w:hAnsi="Calibri" w:hint="default"/>
      </w:rPr>
    </w:lvl>
    <w:lvl w:ilvl="1" w:tplc="349CD2AA">
      <w:start w:val="1"/>
      <w:numFmt w:val="bullet"/>
      <w:lvlText w:val="o"/>
      <w:lvlJc w:val="left"/>
      <w:pPr>
        <w:ind w:left="1440" w:hanging="360"/>
      </w:pPr>
      <w:rPr>
        <w:rFonts w:ascii="Courier New" w:hAnsi="Courier New" w:hint="default"/>
      </w:rPr>
    </w:lvl>
    <w:lvl w:ilvl="2" w:tplc="67D82B04">
      <w:start w:val="1"/>
      <w:numFmt w:val="bullet"/>
      <w:lvlText w:val=""/>
      <w:lvlJc w:val="left"/>
      <w:pPr>
        <w:ind w:left="2160" w:hanging="360"/>
      </w:pPr>
      <w:rPr>
        <w:rFonts w:ascii="Wingdings" w:hAnsi="Wingdings" w:hint="default"/>
      </w:rPr>
    </w:lvl>
    <w:lvl w:ilvl="3" w:tplc="C0E6C3FE">
      <w:start w:val="1"/>
      <w:numFmt w:val="bullet"/>
      <w:lvlText w:val=""/>
      <w:lvlJc w:val="left"/>
      <w:pPr>
        <w:ind w:left="2880" w:hanging="360"/>
      </w:pPr>
      <w:rPr>
        <w:rFonts w:ascii="Symbol" w:hAnsi="Symbol" w:hint="default"/>
      </w:rPr>
    </w:lvl>
    <w:lvl w:ilvl="4" w:tplc="8B14DE3A">
      <w:start w:val="1"/>
      <w:numFmt w:val="bullet"/>
      <w:lvlText w:val="o"/>
      <w:lvlJc w:val="left"/>
      <w:pPr>
        <w:ind w:left="3600" w:hanging="360"/>
      </w:pPr>
      <w:rPr>
        <w:rFonts w:ascii="Courier New" w:hAnsi="Courier New" w:hint="default"/>
      </w:rPr>
    </w:lvl>
    <w:lvl w:ilvl="5" w:tplc="130890BA">
      <w:start w:val="1"/>
      <w:numFmt w:val="bullet"/>
      <w:lvlText w:val=""/>
      <w:lvlJc w:val="left"/>
      <w:pPr>
        <w:ind w:left="4320" w:hanging="360"/>
      </w:pPr>
      <w:rPr>
        <w:rFonts w:ascii="Wingdings" w:hAnsi="Wingdings" w:hint="default"/>
      </w:rPr>
    </w:lvl>
    <w:lvl w:ilvl="6" w:tplc="C1FEBAE4">
      <w:start w:val="1"/>
      <w:numFmt w:val="bullet"/>
      <w:lvlText w:val=""/>
      <w:lvlJc w:val="left"/>
      <w:pPr>
        <w:ind w:left="5040" w:hanging="360"/>
      </w:pPr>
      <w:rPr>
        <w:rFonts w:ascii="Symbol" w:hAnsi="Symbol" w:hint="default"/>
      </w:rPr>
    </w:lvl>
    <w:lvl w:ilvl="7" w:tplc="3A763C54">
      <w:start w:val="1"/>
      <w:numFmt w:val="bullet"/>
      <w:lvlText w:val="o"/>
      <w:lvlJc w:val="left"/>
      <w:pPr>
        <w:ind w:left="5760" w:hanging="360"/>
      </w:pPr>
      <w:rPr>
        <w:rFonts w:ascii="Courier New" w:hAnsi="Courier New" w:hint="default"/>
      </w:rPr>
    </w:lvl>
    <w:lvl w:ilvl="8" w:tplc="E298A258">
      <w:start w:val="1"/>
      <w:numFmt w:val="bullet"/>
      <w:lvlText w:val=""/>
      <w:lvlJc w:val="left"/>
      <w:pPr>
        <w:ind w:left="6480" w:hanging="360"/>
      </w:pPr>
      <w:rPr>
        <w:rFonts w:ascii="Wingdings" w:hAnsi="Wingdings" w:hint="default"/>
      </w:rPr>
    </w:lvl>
  </w:abstractNum>
  <w:abstractNum w:abstractNumId="25" w15:restartNumberingAfterBreak="0">
    <w:nsid w:val="42A74608"/>
    <w:multiLevelType w:val="multilevel"/>
    <w:tmpl w:val="E97238C4"/>
    <w:lvl w:ilvl="0">
      <w:start w:val="1"/>
      <w:numFmt w:val="decimal"/>
      <w:suff w:val="space"/>
      <w:lvlText w:val="%1."/>
      <w:lvlJc w:val="left"/>
      <w:rPr>
        <w:rFonts w:ascii="Amnesty Trade Gothic Cn" w:hAnsi="Amnesty Trade Gothic Cn" w:cs="Times New Roman" w:hint="default"/>
        <w:b/>
        <w:i w:val="0"/>
        <w:sz w:val="18"/>
      </w:rPr>
    </w:lvl>
    <w:lvl w:ilvl="1">
      <w:start w:val="1"/>
      <w:numFmt w:val="lowerLetter"/>
      <w:suff w:val="space"/>
      <w:lvlText w:val="%2."/>
      <w:lvlJc w:val="left"/>
      <w:pPr>
        <w:ind w:left="340"/>
      </w:pPr>
      <w:rPr>
        <w:rFonts w:cs="Times New Roman" w:hint="default"/>
        <w:b/>
        <w:i w:val="0"/>
      </w:rPr>
    </w:lvl>
    <w:lvl w:ilvl="2">
      <w:start w:val="1"/>
      <w:numFmt w:val="lowerRoman"/>
      <w:suff w:val="space"/>
      <w:lvlText w:val="%3."/>
      <w:lvlJc w:val="left"/>
      <w:pPr>
        <w:ind w:left="737" w:hanging="17"/>
      </w:pPr>
      <w:rPr>
        <w:rFonts w:cs="Times New Roman" w:hint="default"/>
        <w:b/>
        <w:i w:val="0"/>
      </w:rPr>
    </w:lvl>
    <w:lvl w:ilvl="3">
      <w:start w:val="1"/>
      <w:numFmt w:val="decimal"/>
      <w:suff w:val="space"/>
      <w:lvlText w:val="%4."/>
      <w:lvlJc w:val="left"/>
      <w:pPr>
        <w:ind w:left="1077" w:firstLine="3"/>
      </w:pPr>
      <w:rPr>
        <w:rFonts w:cs="Times New Roman" w:hint="default"/>
        <w:b/>
        <w:i w:val="0"/>
      </w:rPr>
    </w:lvl>
    <w:lvl w:ilvl="4">
      <w:start w:val="1"/>
      <w:numFmt w:val="decimal"/>
      <w:suff w:val="space"/>
      <w:lvlText w:val="%5."/>
      <w:lvlJc w:val="left"/>
      <w:pPr>
        <w:ind w:left="1077"/>
      </w:pPr>
      <w:rPr>
        <w:rFonts w:cs="Times New Roman" w:hint="default"/>
        <w:b/>
        <w:i w:val="0"/>
      </w:rPr>
    </w:lvl>
    <w:lvl w:ilvl="5">
      <w:start w:val="1"/>
      <w:numFmt w:val="decimal"/>
      <w:suff w:val="space"/>
      <w:lvlText w:val="%6."/>
      <w:lvlJc w:val="left"/>
      <w:pPr>
        <w:ind w:left="1077"/>
      </w:pPr>
      <w:rPr>
        <w:rFonts w:cs="Times New Roman" w:hint="default"/>
        <w:b/>
        <w:i w:val="0"/>
      </w:rPr>
    </w:lvl>
    <w:lvl w:ilvl="6">
      <w:start w:val="1"/>
      <w:numFmt w:val="decimal"/>
      <w:suff w:val="space"/>
      <w:lvlText w:val="%7."/>
      <w:lvlJc w:val="left"/>
      <w:pPr>
        <w:ind w:left="1077"/>
      </w:pPr>
      <w:rPr>
        <w:rFonts w:cs="Times New Roman" w:hint="default"/>
        <w:b/>
        <w:i w:val="0"/>
      </w:rPr>
    </w:lvl>
    <w:lvl w:ilvl="7">
      <w:start w:val="1"/>
      <w:numFmt w:val="decimal"/>
      <w:suff w:val="space"/>
      <w:lvlText w:val="%8."/>
      <w:lvlJc w:val="left"/>
      <w:pPr>
        <w:ind w:left="1077"/>
      </w:pPr>
      <w:rPr>
        <w:rFonts w:cs="Times New Roman" w:hint="default"/>
        <w:b/>
        <w:i w:val="0"/>
      </w:rPr>
    </w:lvl>
    <w:lvl w:ilvl="8">
      <w:start w:val="1"/>
      <w:numFmt w:val="decimal"/>
      <w:suff w:val="space"/>
      <w:lvlText w:val="%9."/>
      <w:lvlJc w:val="left"/>
      <w:pPr>
        <w:ind w:left="1077"/>
      </w:pPr>
      <w:rPr>
        <w:rFonts w:cs="Times New Roman" w:hint="default"/>
        <w:b/>
        <w:i w:val="0"/>
      </w:rPr>
    </w:lvl>
  </w:abstractNum>
  <w:abstractNum w:abstractNumId="26" w15:restartNumberingAfterBreak="0">
    <w:nsid w:val="456452DF"/>
    <w:multiLevelType w:val="multilevel"/>
    <w:tmpl w:val="5B58B218"/>
    <w:numStyleLink w:val="AIBulletList"/>
  </w:abstractNum>
  <w:abstractNum w:abstractNumId="27" w15:restartNumberingAfterBreak="0">
    <w:nsid w:val="4AFA1331"/>
    <w:multiLevelType w:val="multilevel"/>
    <w:tmpl w:val="958826D2"/>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357" w:firstLine="357"/>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28" w15:restartNumberingAfterBreak="0">
    <w:nsid w:val="4E1E12A2"/>
    <w:multiLevelType w:val="multilevel"/>
    <w:tmpl w:val="5B58B218"/>
    <w:numStyleLink w:val="AIBulletList"/>
  </w:abstractNum>
  <w:abstractNum w:abstractNumId="29" w15:restartNumberingAfterBreak="0">
    <w:nsid w:val="526C33A0"/>
    <w:multiLevelType w:val="multilevel"/>
    <w:tmpl w:val="A60A3B66"/>
    <w:lvl w:ilvl="0">
      <w:start w:val="1"/>
      <w:numFmt w:val="bullet"/>
      <w:suff w:val="space"/>
      <w:lvlText w:val=""/>
      <w:lvlJc w:val="left"/>
      <w:rPr>
        <w:rFonts w:ascii="Wingdings" w:hAnsi="Wingdings" w:hint="default"/>
        <w:color w:val="999999"/>
        <w:sz w:val="14"/>
      </w:rPr>
    </w:lvl>
    <w:lvl w:ilvl="1">
      <w:start w:val="1"/>
      <w:numFmt w:val="bullet"/>
      <w:suff w:val="space"/>
      <w:lvlText w:val=""/>
      <w:lvlJc w:val="left"/>
      <w:pPr>
        <w:ind w:left="340" w:firstLine="20"/>
      </w:pPr>
      <w:rPr>
        <w:rFonts w:ascii="Wingdings" w:hAnsi="Wingdings" w:hint="default"/>
        <w:color w:val="999999"/>
        <w:sz w:val="14"/>
      </w:rPr>
    </w:lvl>
    <w:lvl w:ilvl="2">
      <w:start w:val="1"/>
      <w:numFmt w:val="bullet"/>
      <w:suff w:val="space"/>
      <w:lvlText w:val=""/>
      <w:lvlJc w:val="left"/>
      <w:pPr>
        <w:ind w:left="737" w:hanging="17"/>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30" w15:restartNumberingAfterBreak="0">
    <w:nsid w:val="544D628C"/>
    <w:multiLevelType w:val="multilevel"/>
    <w:tmpl w:val="ACB079DC"/>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714"/>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31" w15:restartNumberingAfterBreak="0">
    <w:nsid w:val="557D6E90"/>
    <w:multiLevelType w:val="multilevel"/>
    <w:tmpl w:val="57C0F632"/>
    <w:lvl w:ilvl="0">
      <w:start w:val="1"/>
      <w:numFmt w:val="decimal"/>
      <w:lvlText w:val="%1."/>
      <w:lvlJc w:val="left"/>
      <w:pPr>
        <w:tabs>
          <w:tab w:val="num" w:pos="357"/>
        </w:tabs>
      </w:pPr>
      <w:rPr>
        <w:rFonts w:ascii="Amnesty Trade Gothic Cn" w:hAnsi="Amnesty Trade Gothic Cn" w:cs="Times New Roman" w:hint="default"/>
        <w:b/>
        <w:i w:val="0"/>
        <w:sz w:val="18"/>
      </w:rPr>
    </w:lvl>
    <w:lvl w:ilvl="1">
      <w:start w:val="1"/>
      <w:numFmt w:val="lowerLetter"/>
      <w:lvlText w:val="%2."/>
      <w:lvlJc w:val="left"/>
      <w:pPr>
        <w:tabs>
          <w:tab w:val="num" w:pos="714"/>
        </w:tabs>
        <w:ind w:left="340" w:firstLine="17"/>
      </w:pPr>
      <w:rPr>
        <w:rFonts w:cs="Times New Roman" w:hint="default"/>
        <w:b/>
        <w:i w:val="0"/>
      </w:rPr>
    </w:lvl>
    <w:lvl w:ilvl="2">
      <w:start w:val="1"/>
      <w:numFmt w:val="lowerRoman"/>
      <w:suff w:val="space"/>
      <w:lvlText w:val="%3."/>
      <w:lvlJc w:val="left"/>
      <w:pPr>
        <w:ind w:left="737" w:hanging="17"/>
      </w:pPr>
      <w:rPr>
        <w:rFonts w:cs="Times New Roman" w:hint="default"/>
        <w:b/>
        <w:i w:val="0"/>
      </w:rPr>
    </w:lvl>
    <w:lvl w:ilvl="3">
      <w:start w:val="1"/>
      <w:numFmt w:val="decimal"/>
      <w:suff w:val="space"/>
      <w:lvlText w:val="%4."/>
      <w:lvlJc w:val="left"/>
      <w:pPr>
        <w:ind w:left="1077" w:firstLine="3"/>
      </w:pPr>
      <w:rPr>
        <w:rFonts w:cs="Times New Roman" w:hint="default"/>
        <w:b/>
        <w:i w:val="0"/>
      </w:rPr>
    </w:lvl>
    <w:lvl w:ilvl="4">
      <w:start w:val="1"/>
      <w:numFmt w:val="decimal"/>
      <w:suff w:val="space"/>
      <w:lvlText w:val="%5."/>
      <w:lvlJc w:val="left"/>
      <w:pPr>
        <w:ind w:left="1077"/>
      </w:pPr>
      <w:rPr>
        <w:rFonts w:cs="Times New Roman" w:hint="default"/>
        <w:b/>
        <w:i w:val="0"/>
      </w:rPr>
    </w:lvl>
    <w:lvl w:ilvl="5">
      <w:start w:val="1"/>
      <w:numFmt w:val="decimal"/>
      <w:suff w:val="space"/>
      <w:lvlText w:val="%6."/>
      <w:lvlJc w:val="left"/>
      <w:pPr>
        <w:ind w:left="1077"/>
      </w:pPr>
      <w:rPr>
        <w:rFonts w:cs="Times New Roman" w:hint="default"/>
        <w:b/>
        <w:i w:val="0"/>
      </w:rPr>
    </w:lvl>
    <w:lvl w:ilvl="6">
      <w:start w:val="1"/>
      <w:numFmt w:val="decimal"/>
      <w:suff w:val="space"/>
      <w:lvlText w:val="%7."/>
      <w:lvlJc w:val="left"/>
      <w:pPr>
        <w:ind w:left="1077"/>
      </w:pPr>
      <w:rPr>
        <w:rFonts w:cs="Times New Roman" w:hint="default"/>
        <w:b/>
        <w:i w:val="0"/>
      </w:rPr>
    </w:lvl>
    <w:lvl w:ilvl="7">
      <w:start w:val="1"/>
      <w:numFmt w:val="decimal"/>
      <w:suff w:val="space"/>
      <w:lvlText w:val="%8."/>
      <w:lvlJc w:val="left"/>
      <w:pPr>
        <w:ind w:left="1077"/>
      </w:pPr>
      <w:rPr>
        <w:rFonts w:cs="Times New Roman" w:hint="default"/>
        <w:b/>
        <w:i w:val="0"/>
      </w:rPr>
    </w:lvl>
    <w:lvl w:ilvl="8">
      <w:start w:val="1"/>
      <w:numFmt w:val="decimal"/>
      <w:suff w:val="space"/>
      <w:lvlText w:val="%9."/>
      <w:lvlJc w:val="left"/>
      <w:pPr>
        <w:ind w:left="1077"/>
      </w:pPr>
      <w:rPr>
        <w:rFonts w:cs="Times New Roman" w:hint="default"/>
        <w:b/>
        <w:i w:val="0"/>
      </w:rPr>
    </w:lvl>
  </w:abstractNum>
  <w:abstractNum w:abstractNumId="32" w15:restartNumberingAfterBreak="0">
    <w:nsid w:val="5A07084D"/>
    <w:multiLevelType w:val="multilevel"/>
    <w:tmpl w:val="5B58B218"/>
    <w:numStyleLink w:val="AIBulletList"/>
  </w:abstractNum>
  <w:abstractNum w:abstractNumId="33" w15:restartNumberingAfterBreak="0">
    <w:nsid w:val="5EB76F89"/>
    <w:multiLevelType w:val="multilevel"/>
    <w:tmpl w:val="F9F01520"/>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357" w:firstLine="357"/>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34" w15:restartNumberingAfterBreak="0">
    <w:nsid w:val="636B4DF8"/>
    <w:multiLevelType w:val="multilevel"/>
    <w:tmpl w:val="25CECD4E"/>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714"/>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35" w15:restartNumberingAfterBreak="0">
    <w:nsid w:val="6D837B9E"/>
    <w:multiLevelType w:val="multilevel"/>
    <w:tmpl w:val="3EBAED6A"/>
    <w:lvl w:ilvl="0">
      <w:start w:val="1"/>
      <w:numFmt w:val="decimal"/>
      <w:lvlText w:val="%1."/>
      <w:lvlJc w:val="left"/>
      <w:pPr>
        <w:tabs>
          <w:tab w:val="num" w:pos="720"/>
        </w:tabs>
        <w:ind w:left="720" w:hanging="360"/>
      </w:pPr>
      <w:rPr>
        <w:rFonts w:cs="Times New Roman"/>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6" w15:restartNumberingAfterBreak="0">
    <w:nsid w:val="73A71526"/>
    <w:multiLevelType w:val="multilevel"/>
    <w:tmpl w:val="57C0F632"/>
    <w:lvl w:ilvl="0">
      <w:start w:val="1"/>
      <w:numFmt w:val="decimal"/>
      <w:lvlText w:val="%1."/>
      <w:lvlJc w:val="left"/>
      <w:pPr>
        <w:tabs>
          <w:tab w:val="num" w:pos="357"/>
        </w:tabs>
      </w:pPr>
      <w:rPr>
        <w:rFonts w:ascii="Amnesty Trade Gothic Cn" w:hAnsi="Amnesty Trade Gothic Cn" w:cs="Times New Roman" w:hint="default"/>
        <w:b/>
        <w:i w:val="0"/>
        <w:sz w:val="18"/>
      </w:rPr>
    </w:lvl>
    <w:lvl w:ilvl="1">
      <w:start w:val="1"/>
      <w:numFmt w:val="lowerLetter"/>
      <w:lvlText w:val="%2."/>
      <w:lvlJc w:val="left"/>
      <w:pPr>
        <w:tabs>
          <w:tab w:val="num" w:pos="714"/>
        </w:tabs>
        <w:ind w:left="340" w:firstLine="17"/>
      </w:pPr>
      <w:rPr>
        <w:rFonts w:cs="Times New Roman" w:hint="default"/>
        <w:b/>
        <w:i w:val="0"/>
      </w:rPr>
    </w:lvl>
    <w:lvl w:ilvl="2">
      <w:start w:val="1"/>
      <w:numFmt w:val="lowerRoman"/>
      <w:suff w:val="space"/>
      <w:lvlText w:val="%3."/>
      <w:lvlJc w:val="left"/>
      <w:pPr>
        <w:ind w:left="737" w:hanging="17"/>
      </w:pPr>
      <w:rPr>
        <w:rFonts w:cs="Times New Roman" w:hint="default"/>
        <w:b/>
        <w:i w:val="0"/>
      </w:rPr>
    </w:lvl>
    <w:lvl w:ilvl="3">
      <w:start w:val="1"/>
      <w:numFmt w:val="decimal"/>
      <w:suff w:val="space"/>
      <w:lvlText w:val="%4."/>
      <w:lvlJc w:val="left"/>
      <w:pPr>
        <w:ind w:left="1077" w:firstLine="3"/>
      </w:pPr>
      <w:rPr>
        <w:rFonts w:cs="Times New Roman" w:hint="default"/>
        <w:b/>
        <w:i w:val="0"/>
      </w:rPr>
    </w:lvl>
    <w:lvl w:ilvl="4">
      <w:start w:val="1"/>
      <w:numFmt w:val="decimal"/>
      <w:suff w:val="space"/>
      <w:lvlText w:val="%5."/>
      <w:lvlJc w:val="left"/>
      <w:pPr>
        <w:ind w:left="1077"/>
      </w:pPr>
      <w:rPr>
        <w:rFonts w:cs="Times New Roman" w:hint="default"/>
        <w:b/>
        <w:i w:val="0"/>
      </w:rPr>
    </w:lvl>
    <w:lvl w:ilvl="5">
      <w:start w:val="1"/>
      <w:numFmt w:val="decimal"/>
      <w:suff w:val="space"/>
      <w:lvlText w:val="%6."/>
      <w:lvlJc w:val="left"/>
      <w:pPr>
        <w:ind w:left="1077"/>
      </w:pPr>
      <w:rPr>
        <w:rFonts w:cs="Times New Roman" w:hint="default"/>
        <w:b/>
        <w:i w:val="0"/>
      </w:rPr>
    </w:lvl>
    <w:lvl w:ilvl="6">
      <w:start w:val="1"/>
      <w:numFmt w:val="decimal"/>
      <w:suff w:val="space"/>
      <w:lvlText w:val="%7."/>
      <w:lvlJc w:val="left"/>
      <w:pPr>
        <w:ind w:left="1077"/>
      </w:pPr>
      <w:rPr>
        <w:rFonts w:cs="Times New Roman" w:hint="default"/>
        <w:b/>
        <w:i w:val="0"/>
      </w:rPr>
    </w:lvl>
    <w:lvl w:ilvl="7">
      <w:start w:val="1"/>
      <w:numFmt w:val="decimal"/>
      <w:suff w:val="space"/>
      <w:lvlText w:val="%8."/>
      <w:lvlJc w:val="left"/>
      <w:pPr>
        <w:ind w:left="1077"/>
      </w:pPr>
      <w:rPr>
        <w:rFonts w:cs="Times New Roman" w:hint="default"/>
        <w:b/>
        <w:i w:val="0"/>
      </w:rPr>
    </w:lvl>
    <w:lvl w:ilvl="8">
      <w:start w:val="1"/>
      <w:numFmt w:val="decimal"/>
      <w:suff w:val="space"/>
      <w:lvlText w:val="%9."/>
      <w:lvlJc w:val="left"/>
      <w:pPr>
        <w:ind w:left="1077"/>
      </w:pPr>
      <w:rPr>
        <w:rFonts w:cs="Times New Roman" w:hint="default"/>
        <w:b/>
        <w:i w:val="0"/>
      </w:rPr>
    </w:lvl>
  </w:abstractNum>
  <w:abstractNum w:abstractNumId="37" w15:restartNumberingAfterBreak="0">
    <w:nsid w:val="73FC6E17"/>
    <w:multiLevelType w:val="multilevel"/>
    <w:tmpl w:val="8212609C"/>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714"/>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38" w15:restartNumberingAfterBreak="0">
    <w:nsid w:val="75627D92"/>
    <w:multiLevelType w:val="hybridMultilevel"/>
    <w:tmpl w:val="57C23E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6A44978"/>
    <w:multiLevelType w:val="multilevel"/>
    <w:tmpl w:val="5B58B218"/>
    <w:numStyleLink w:val="AIBulletList"/>
  </w:abstractNum>
  <w:abstractNum w:abstractNumId="40" w15:restartNumberingAfterBreak="0">
    <w:nsid w:val="76A97347"/>
    <w:multiLevelType w:val="multilevel"/>
    <w:tmpl w:val="79787F56"/>
    <w:styleLink w:val="AINumberedList"/>
    <w:lvl w:ilvl="0">
      <w:start w:val="1"/>
      <w:numFmt w:val="decimal"/>
      <w:lvlText w:val="%1."/>
      <w:lvlJc w:val="left"/>
      <w:pPr>
        <w:tabs>
          <w:tab w:val="num" w:pos="357"/>
        </w:tabs>
      </w:pPr>
      <w:rPr>
        <w:rFonts w:ascii="Amnesty Trade Gothic Cn" w:hAnsi="Amnesty Trade Gothic Cn" w:cs="Times New Roman" w:hint="default"/>
        <w:b/>
        <w:i w:val="0"/>
        <w:color w:val="000000"/>
        <w:sz w:val="24"/>
        <w:szCs w:val="24"/>
      </w:rPr>
    </w:lvl>
    <w:lvl w:ilvl="1">
      <w:start w:val="1"/>
      <w:numFmt w:val="lowerLetter"/>
      <w:lvlText w:val="%2."/>
      <w:lvlJc w:val="left"/>
      <w:pPr>
        <w:tabs>
          <w:tab w:val="num" w:pos="357"/>
        </w:tabs>
        <w:ind w:left="357"/>
      </w:pPr>
      <w:rPr>
        <w:rFonts w:cs="Times New Roman" w:hint="default"/>
        <w:b/>
        <w:i w:val="0"/>
      </w:rPr>
    </w:lvl>
    <w:lvl w:ilvl="2">
      <w:start w:val="1"/>
      <w:numFmt w:val="lowerRoman"/>
      <w:lvlText w:val="%3."/>
      <w:lvlJc w:val="left"/>
      <w:pPr>
        <w:tabs>
          <w:tab w:val="num" w:pos="357"/>
        </w:tabs>
        <w:ind w:left="714"/>
      </w:pPr>
      <w:rPr>
        <w:rFonts w:cs="Times New Roman" w:hint="default"/>
        <w:b/>
        <w:i w:val="0"/>
      </w:rPr>
    </w:lvl>
    <w:lvl w:ilvl="3">
      <w:start w:val="1"/>
      <w:numFmt w:val="decimal"/>
      <w:lvlText w:val="%4."/>
      <w:lvlJc w:val="left"/>
      <w:pPr>
        <w:tabs>
          <w:tab w:val="num" w:pos="357"/>
        </w:tabs>
        <w:ind w:left="714"/>
      </w:pPr>
      <w:rPr>
        <w:rFonts w:cs="Times New Roman" w:hint="default"/>
        <w:b/>
        <w:i w:val="0"/>
      </w:rPr>
    </w:lvl>
    <w:lvl w:ilvl="4">
      <w:start w:val="1"/>
      <w:numFmt w:val="decimal"/>
      <w:lvlText w:val="%5."/>
      <w:lvlJc w:val="left"/>
      <w:pPr>
        <w:tabs>
          <w:tab w:val="num" w:pos="357"/>
        </w:tabs>
        <w:ind w:left="714"/>
      </w:pPr>
      <w:rPr>
        <w:rFonts w:cs="Times New Roman" w:hint="default"/>
        <w:b/>
        <w:i w:val="0"/>
      </w:rPr>
    </w:lvl>
    <w:lvl w:ilvl="5">
      <w:start w:val="1"/>
      <w:numFmt w:val="decimal"/>
      <w:lvlText w:val="%6."/>
      <w:lvlJc w:val="left"/>
      <w:pPr>
        <w:tabs>
          <w:tab w:val="num" w:pos="357"/>
        </w:tabs>
        <w:ind w:left="714"/>
      </w:pPr>
      <w:rPr>
        <w:rFonts w:cs="Times New Roman" w:hint="default"/>
        <w:b/>
        <w:i w:val="0"/>
      </w:rPr>
    </w:lvl>
    <w:lvl w:ilvl="6">
      <w:start w:val="1"/>
      <w:numFmt w:val="decimal"/>
      <w:lvlText w:val="%7."/>
      <w:lvlJc w:val="left"/>
      <w:pPr>
        <w:tabs>
          <w:tab w:val="num" w:pos="357"/>
        </w:tabs>
        <w:ind w:left="714"/>
      </w:pPr>
      <w:rPr>
        <w:rFonts w:cs="Times New Roman" w:hint="default"/>
        <w:b/>
        <w:i w:val="0"/>
      </w:rPr>
    </w:lvl>
    <w:lvl w:ilvl="7">
      <w:start w:val="1"/>
      <w:numFmt w:val="decimal"/>
      <w:lvlText w:val="%8."/>
      <w:lvlJc w:val="left"/>
      <w:pPr>
        <w:tabs>
          <w:tab w:val="num" w:pos="357"/>
        </w:tabs>
        <w:ind w:left="714"/>
      </w:pPr>
      <w:rPr>
        <w:rFonts w:cs="Times New Roman" w:hint="default"/>
        <w:b/>
        <w:i w:val="0"/>
      </w:rPr>
    </w:lvl>
    <w:lvl w:ilvl="8">
      <w:start w:val="1"/>
      <w:numFmt w:val="decimal"/>
      <w:lvlText w:val="%9."/>
      <w:lvlJc w:val="left"/>
      <w:pPr>
        <w:tabs>
          <w:tab w:val="num" w:pos="357"/>
        </w:tabs>
        <w:ind w:left="714"/>
      </w:pPr>
      <w:rPr>
        <w:rFonts w:cs="Times New Roman" w:hint="default"/>
        <w:b/>
        <w:i w:val="0"/>
      </w:rPr>
    </w:lvl>
  </w:abstractNum>
  <w:abstractNum w:abstractNumId="41" w15:restartNumberingAfterBreak="0">
    <w:nsid w:val="78565AC3"/>
    <w:multiLevelType w:val="multilevel"/>
    <w:tmpl w:val="4EEAC7A8"/>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714"/>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42" w15:restartNumberingAfterBreak="0">
    <w:nsid w:val="7A2A6CF1"/>
    <w:multiLevelType w:val="multilevel"/>
    <w:tmpl w:val="2D685644"/>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357" w:firstLine="357"/>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43" w15:restartNumberingAfterBreak="0">
    <w:nsid w:val="7ACC2418"/>
    <w:multiLevelType w:val="multilevel"/>
    <w:tmpl w:val="5B58B218"/>
    <w:styleLink w:val="AIBulletList"/>
    <w:lvl w:ilvl="0">
      <w:start w:val="1"/>
      <w:numFmt w:val="bullet"/>
      <w:lvlText w:val=""/>
      <w:lvlJc w:val="left"/>
      <w:pPr>
        <w:tabs>
          <w:tab w:val="num" w:pos="357"/>
        </w:tabs>
      </w:pPr>
      <w:rPr>
        <w:rFonts w:ascii="Wingdings" w:hAnsi="Wingdings" w:hint="default"/>
        <w:b/>
        <w:color w:val="999999"/>
        <w:sz w:val="14"/>
      </w:rPr>
    </w:lvl>
    <w:lvl w:ilvl="1">
      <w:start w:val="1"/>
      <w:numFmt w:val="bullet"/>
      <w:lvlText w:val=""/>
      <w:lvlJc w:val="left"/>
      <w:pPr>
        <w:tabs>
          <w:tab w:val="num" w:pos="357"/>
        </w:tabs>
        <w:ind w:left="357" w:firstLine="3"/>
      </w:pPr>
      <w:rPr>
        <w:rFonts w:ascii="Wingdings" w:hAnsi="Wingdings" w:hint="default"/>
        <w:b/>
        <w:i w:val="0"/>
        <w:color w:val="999999"/>
        <w:sz w:val="14"/>
      </w:rPr>
    </w:lvl>
    <w:lvl w:ilvl="2">
      <w:start w:val="1"/>
      <w:numFmt w:val="bullet"/>
      <w:lvlText w:val=""/>
      <w:lvlJc w:val="left"/>
      <w:pPr>
        <w:tabs>
          <w:tab w:val="num" w:pos="357"/>
        </w:tabs>
        <w:ind w:left="714"/>
      </w:pPr>
      <w:rPr>
        <w:rFonts w:ascii="Wingdings" w:hAnsi="Wingdings" w:hint="default"/>
        <w:b/>
        <w:i w:val="0"/>
        <w:color w:val="999999"/>
        <w:sz w:val="14"/>
      </w:rPr>
    </w:lvl>
    <w:lvl w:ilvl="3">
      <w:start w:val="1"/>
      <w:numFmt w:val="bullet"/>
      <w:lvlText w:val=""/>
      <w:lvlJc w:val="left"/>
      <w:pPr>
        <w:tabs>
          <w:tab w:val="num" w:pos="357"/>
        </w:tabs>
        <w:ind w:left="714"/>
      </w:pPr>
      <w:rPr>
        <w:rFonts w:ascii="Wingdings" w:hAnsi="Wingdings" w:hint="default"/>
        <w:b/>
        <w:i w:val="0"/>
        <w:color w:val="999999"/>
        <w:sz w:val="14"/>
      </w:rPr>
    </w:lvl>
    <w:lvl w:ilvl="4">
      <w:start w:val="1"/>
      <w:numFmt w:val="bullet"/>
      <w:lvlText w:val=""/>
      <w:lvlJc w:val="left"/>
      <w:pPr>
        <w:tabs>
          <w:tab w:val="num" w:pos="357"/>
        </w:tabs>
        <w:ind w:left="714"/>
      </w:pPr>
      <w:rPr>
        <w:rFonts w:ascii="Wingdings" w:hAnsi="Wingdings" w:hint="default"/>
        <w:b/>
        <w:i w:val="0"/>
        <w:color w:val="999999"/>
        <w:sz w:val="14"/>
      </w:rPr>
    </w:lvl>
    <w:lvl w:ilvl="5">
      <w:start w:val="1"/>
      <w:numFmt w:val="bullet"/>
      <w:lvlText w:val=""/>
      <w:lvlJc w:val="left"/>
      <w:pPr>
        <w:tabs>
          <w:tab w:val="num" w:pos="357"/>
        </w:tabs>
        <w:ind w:left="714"/>
      </w:pPr>
      <w:rPr>
        <w:rFonts w:ascii="Wingdings" w:hAnsi="Wingdings" w:hint="default"/>
        <w:b/>
        <w:i w:val="0"/>
        <w:color w:val="999999"/>
        <w:sz w:val="14"/>
      </w:rPr>
    </w:lvl>
    <w:lvl w:ilvl="6">
      <w:start w:val="1"/>
      <w:numFmt w:val="bullet"/>
      <w:lvlText w:val=""/>
      <w:lvlJc w:val="left"/>
      <w:pPr>
        <w:tabs>
          <w:tab w:val="num" w:pos="357"/>
        </w:tabs>
        <w:ind w:left="714"/>
      </w:pPr>
      <w:rPr>
        <w:rFonts w:ascii="Wingdings" w:hAnsi="Wingdings" w:hint="default"/>
        <w:b/>
        <w:i w:val="0"/>
        <w:color w:val="999999"/>
        <w:sz w:val="14"/>
      </w:rPr>
    </w:lvl>
    <w:lvl w:ilvl="7">
      <w:start w:val="1"/>
      <w:numFmt w:val="bullet"/>
      <w:lvlText w:val=""/>
      <w:lvlJc w:val="left"/>
      <w:pPr>
        <w:tabs>
          <w:tab w:val="num" w:pos="357"/>
        </w:tabs>
        <w:ind w:left="714"/>
      </w:pPr>
      <w:rPr>
        <w:rFonts w:ascii="Wingdings" w:hAnsi="Wingdings" w:hint="default"/>
        <w:b/>
        <w:i w:val="0"/>
        <w:color w:val="999999"/>
        <w:sz w:val="14"/>
      </w:rPr>
    </w:lvl>
    <w:lvl w:ilvl="8">
      <w:start w:val="1"/>
      <w:numFmt w:val="bullet"/>
      <w:lvlText w:val=""/>
      <w:lvlJc w:val="left"/>
      <w:pPr>
        <w:tabs>
          <w:tab w:val="num" w:pos="357"/>
        </w:tabs>
        <w:ind w:left="714"/>
      </w:pPr>
      <w:rPr>
        <w:rFonts w:ascii="Wingdings" w:hAnsi="Wingdings" w:hint="default"/>
        <w:b/>
        <w:i w:val="0"/>
        <w:color w:val="999999"/>
        <w:sz w:val="14"/>
      </w:rPr>
    </w:lvl>
  </w:abstractNum>
  <w:abstractNum w:abstractNumId="44" w15:restartNumberingAfterBreak="0">
    <w:nsid w:val="7EF83855"/>
    <w:multiLevelType w:val="hybridMultilevel"/>
    <w:tmpl w:val="FFFFFFFF"/>
    <w:lvl w:ilvl="0" w:tplc="C9A431FA">
      <w:start w:val="1"/>
      <w:numFmt w:val="bullet"/>
      <w:lvlText w:val=""/>
      <w:lvlJc w:val="left"/>
      <w:pPr>
        <w:ind w:left="717" w:hanging="360"/>
      </w:pPr>
      <w:rPr>
        <w:rFonts w:ascii="Symbol" w:hAnsi="Symbol" w:hint="default"/>
      </w:rPr>
    </w:lvl>
    <w:lvl w:ilvl="1" w:tplc="BF28D374">
      <w:start w:val="1"/>
      <w:numFmt w:val="bullet"/>
      <w:lvlText w:val="-"/>
      <w:lvlJc w:val="left"/>
      <w:pPr>
        <w:ind w:left="1437" w:hanging="360"/>
      </w:pPr>
      <w:rPr>
        <w:rFonts w:ascii="Calibri" w:hAnsi="Calibri" w:hint="default"/>
      </w:rPr>
    </w:lvl>
    <w:lvl w:ilvl="2" w:tplc="C53AED5C">
      <w:start w:val="1"/>
      <w:numFmt w:val="bullet"/>
      <w:lvlText w:val=""/>
      <w:lvlJc w:val="left"/>
      <w:pPr>
        <w:ind w:left="2157" w:hanging="360"/>
      </w:pPr>
      <w:rPr>
        <w:rFonts w:ascii="Wingdings" w:hAnsi="Wingdings" w:hint="default"/>
      </w:rPr>
    </w:lvl>
    <w:lvl w:ilvl="3" w:tplc="71462526">
      <w:start w:val="1"/>
      <w:numFmt w:val="bullet"/>
      <w:lvlText w:val=""/>
      <w:lvlJc w:val="left"/>
      <w:pPr>
        <w:ind w:left="2877" w:hanging="360"/>
      </w:pPr>
      <w:rPr>
        <w:rFonts w:ascii="Symbol" w:hAnsi="Symbol" w:hint="default"/>
      </w:rPr>
    </w:lvl>
    <w:lvl w:ilvl="4" w:tplc="95BAA224">
      <w:start w:val="1"/>
      <w:numFmt w:val="bullet"/>
      <w:lvlText w:val="o"/>
      <w:lvlJc w:val="left"/>
      <w:pPr>
        <w:ind w:left="3597" w:hanging="360"/>
      </w:pPr>
      <w:rPr>
        <w:rFonts w:ascii="Courier New" w:hAnsi="Courier New" w:hint="default"/>
      </w:rPr>
    </w:lvl>
    <w:lvl w:ilvl="5" w:tplc="D0FAC3A4">
      <w:start w:val="1"/>
      <w:numFmt w:val="bullet"/>
      <w:lvlText w:val=""/>
      <w:lvlJc w:val="left"/>
      <w:pPr>
        <w:ind w:left="4317" w:hanging="360"/>
      </w:pPr>
      <w:rPr>
        <w:rFonts w:ascii="Wingdings" w:hAnsi="Wingdings" w:hint="default"/>
      </w:rPr>
    </w:lvl>
    <w:lvl w:ilvl="6" w:tplc="27E0064C">
      <w:start w:val="1"/>
      <w:numFmt w:val="bullet"/>
      <w:lvlText w:val=""/>
      <w:lvlJc w:val="left"/>
      <w:pPr>
        <w:ind w:left="5037" w:hanging="360"/>
      </w:pPr>
      <w:rPr>
        <w:rFonts w:ascii="Symbol" w:hAnsi="Symbol" w:hint="default"/>
      </w:rPr>
    </w:lvl>
    <w:lvl w:ilvl="7" w:tplc="D6840360">
      <w:start w:val="1"/>
      <w:numFmt w:val="bullet"/>
      <w:lvlText w:val="o"/>
      <w:lvlJc w:val="left"/>
      <w:pPr>
        <w:ind w:left="5757" w:hanging="360"/>
      </w:pPr>
      <w:rPr>
        <w:rFonts w:ascii="Courier New" w:hAnsi="Courier New" w:hint="default"/>
      </w:rPr>
    </w:lvl>
    <w:lvl w:ilvl="8" w:tplc="CC8835DA">
      <w:start w:val="1"/>
      <w:numFmt w:val="bullet"/>
      <w:lvlText w:val=""/>
      <w:lvlJc w:val="left"/>
      <w:pPr>
        <w:ind w:left="6477" w:hanging="360"/>
      </w:pPr>
      <w:rPr>
        <w:rFonts w:ascii="Wingdings" w:hAnsi="Wingdings" w:hint="default"/>
      </w:rPr>
    </w:lvl>
  </w:abstractNum>
  <w:abstractNum w:abstractNumId="45" w15:restartNumberingAfterBreak="0">
    <w:nsid w:val="7F960435"/>
    <w:multiLevelType w:val="multilevel"/>
    <w:tmpl w:val="5B58B218"/>
    <w:numStyleLink w:val="AIBulletList"/>
  </w:abstractNum>
  <w:num w:numId="1">
    <w:abstractNumId w:val="24"/>
  </w:num>
  <w:num w:numId="2">
    <w:abstractNumId w:val="12"/>
  </w:num>
  <w:num w:numId="3">
    <w:abstractNumId w:val="0"/>
  </w:num>
  <w:num w:numId="4">
    <w:abstractNumId w:val="1"/>
  </w:num>
  <w:num w:numId="5">
    <w:abstractNumId w:val="2"/>
  </w:num>
  <w:num w:numId="6">
    <w:abstractNumId w:val="16"/>
  </w:num>
  <w:num w:numId="7">
    <w:abstractNumId w:val="11"/>
  </w:num>
  <w:num w:numId="8">
    <w:abstractNumId w:val="7"/>
  </w:num>
  <w:num w:numId="9">
    <w:abstractNumId w:val="8"/>
  </w:num>
  <w:num w:numId="10">
    <w:abstractNumId w:val="29"/>
  </w:num>
  <w:num w:numId="11">
    <w:abstractNumId w:val="23"/>
  </w:num>
  <w:num w:numId="12">
    <w:abstractNumId w:val="4"/>
  </w:num>
  <w:num w:numId="13">
    <w:abstractNumId w:val="15"/>
  </w:num>
  <w:num w:numId="14">
    <w:abstractNumId w:val="5"/>
  </w:num>
  <w:num w:numId="15">
    <w:abstractNumId w:val="41"/>
  </w:num>
  <w:num w:numId="16">
    <w:abstractNumId w:val="18"/>
  </w:num>
  <w:num w:numId="17">
    <w:abstractNumId w:val="30"/>
  </w:num>
  <w:num w:numId="18">
    <w:abstractNumId w:val="34"/>
  </w:num>
  <w:num w:numId="19">
    <w:abstractNumId w:val="42"/>
  </w:num>
  <w:num w:numId="20">
    <w:abstractNumId w:val="33"/>
  </w:num>
  <w:num w:numId="21">
    <w:abstractNumId w:val="27"/>
  </w:num>
  <w:num w:numId="22">
    <w:abstractNumId w:val="25"/>
  </w:num>
  <w:num w:numId="23">
    <w:abstractNumId w:val="31"/>
  </w:num>
  <w:num w:numId="24">
    <w:abstractNumId w:val="37"/>
  </w:num>
  <w:num w:numId="25">
    <w:abstractNumId w:val="36"/>
  </w:num>
  <w:num w:numId="26">
    <w:abstractNumId w:val="13"/>
  </w:num>
  <w:num w:numId="27">
    <w:abstractNumId w:val="20"/>
  </w:num>
  <w:num w:numId="28">
    <w:abstractNumId w:val="43"/>
  </w:num>
  <w:num w:numId="29">
    <w:abstractNumId w:val="9"/>
  </w:num>
  <w:num w:numId="30">
    <w:abstractNumId w:val="32"/>
  </w:num>
  <w:num w:numId="31">
    <w:abstractNumId w:val="17"/>
  </w:num>
  <w:num w:numId="32">
    <w:abstractNumId w:val="40"/>
  </w:num>
  <w:num w:numId="33">
    <w:abstractNumId w:val="14"/>
  </w:num>
  <w:num w:numId="34">
    <w:abstractNumId w:val="35"/>
  </w:num>
  <w:num w:numId="35">
    <w:abstractNumId w:val="3"/>
  </w:num>
  <w:num w:numId="36">
    <w:abstractNumId w:val="39"/>
  </w:num>
  <w:num w:numId="37">
    <w:abstractNumId w:val="26"/>
  </w:num>
  <w:num w:numId="38">
    <w:abstractNumId w:val="45"/>
  </w:num>
  <w:num w:numId="39">
    <w:abstractNumId w:val="28"/>
  </w:num>
  <w:num w:numId="40">
    <w:abstractNumId w:val="19"/>
  </w:num>
  <w:num w:numId="41">
    <w:abstractNumId w:val="21"/>
  </w:num>
  <w:num w:numId="42">
    <w:abstractNumId w:val="6"/>
  </w:num>
  <w:num w:numId="43">
    <w:abstractNumId w:val="22"/>
  </w:num>
  <w:num w:numId="44">
    <w:abstractNumId w:val="38"/>
  </w:num>
  <w:num w:numId="45">
    <w:abstractNumId w:val="10"/>
  </w:num>
  <w:num w:numId="46">
    <w:abstractNumId w:val="4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trackRevisions/>
  <w:defaultTabStop w:val="357"/>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 w:id="1"/>
  </w:footnotePr>
  <w:endnotePr>
    <w:pos w:val="sectEnd"/>
    <w:endnote w:id="-1"/>
    <w:endnote w:id="0"/>
    <w:endnote w:id="1"/>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083F"/>
    <w:rsid w:val="0000500A"/>
    <w:rsid w:val="00013F07"/>
    <w:rsid w:val="00020095"/>
    <w:rsid w:val="00022540"/>
    <w:rsid w:val="00025B55"/>
    <w:rsid w:val="00030242"/>
    <w:rsid w:val="00032461"/>
    <w:rsid w:val="0005614A"/>
    <w:rsid w:val="00062A30"/>
    <w:rsid w:val="00092096"/>
    <w:rsid w:val="000A1AB5"/>
    <w:rsid w:val="000B0E17"/>
    <w:rsid w:val="000B28F3"/>
    <w:rsid w:val="000C6C1C"/>
    <w:rsid w:val="000D1D9A"/>
    <w:rsid w:val="000F0007"/>
    <w:rsid w:val="001011BA"/>
    <w:rsid w:val="00103429"/>
    <w:rsid w:val="0011518D"/>
    <w:rsid w:val="001151EC"/>
    <w:rsid w:val="0011579A"/>
    <w:rsid w:val="0013641A"/>
    <w:rsid w:val="001620FE"/>
    <w:rsid w:val="00162298"/>
    <w:rsid w:val="00171FAA"/>
    <w:rsid w:val="00180B32"/>
    <w:rsid w:val="00194EB7"/>
    <w:rsid w:val="001A1321"/>
    <w:rsid w:val="001B6144"/>
    <w:rsid w:val="001C2DEB"/>
    <w:rsid w:val="001C51CA"/>
    <w:rsid w:val="001C6889"/>
    <w:rsid w:val="001D211E"/>
    <w:rsid w:val="001E5CBC"/>
    <w:rsid w:val="00221079"/>
    <w:rsid w:val="00221BD0"/>
    <w:rsid w:val="002416E3"/>
    <w:rsid w:val="002451ED"/>
    <w:rsid w:val="00245655"/>
    <w:rsid w:val="00253532"/>
    <w:rsid w:val="002639C3"/>
    <w:rsid w:val="002707D2"/>
    <w:rsid w:val="00284AC9"/>
    <w:rsid w:val="002A0ED4"/>
    <w:rsid w:val="002A127E"/>
    <w:rsid w:val="002A3A25"/>
    <w:rsid w:val="002A4C7D"/>
    <w:rsid w:val="002B137E"/>
    <w:rsid w:val="002C37B4"/>
    <w:rsid w:val="002D3A77"/>
    <w:rsid w:val="003070EF"/>
    <w:rsid w:val="00315CAB"/>
    <w:rsid w:val="003231AC"/>
    <w:rsid w:val="0034186D"/>
    <w:rsid w:val="003521FA"/>
    <w:rsid w:val="0035327E"/>
    <w:rsid w:val="00361242"/>
    <w:rsid w:val="00365175"/>
    <w:rsid w:val="003764CB"/>
    <w:rsid w:val="00392CAE"/>
    <w:rsid w:val="003A3353"/>
    <w:rsid w:val="003A3735"/>
    <w:rsid w:val="003B4588"/>
    <w:rsid w:val="003D3182"/>
    <w:rsid w:val="003E3FFD"/>
    <w:rsid w:val="003E6702"/>
    <w:rsid w:val="003E781B"/>
    <w:rsid w:val="004027CF"/>
    <w:rsid w:val="00442274"/>
    <w:rsid w:val="00453079"/>
    <w:rsid w:val="0045765B"/>
    <w:rsid w:val="0046083F"/>
    <w:rsid w:val="00464128"/>
    <w:rsid w:val="0047076A"/>
    <w:rsid w:val="00470A72"/>
    <w:rsid w:val="00485D18"/>
    <w:rsid w:val="00491DDD"/>
    <w:rsid w:val="004953B9"/>
    <w:rsid w:val="0049661E"/>
    <w:rsid w:val="004A2E46"/>
    <w:rsid w:val="004B120F"/>
    <w:rsid w:val="004B156F"/>
    <w:rsid w:val="004B1B46"/>
    <w:rsid w:val="004B7A6C"/>
    <w:rsid w:val="004C029B"/>
    <w:rsid w:val="004C0661"/>
    <w:rsid w:val="004C328B"/>
    <w:rsid w:val="004C73FC"/>
    <w:rsid w:val="004E169F"/>
    <w:rsid w:val="004F0931"/>
    <w:rsid w:val="00506C6E"/>
    <w:rsid w:val="005123A5"/>
    <w:rsid w:val="0051444C"/>
    <w:rsid w:val="00520A9A"/>
    <w:rsid w:val="0052306E"/>
    <w:rsid w:val="0052511E"/>
    <w:rsid w:val="005260B6"/>
    <w:rsid w:val="00533EE6"/>
    <w:rsid w:val="00535B1B"/>
    <w:rsid w:val="00537610"/>
    <w:rsid w:val="005407DE"/>
    <w:rsid w:val="00557EB7"/>
    <w:rsid w:val="005614E4"/>
    <w:rsid w:val="0057249E"/>
    <w:rsid w:val="00574CC8"/>
    <w:rsid w:val="00577060"/>
    <w:rsid w:val="00577DEF"/>
    <w:rsid w:val="00580EE5"/>
    <w:rsid w:val="0059088A"/>
    <w:rsid w:val="0059554B"/>
    <w:rsid w:val="005A39A0"/>
    <w:rsid w:val="005B4A41"/>
    <w:rsid w:val="005C3139"/>
    <w:rsid w:val="005C6BC6"/>
    <w:rsid w:val="005D1A79"/>
    <w:rsid w:val="005D304C"/>
    <w:rsid w:val="005E5D20"/>
    <w:rsid w:val="005E7207"/>
    <w:rsid w:val="005F3606"/>
    <w:rsid w:val="005F7AAE"/>
    <w:rsid w:val="00602F51"/>
    <w:rsid w:val="006145E5"/>
    <w:rsid w:val="00617D64"/>
    <w:rsid w:val="0062132A"/>
    <w:rsid w:val="00624E25"/>
    <w:rsid w:val="00640D32"/>
    <w:rsid w:val="00660770"/>
    <w:rsid w:val="0066172F"/>
    <w:rsid w:val="00670965"/>
    <w:rsid w:val="00674A48"/>
    <w:rsid w:val="00675197"/>
    <w:rsid w:val="006768BF"/>
    <w:rsid w:val="0068139F"/>
    <w:rsid w:val="00691C2A"/>
    <w:rsid w:val="00695481"/>
    <w:rsid w:val="00695D97"/>
    <w:rsid w:val="006A2D49"/>
    <w:rsid w:val="006B1EBF"/>
    <w:rsid w:val="006B2B70"/>
    <w:rsid w:val="006C16CE"/>
    <w:rsid w:val="006D512A"/>
    <w:rsid w:val="006E3D2C"/>
    <w:rsid w:val="006E4E3C"/>
    <w:rsid w:val="006F0671"/>
    <w:rsid w:val="0072017D"/>
    <w:rsid w:val="00723001"/>
    <w:rsid w:val="00726498"/>
    <w:rsid w:val="00727A99"/>
    <w:rsid w:val="007321BD"/>
    <w:rsid w:val="0074332F"/>
    <w:rsid w:val="00753B05"/>
    <w:rsid w:val="007663D1"/>
    <w:rsid w:val="0077060D"/>
    <w:rsid w:val="0077125B"/>
    <w:rsid w:val="00771940"/>
    <w:rsid w:val="0078045D"/>
    <w:rsid w:val="00786F3A"/>
    <w:rsid w:val="007907C3"/>
    <w:rsid w:val="00792A39"/>
    <w:rsid w:val="00793336"/>
    <w:rsid w:val="007A24C3"/>
    <w:rsid w:val="007A4115"/>
    <w:rsid w:val="007C1153"/>
    <w:rsid w:val="007C3DA2"/>
    <w:rsid w:val="007C7D65"/>
    <w:rsid w:val="007C7F1F"/>
    <w:rsid w:val="007D7F76"/>
    <w:rsid w:val="007E0910"/>
    <w:rsid w:val="007E7456"/>
    <w:rsid w:val="0080103C"/>
    <w:rsid w:val="00813B72"/>
    <w:rsid w:val="00821203"/>
    <w:rsid w:val="00821EE2"/>
    <w:rsid w:val="00825F42"/>
    <w:rsid w:val="00826312"/>
    <w:rsid w:val="00831A36"/>
    <w:rsid w:val="00844D9F"/>
    <w:rsid w:val="0086333C"/>
    <w:rsid w:val="00865824"/>
    <w:rsid w:val="008711F0"/>
    <w:rsid w:val="00893D71"/>
    <w:rsid w:val="008B584E"/>
    <w:rsid w:val="00947A19"/>
    <w:rsid w:val="009546F1"/>
    <w:rsid w:val="009624C7"/>
    <w:rsid w:val="00982544"/>
    <w:rsid w:val="00985653"/>
    <w:rsid w:val="0099109D"/>
    <w:rsid w:val="009A68DA"/>
    <w:rsid w:val="009B3CC1"/>
    <w:rsid w:val="009D7B4B"/>
    <w:rsid w:val="009E6125"/>
    <w:rsid w:val="00A06B14"/>
    <w:rsid w:val="00A21E07"/>
    <w:rsid w:val="00A2699E"/>
    <w:rsid w:val="00A26CC3"/>
    <w:rsid w:val="00A35DC9"/>
    <w:rsid w:val="00A438E0"/>
    <w:rsid w:val="00A62A67"/>
    <w:rsid w:val="00A65A98"/>
    <w:rsid w:val="00A75017"/>
    <w:rsid w:val="00A85B7F"/>
    <w:rsid w:val="00A934A7"/>
    <w:rsid w:val="00A96E32"/>
    <w:rsid w:val="00A9747D"/>
    <w:rsid w:val="00AA189C"/>
    <w:rsid w:val="00AB70F2"/>
    <w:rsid w:val="00AC347C"/>
    <w:rsid w:val="00AD0943"/>
    <w:rsid w:val="00AD69FA"/>
    <w:rsid w:val="00ADAA05"/>
    <w:rsid w:val="00AE41B6"/>
    <w:rsid w:val="00B072A2"/>
    <w:rsid w:val="00B1242E"/>
    <w:rsid w:val="00B512C4"/>
    <w:rsid w:val="00B52929"/>
    <w:rsid w:val="00B6765C"/>
    <w:rsid w:val="00B75FBA"/>
    <w:rsid w:val="00B77EDD"/>
    <w:rsid w:val="00BA2C24"/>
    <w:rsid w:val="00BA3DC6"/>
    <w:rsid w:val="00BA5EA8"/>
    <w:rsid w:val="00BB586B"/>
    <w:rsid w:val="00BC4C43"/>
    <w:rsid w:val="00BD5B66"/>
    <w:rsid w:val="00BE1F83"/>
    <w:rsid w:val="00BE5372"/>
    <w:rsid w:val="00BE7447"/>
    <w:rsid w:val="00BE797E"/>
    <w:rsid w:val="00BE7FD6"/>
    <w:rsid w:val="00BF4BA5"/>
    <w:rsid w:val="00C347F8"/>
    <w:rsid w:val="00C53FAA"/>
    <w:rsid w:val="00C5605A"/>
    <w:rsid w:val="00C6023A"/>
    <w:rsid w:val="00C60436"/>
    <w:rsid w:val="00CA1F6D"/>
    <w:rsid w:val="00CA4292"/>
    <w:rsid w:val="00CB053B"/>
    <w:rsid w:val="00CB352F"/>
    <w:rsid w:val="00CB3802"/>
    <w:rsid w:val="00CC7E9D"/>
    <w:rsid w:val="00CD4AB7"/>
    <w:rsid w:val="00CE5145"/>
    <w:rsid w:val="00D26B22"/>
    <w:rsid w:val="00D33AD6"/>
    <w:rsid w:val="00D3431C"/>
    <w:rsid w:val="00D35685"/>
    <w:rsid w:val="00D5042D"/>
    <w:rsid w:val="00D529E7"/>
    <w:rsid w:val="00D54BCD"/>
    <w:rsid w:val="00D61E07"/>
    <w:rsid w:val="00D649F2"/>
    <w:rsid w:val="00D72A35"/>
    <w:rsid w:val="00D77714"/>
    <w:rsid w:val="00D7E500"/>
    <w:rsid w:val="00D85DA5"/>
    <w:rsid w:val="00D87D36"/>
    <w:rsid w:val="00D90DAF"/>
    <w:rsid w:val="00DB39F6"/>
    <w:rsid w:val="00DE6FAC"/>
    <w:rsid w:val="00DF0354"/>
    <w:rsid w:val="00DF6582"/>
    <w:rsid w:val="00E052FB"/>
    <w:rsid w:val="00E110CC"/>
    <w:rsid w:val="00E1436F"/>
    <w:rsid w:val="00E17591"/>
    <w:rsid w:val="00E25D16"/>
    <w:rsid w:val="00E42145"/>
    <w:rsid w:val="00E4789E"/>
    <w:rsid w:val="00E47C2B"/>
    <w:rsid w:val="00E47EDD"/>
    <w:rsid w:val="00E5133E"/>
    <w:rsid w:val="00E74CEE"/>
    <w:rsid w:val="00E91CDD"/>
    <w:rsid w:val="00EA5F1B"/>
    <w:rsid w:val="00EB6DC1"/>
    <w:rsid w:val="00ED003D"/>
    <w:rsid w:val="00ED48B1"/>
    <w:rsid w:val="00ED5C45"/>
    <w:rsid w:val="00EE025A"/>
    <w:rsid w:val="00EE443B"/>
    <w:rsid w:val="00EE5863"/>
    <w:rsid w:val="00EE66DA"/>
    <w:rsid w:val="00EF0FF2"/>
    <w:rsid w:val="00F10D98"/>
    <w:rsid w:val="00F15D23"/>
    <w:rsid w:val="00F16E1B"/>
    <w:rsid w:val="00F203E5"/>
    <w:rsid w:val="00F26CF9"/>
    <w:rsid w:val="00F30B00"/>
    <w:rsid w:val="00F36BD9"/>
    <w:rsid w:val="00F41BF7"/>
    <w:rsid w:val="00F455D2"/>
    <w:rsid w:val="00F46AAC"/>
    <w:rsid w:val="00F528DB"/>
    <w:rsid w:val="00F52EE5"/>
    <w:rsid w:val="00F65B69"/>
    <w:rsid w:val="00F752A3"/>
    <w:rsid w:val="00F76E4A"/>
    <w:rsid w:val="00F85AF9"/>
    <w:rsid w:val="00F86786"/>
    <w:rsid w:val="00FB4C66"/>
    <w:rsid w:val="00FB7AC0"/>
    <w:rsid w:val="00FD5BBC"/>
    <w:rsid w:val="00FF2A19"/>
    <w:rsid w:val="00FF496F"/>
    <w:rsid w:val="01A273AF"/>
    <w:rsid w:val="02A86D98"/>
    <w:rsid w:val="02CB86E9"/>
    <w:rsid w:val="03240A64"/>
    <w:rsid w:val="032908C4"/>
    <w:rsid w:val="03916470"/>
    <w:rsid w:val="03E20CFC"/>
    <w:rsid w:val="05420773"/>
    <w:rsid w:val="05CADB07"/>
    <w:rsid w:val="05E5FFDD"/>
    <w:rsid w:val="0725DFC6"/>
    <w:rsid w:val="07CA3331"/>
    <w:rsid w:val="080FD585"/>
    <w:rsid w:val="09004D27"/>
    <w:rsid w:val="0A15B487"/>
    <w:rsid w:val="0A17F036"/>
    <w:rsid w:val="0A34E41D"/>
    <w:rsid w:val="0AD22BED"/>
    <w:rsid w:val="0C315318"/>
    <w:rsid w:val="0D0D2112"/>
    <w:rsid w:val="0D0DB956"/>
    <w:rsid w:val="0DA08191"/>
    <w:rsid w:val="0DDE1486"/>
    <w:rsid w:val="0DF211A6"/>
    <w:rsid w:val="0E1D9143"/>
    <w:rsid w:val="0E3CAE2E"/>
    <w:rsid w:val="0E5F6973"/>
    <w:rsid w:val="0E962D9D"/>
    <w:rsid w:val="0F573257"/>
    <w:rsid w:val="0FE9650F"/>
    <w:rsid w:val="10212A45"/>
    <w:rsid w:val="103D2D16"/>
    <w:rsid w:val="105F92F8"/>
    <w:rsid w:val="10B25FE6"/>
    <w:rsid w:val="10C4A2B0"/>
    <w:rsid w:val="11B88892"/>
    <w:rsid w:val="1275E138"/>
    <w:rsid w:val="12F4F4AE"/>
    <w:rsid w:val="13425822"/>
    <w:rsid w:val="13E8D2F4"/>
    <w:rsid w:val="13E9CF13"/>
    <w:rsid w:val="1453C081"/>
    <w:rsid w:val="14BEFAC6"/>
    <w:rsid w:val="14C39F60"/>
    <w:rsid w:val="1592E8D4"/>
    <w:rsid w:val="170F6AB5"/>
    <w:rsid w:val="1756C7CB"/>
    <w:rsid w:val="17CB8110"/>
    <w:rsid w:val="17E014EF"/>
    <w:rsid w:val="18BC4417"/>
    <w:rsid w:val="198474EE"/>
    <w:rsid w:val="19DAF755"/>
    <w:rsid w:val="1A3DEFFC"/>
    <w:rsid w:val="1A840A48"/>
    <w:rsid w:val="1AC87552"/>
    <w:rsid w:val="1B1654EB"/>
    <w:rsid w:val="1B84BD87"/>
    <w:rsid w:val="1BA58C4D"/>
    <w:rsid w:val="1BFA0AFC"/>
    <w:rsid w:val="1C849052"/>
    <w:rsid w:val="1C90DD93"/>
    <w:rsid w:val="1C9AC357"/>
    <w:rsid w:val="1D3D9753"/>
    <w:rsid w:val="1DA22B6B"/>
    <w:rsid w:val="1E011233"/>
    <w:rsid w:val="1E8C10C5"/>
    <w:rsid w:val="1EE9F343"/>
    <w:rsid w:val="1F20B653"/>
    <w:rsid w:val="1F30AF9F"/>
    <w:rsid w:val="1F4B435A"/>
    <w:rsid w:val="1FFE1302"/>
    <w:rsid w:val="22125864"/>
    <w:rsid w:val="225C725F"/>
    <w:rsid w:val="227C4DBF"/>
    <w:rsid w:val="23513171"/>
    <w:rsid w:val="237F0D79"/>
    <w:rsid w:val="241EB47D"/>
    <w:rsid w:val="2486C4D3"/>
    <w:rsid w:val="24FF88C8"/>
    <w:rsid w:val="253F9D2B"/>
    <w:rsid w:val="25FCE17F"/>
    <w:rsid w:val="2673F93E"/>
    <w:rsid w:val="2674C5BD"/>
    <w:rsid w:val="27DC2074"/>
    <w:rsid w:val="28B519C0"/>
    <w:rsid w:val="2962173B"/>
    <w:rsid w:val="2A01092E"/>
    <w:rsid w:val="2AEAE65D"/>
    <w:rsid w:val="2BB03F75"/>
    <w:rsid w:val="2BE8C0EA"/>
    <w:rsid w:val="2C1D507A"/>
    <w:rsid w:val="2C52F2A0"/>
    <w:rsid w:val="2CDB2618"/>
    <w:rsid w:val="2E218B00"/>
    <w:rsid w:val="2E5690C2"/>
    <w:rsid w:val="2E80739A"/>
    <w:rsid w:val="2F2F33A5"/>
    <w:rsid w:val="2F569B6C"/>
    <w:rsid w:val="2F6525CA"/>
    <w:rsid w:val="2FDEA21F"/>
    <w:rsid w:val="3042B5B8"/>
    <w:rsid w:val="3124738B"/>
    <w:rsid w:val="3152703B"/>
    <w:rsid w:val="31725324"/>
    <w:rsid w:val="32E2A887"/>
    <w:rsid w:val="33612E1D"/>
    <w:rsid w:val="34171E38"/>
    <w:rsid w:val="350C468D"/>
    <w:rsid w:val="35108B3F"/>
    <w:rsid w:val="352177FD"/>
    <w:rsid w:val="3666E9F9"/>
    <w:rsid w:val="36B3DFA7"/>
    <w:rsid w:val="36CF4D7E"/>
    <w:rsid w:val="36E79E83"/>
    <w:rsid w:val="377FA494"/>
    <w:rsid w:val="39C85045"/>
    <w:rsid w:val="3A2D5FFD"/>
    <w:rsid w:val="3B44D226"/>
    <w:rsid w:val="3B889A25"/>
    <w:rsid w:val="3BA4E36B"/>
    <w:rsid w:val="3BD21A03"/>
    <w:rsid w:val="3C7F37A0"/>
    <w:rsid w:val="3E8C7FCA"/>
    <w:rsid w:val="3FFCB36F"/>
    <w:rsid w:val="40436764"/>
    <w:rsid w:val="40623266"/>
    <w:rsid w:val="409289E7"/>
    <w:rsid w:val="40AE19C1"/>
    <w:rsid w:val="410F7971"/>
    <w:rsid w:val="41262AB8"/>
    <w:rsid w:val="413C127B"/>
    <w:rsid w:val="413E76BE"/>
    <w:rsid w:val="415498A1"/>
    <w:rsid w:val="41B210D4"/>
    <w:rsid w:val="4202BD8C"/>
    <w:rsid w:val="42120025"/>
    <w:rsid w:val="4277F660"/>
    <w:rsid w:val="42978F05"/>
    <w:rsid w:val="42D6ACEC"/>
    <w:rsid w:val="42F5B636"/>
    <w:rsid w:val="4348C0CE"/>
    <w:rsid w:val="43548A63"/>
    <w:rsid w:val="43BF1D3C"/>
    <w:rsid w:val="43D4A049"/>
    <w:rsid w:val="44302BFB"/>
    <w:rsid w:val="4549A0E7"/>
    <w:rsid w:val="45CE6E5E"/>
    <w:rsid w:val="463F8FFB"/>
    <w:rsid w:val="46938792"/>
    <w:rsid w:val="46F765BA"/>
    <w:rsid w:val="477FBEA1"/>
    <w:rsid w:val="484C4D7A"/>
    <w:rsid w:val="489ACEAD"/>
    <w:rsid w:val="4A79270A"/>
    <w:rsid w:val="4A9329C8"/>
    <w:rsid w:val="4AA0E362"/>
    <w:rsid w:val="4B3B3736"/>
    <w:rsid w:val="4B3BCF7A"/>
    <w:rsid w:val="4B4AB738"/>
    <w:rsid w:val="4BA8C476"/>
    <w:rsid w:val="4C3AE4E4"/>
    <w:rsid w:val="4DA0FECE"/>
    <w:rsid w:val="4DFC8E64"/>
    <w:rsid w:val="4E7BE454"/>
    <w:rsid w:val="4EF9C1B0"/>
    <w:rsid w:val="4F089D79"/>
    <w:rsid w:val="4F91AAC7"/>
    <w:rsid w:val="5038CFBF"/>
    <w:rsid w:val="512C0FCA"/>
    <w:rsid w:val="5179B941"/>
    <w:rsid w:val="51840B1A"/>
    <w:rsid w:val="5198DB7E"/>
    <w:rsid w:val="52EFBD46"/>
    <w:rsid w:val="5353D0DF"/>
    <w:rsid w:val="53571F4B"/>
    <w:rsid w:val="53C82235"/>
    <w:rsid w:val="55039E9E"/>
    <w:rsid w:val="55FAA24C"/>
    <w:rsid w:val="5658B1A8"/>
    <w:rsid w:val="576D56B2"/>
    <w:rsid w:val="57C2324A"/>
    <w:rsid w:val="598A2C47"/>
    <w:rsid w:val="5AA7C493"/>
    <w:rsid w:val="5B27510A"/>
    <w:rsid w:val="5B3249E9"/>
    <w:rsid w:val="5B4AF459"/>
    <w:rsid w:val="5C88E5F2"/>
    <w:rsid w:val="5CA9A0CB"/>
    <w:rsid w:val="5CB9ADAD"/>
    <w:rsid w:val="5CFE71CB"/>
    <w:rsid w:val="5D069127"/>
    <w:rsid w:val="5D558EC8"/>
    <w:rsid w:val="5E3E17CD"/>
    <w:rsid w:val="5EB6CE25"/>
    <w:rsid w:val="5EDFBE85"/>
    <w:rsid w:val="5F0A1DF3"/>
    <w:rsid w:val="5F73F18E"/>
    <w:rsid w:val="613A1438"/>
    <w:rsid w:val="6168098D"/>
    <w:rsid w:val="61D356E6"/>
    <w:rsid w:val="62175F47"/>
    <w:rsid w:val="625C20F5"/>
    <w:rsid w:val="6327CFE0"/>
    <w:rsid w:val="63A891A9"/>
    <w:rsid w:val="63D42E65"/>
    <w:rsid w:val="63E99536"/>
    <w:rsid w:val="63FCF607"/>
    <w:rsid w:val="6460ABF9"/>
    <w:rsid w:val="6489AA1B"/>
    <w:rsid w:val="65FF31B5"/>
    <w:rsid w:val="66FF81E6"/>
    <w:rsid w:val="670DC765"/>
    <w:rsid w:val="671785DF"/>
    <w:rsid w:val="67DE935D"/>
    <w:rsid w:val="68290D7D"/>
    <w:rsid w:val="682E2333"/>
    <w:rsid w:val="688C3071"/>
    <w:rsid w:val="68B2BF00"/>
    <w:rsid w:val="68C5FCCA"/>
    <w:rsid w:val="69A57A15"/>
    <w:rsid w:val="69D01AB2"/>
    <w:rsid w:val="69D3A00C"/>
    <w:rsid w:val="6AF26EBE"/>
    <w:rsid w:val="6C53FEE2"/>
    <w:rsid w:val="6C7F7392"/>
    <w:rsid w:val="6CB9DAE0"/>
    <w:rsid w:val="6CBA8E16"/>
    <w:rsid w:val="6CC4DF13"/>
    <w:rsid w:val="6CE624ED"/>
    <w:rsid w:val="6D12701F"/>
    <w:rsid w:val="6D3B68FF"/>
    <w:rsid w:val="6EE228D5"/>
    <w:rsid w:val="6EE5967B"/>
    <w:rsid w:val="6F9127AA"/>
    <w:rsid w:val="6FA428E9"/>
    <w:rsid w:val="6FA59447"/>
    <w:rsid w:val="6FDA4C7E"/>
    <w:rsid w:val="6FEFAF87"/>
    <w:rsid w:val="70AB8E30"/>
    <w:rsid w:val="70F50698"/>
    <w:rsid w:val="714260C7"/>
    <w:rsid w:val="72E45846"/>
    <w:rsid w:val="72ED52E6"/>
    <w:rsid w:val="72F855A4"/>
    <w:rsid w:val="735C7049"/>
    <w:rsid w:val="746ABFEB"/>
    <w:rsid w:val="751DAF3C"/>
    <w:rsid w:val="7547B36C"/>
    <w:rsid w:val="7576DFF7"/>
    <w:rsid w:val="757EFF53"/>
    <w:rsid w:val="766246AD"/>
    <w:rsid w:val="768ACCA1"/>
    <w:rsid w:val="76E6E1C6"/>
    <w:rsid w:val="773B5D59"/>
    <w:rsid w:val="776FA0B4"/>
    <w:rsid w:val="77E95177"/>
    <w:rsid w:val="78890B1B"/>
    <w:rsid w:val="79299317"/>
    <w:rsid w:val="79BDE190"/>
    <w:rsid w:val="7A3E7318"/>
    <w:rsid w:val="7A4DE586"/>
    <w:rsid w:val="7AAB31F2"/>
    <w:rsid w:val="7AD1E213"/>
    <w:rsid w:val="7B573C6A"/>
    <w:rsid w:val="7BC86017"/>
    <w:rsid w:val="7C2F1479"/>
    <w:rsid w:val="7C55DCF4"/>
    <w:rsid w:val="7C602AB0"/>
    <w:rsid w:val="7D360A81"/>
    <w:rsid w:val="7D83B844"/>
    <w:rsid w:val="7D895A4F"/>
    <w:rsid w:val="7DD30436"/>
    <w:rsid w:val="7E61BADC"/>
    <w:rsid w:val="7EE44F41"/>
    <w:rsid w:val="7EEF8419"/>
    <w:rsid w:val="7F419AC3"/>
    <w:rsid w:val="7F46C401"/>
    <w:rsid w:val="7F4C8F9F"/>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AFEDACE"/>
  <w15:chartTrackingRefBased/>
  <w15:docId w15:val="{91E0D419-395B-4A8E-A526-B3D8F96D65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annotation text" w:uiPriority="99"/>
    <w:lsdException w:name="caption" w:locked="1" w:semiHidden="1" w:unhideWhenUsed="1" w:qFormat="1"/>
    <w:lsdException w:name="annotation reference" w:uiPriority="99"/>
    <w:lsdException w:name="Title" w:locked="1" w:qFormat="1"/>
    <w:lsdException w:name="Default Paragraph Font" w:locked="1"/>
    <w:lsdException w:name="Subtitle" w:locked="1" w:qFormat="1"/>
    <w:lsdException w:name="Strong" w:locked="1" w:qFormat="1"/>
    <w:lsdException w:name="Emphasis" w:locked="1" w:uiPriority="20" w:qFormat="1"/>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46083F"/>
    <w:rPr>
      <w:rFonts w:ascii="Calibri" w:eastAsiaTheme="minorHAnsi" w:hAnsi="Calibri" w:cs="Calibri"/>
      <w:sz w:val="22"/>
      <w:szCs w:val="22"/>
      <w:lang w:eastAsia="en-US"/>
    </w:rPr>
  </w:style>
  <w:style w:type="paragraph" w:styleId="Rubrik1">
    <w:name w:val="heading 1"/>
    <w:basedOn w:val="Normal"/>
    <w:next w:val="Normal"/>
    <w:link w:val="Rubrik1Char"/>
    <w:qFormat/>
    <w:rsid w:val="00464128"/>
    <w:pPr>
      <w:keepNext/>
      <w:numPr>
        <w:numId w:val="3"/>
      </w:numPr>
      <w:spacing w:line="560" w:lineRule="atLeast"/>
      <w:outlineLvl w:val="0"/>
    </w:pPr>
    <w:rPr>
      <w:rFonts w:ascii="Amnesty Trade Gothic Cn" w:hAnsi="Amnesty Trade Gothic Cn"/>
      <w:b/>
      <w:caps/>
      <w:kern w:val="1"/>
      <w:sz w:val="56"/>
      <w:szCs w:val="32"/>
    </w:rPr>
  </w:style>
  <w:style w:type="paragraph" w:styleId="Rubrik2">
    <w:name w:val="heading 2"/>
    <w:basedOn w:val="Normal"/>
    <w:next w:val="Normal"/>
    <w:link w:val="Rubrik2Char"/>
    <w:qFormat/>
    <w:rsid w:val="00574CC8"/>
    <w:pPr>
      <w:keepNext/>
      <w:numPr>
        <w:ilvl w:val="1"/>
        <w:numId w:val="3"/>
      </w:numPr>
      <w:outlineLvl w:val="1"/>
    </w:pPr>
    <w:rPr>
      <w:rFonts w:ascii="Amnesty Trade Gothic Cn" w:hAnsi="Amnesty Trade Gothic Cn"/>
      <w:caps/>
      <w:sz w:val="26"/>
      <w:szCs w:val="28"/>
    </w:rPr>
  </w:style>
  <w:style w:type="paragraph" w:styleId="Rubrik3">
    <w:name w:val="heading 3"/>
    <w:basedOn w:val="Normal"/>
    <w:next w:val="Normal"/>
    <w:link w:val="Rubrik3Char"/>
    <w:qFormat/>
    <w:rsid w:val="00574CC8"/>
    <w:pPr>
      <w:keepNext/>
      <w:numPr>
        <w:ilvl w:val="2"/>
        <w:numId w:val="3"/>
      </w:numPr>
      <w:outlineLvl w:val="2"/>
    </w:pPr>
    <w:rPr>
      <w:rFonts w:ascii="Amnesty Trade Gothic Cn" w:hAnsi="Amnesty Trade Gothic Cn"/>
      <w:caps/>
      <w:sz w:val="20"/>
      <w:szCs w:val="26"/>
    </w:rPr>
  </w:style>
  <w:style w:type="paragraph" w:styleId="Rubrik4">
    <w:name w:val="heading 4"/>
    <w:basedOn w:val="Normal"/>
    <w:next w:val="Normal"/>
    <w:link w:val="Rubrik4Char"/>
    <w:qFormat/>
    <w:rsid w:val="005C3139"/>
    <w:pPr>
      <w:numPr>
        <w:ilvl w:val="3"/>
        <w:numId w:val="3"/>
      </w:numPr>
      <w:outlineLvl w:val="3"/>
    </w:pPr>
  </w:style>
  <w:style w:type="paragraph" w:styleId="Rubrik5">
    <w:name w:val="heading 5"/>
    <w:basedOn w:val="Rubrik4"/>
    <w:next w:val="Normal"/>
    <w:link w:val="Rubrik5Char"/>
    <w:qFormat/>
    <w:rsid w:val="005C3139"/>
    <w:pPr>
      <w:numPr>
        <w:ilvl w:val="4"/>
      </w:numPr>
      <w:outlineLvl w:val="4"/>
    </w:pPr>
  </w:style>
  <w:style w:type="paragraph" w:styleId="Rubrik6">
    <w:name w:val="heading 6"/>
    <w:basedOn w:val="Rubrik5"/>
    <w:next w:val="Normal"/>
    <w:link w:val="Rubrik6Char"/>
    <w:qFormat/>
    <w:rsid w:val="005C3139"/>
    <w:pPr>
      <w:numPr>
        <w:ilvl w:val="5"/>
      </w:numPr>
      <w:outlineLvl w:val="5"/>
    </w:pPr>
  </w:style>
  <w:style w:type="paragraph" w:styleId="Rubrik7">
    <w:name w:val="heading 7"/>
    <w:basedOn w:val="Rubrik6"/>
    <w:next w:val="Normal"/>
    <w:link w:val="Rubrik7Char"/>
    <w:qFormat/>
    <w:rsid w:val="005C3139"/>
    <w:pPr>
      <w:numPr>
        <w:ilvl w:val="6"/>
      </w:numPr>
      <w:outlineLvl w:val="6"/>
    </w:pPr>
  </w:style>
  <w:style w:type="paragraph" w:styleId="Rubrik8">
    <w:name w:val="heading 8"/>
    <w:basedOn w:val="Rubrik7"/>
    <w:next w:val="Normal"/>
    <w:link w:val="Rubrik8Char"/>
    <w:qFormat/>
    <w:rsid w:val="005C3139"/>
    <w:pPr>
      <w:numPr>
        <w:ilvl w:val="7"/>
      </w:numPr>
      <w:outlineLvl w:val="7"/>
    </w:pPr>
  </w:style>
  <w:style w:type="paragraph" w:styleId="Rubrik9">
    <w:name w:val="heading 9"/>
    <w:basedOn w:val="Rubrik8"/>
    <w:next w:val="Normal"/>
    <w:link w:val="Rubrik9Char"/>
    <w:qFormat/>
    <w:rsid w:val="005C3139"/>
    <w:pPr>
      <w:numPr>
        <w:ilvl w:val="8"/>
      </w:numPr>
      <w:outlineLvl w:val="8"/>
    </w:p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locked/>
    <w:rPr>
      <w:rFonts w:ascii="Cambria" w:eastAsia="SimSun" w:hAnsi="Cambria" w:cs="Times New Roman"/>
      <w:b/>
      <w:bCs/>
      <w:color w:val="000000"/>
      <w:kern w:val="32"/>
      <w:sz w:val="32"/>
      <w:szCs w:val="32"/>
      <w:lang w:val="x-none" w:eastAsia="ar-SA" w:bidi="ar-SA"/>
    </w:rPr>
  </w:style>
  <w:style w:type="character" w:customStyle="1" w:styleId="Rubrik2Char">
    <w:name w:val="Rubrik 2 Char"/>
    <w:basedOn w:val="Standardstycketeckensnitt"/>
    <w:link w:val="Rubrik2"/>
    <w:semiHidden/>
    <w:locked/>
    <w:rPr>
      <w:rFonts w:ascii="Cambria" w:eastAsia="SimSun" w:hAnsi="Cambria" w:cs="Times New Roman"/>
      <w:b/>
      <w:bCs/>
      <w:i/>
      <w:iCs/>
      <w:color w:val="000000"/>
      <w:sz w:val="28"/>
      <w:szCs w:val="28"/>
      <w:lang w:val="x-none" w:eastAsia="ar-SA" w:bidi="ar-SA"/>
    </w:rPr>
  </w:style>
  <w:style w:type="character" w:customStyle="1" w:styleId="Rubrik3Char">
    <w:name w:val="Rubrik 3 Char"/>
    <w:basedOn w:val="Standardstycketeckensnitt"/>
    <w:link w:val="Rubrik3"/>
    <w:semiHidden/>
    <w:locked/>
    <w:rPr>
      <w:rFonts w:ascii="Cambria" w:eastAsia="SimSun" w:hAnsi="Cambria" w:cs="Times New Roman"/>
      <w:b/>
      <w:bCs/>
      <w:color w:val="000000"/>
      <w:sz w:val="26"/>
      <w:szCs w:val="26"/>
      <w:lang w:val="x-none" w:eastAsia="ar-SA" w:bidi="ar-SA"/>
    </w:rPr>
  </w:style>
  <w:style w:type="character" w:customStyle="1" w:styleId="Rubrik4Char">
    <w:name w:val="Rubrik 4 Char"/>
    <w:basedOn w:val="Standardstycketeckensnitt"/>
    <w:link w:val="Rubrik4"/>
    <w:semiHidden/>
    <w:locked/>
    <w:rPr>
      <w:rFonts w:ascii="Calibri" w:eastAsia="SimSun" w:hAnsi="Calibri" w:cs="Times New Roman"/>
      <w:b/>
      <w:bCs/>
      <w:color w:val="000000"/>
      <w:sz w:val="28"/>
      <w:szCs w:val="28"/>
      <w:lang w:val="x-none" w:eastAsia="ar-SA" w:bidi="ar-SA"/>
    </w:rPr>
  </w:style>
  <w:style w:type="character" w:customStyle="1" w:styleId="Rubrik5Char">
    <w:name w:val="Rubrik 5 Char"/>
    <w:basedOn w:val="Standardstycketeckensnitt"/>
    <w:link w:val="Rubrik5"/>
    <w:semiHidden/>
    <w:locked/>
    <w:rPr>
      <w:rFonts w:ascii="Calibri" w:eastAsia="SimSun" w:hAnsi="Calibri" w:cs="Times New Roman"/>
      <w:b/>
      <w:bCs/>
      <w:i/>
      <w:iCs/>
      <w:color w:val="000000"/>
      <w:sz w:val="26"/>
      <w:szCs w:val="26"/>
      <w:lang w:val="x-none" w:eastAsia="ar-SA" w:bidi="ar-SA"/>
    </w:rPr>
  </w:style>
  <w:style w:type="character" w:customStyle="1" w:styleId="Rubrik6Char">
    <w:name w:val="Rubrik 6 Char"/>
    <w:basedOn w:val="Standardstycketeckensnitt"/>
    <w:link w:val="Rubrik6"/>
    <w:semiHidden/>
    <w:locked/>
    <w:rPr>
      <w:rFonts w:ascii="Calibri" w:eastAsia="SimSun" w:hAnsi="Calibri" w:cs="Times New Roman"/>
      <w:b/>
      <w:bCs/>
      <w:color w:val="000000"/>
      <w:lang w:val="x-none" w:eastAsia="ar-SA" w:bidi="ar-SA"/>
    </w:rPr>
  </w:style>
  <w:style w:type="character" w:customStyle="1" w:styleId="Rubrik7Char">
    <w:name w:val="Rubrik 7 Char"/>
    <w:basedOn w:val="Standardstycketeckensnitt"/>
    <w:link w:val="Rubrik7"/>
    <w:semiHidden/>
    <w:locked/>
    <w:rPr>
      <w:rFonts w:ascii="Calibri" w:eastAsia="SimSun" w:hAnsi="Calibri" w:cs="Times New Roman"/>
      <w:color w:val="000000"/>
      <w:sz w:val="24"/>
      <w:szCs w:val="24"/>
      <w:lang w:val="x-none" w:eastAsia="ar-SA" w:bidi="ar-SA"/>
    </w:rPr>
  </w:style>
  <w:style w:type="character" w:customStyle="1" w:styleId="Rubrik8Char">
    <w:name w:val="Rubrik 8 Char"/>
    <w:basedOn w:val="Standardstycketeckensnitt"/>
    <w:link w:val="Rubrik8"/>
    <w:semiHidden/>
    <w:locked/>
    <w:rPr>
      <w:rFonts w:ascii="Calibri" w:eastAsia="SimSun" w:hAnsi="Calibri" w:cs="Times New Roman"/>
      <w:i/>
      <w:iCs/>
      <w:color w:val="000000"/>
      <w:sz w:val="24"/>
      <w:szCs w:val="24"/>
      <w:lang w:val="x-none" w:eastAsia="ar-SA" w:bidi="ar-SA"/>
    </w:rPr>
  </w:style>
  <w:style w:type="character" w:customStyle="1" w:styleId="Rubrik9Char">
    <w:name w:val="Rubrik 9 Char"/>
    <w:basedOn w:val="Standardstycketeckensnitt"/>
    <w:link w:val="Rubrik9"/>
    <w:semiHidden/>
    <w:locked/>
    <w:rPr>
      <w:rFonts w:ascii="Cambria" w:eastAsia="SimSun" w:hAnsi="Cambria" w:cs="Times New Roman"/>
      <w:color w:val="000000"/>
      <w:lang w:val="x-none" w:eastAsia="ar-SA" w:bidi="ar-SA"/>
    </w:rPr>
  </w:style>
  <w:style w:type="paragraph" w:customStyle="1" w:styleId="AIRecommendsSubheading">
    <w:name w:val="AI Recommends Subheading"/>
    <w:basedOn w:val="Normal"/>
    <w:rsid w:val="00B072A2"/>
    <w:pPr>
      <w:keepNext/>
    </w:pPr>
    <w:rPr>
      <w:rFonts w:ascii="Amnesty Trade Gothic Cn" w:hAnsi="Amnesty Trade Gothic Cn"/>
      <w:b/>
      <w:sz w:val="21"/>
    </w:rPr>
  </w:style>
  <w:style w:type="character" w:customStyle="1" w:styleId="EndnoteCharacters">
    <w:name w:val="Endnote Characters"/>
    <w:rsid w:val="00B072A2"/>
    <w:rPr>
      <w:rFonts w:ascii="Amnesty Trade Gothic" w:hAnsi="Amnesty Trade Gothic"/>
      <w:vertAlign w:val="superscript"/>
    </w:rPr>
  </w:style>
  <w:style w:type="character" w:styleId="Hyperlnk">
    <w:name w:val="Hyperlink"/>
    <w:basedOn w:val="Standardstycketeckensnitt"/>
    <w:rsid w:val="00727A99"/>
    <w:rPr>
      <w:rFonts w:cs="Times New Roman"/>
      <w:color w:val="0000FF"/>
      <w:u w:val="single"/>
    </w:rPr>
  </w:style>
  <w:style w:type="paragraph" w:styleId="Sidhuvud">
    <w:name w:val="header"/>
    <w:basedOn w:val="Normal"/>
    <w:link w:val="SidhuvudChar"/>
    <w:rsid w:val="0011579A"/>
    <w:pPr>
      <w:tabs>
        <w:tab w:val="center" w:pos="4153"/>
        <w:tab w:val="right" w:pos="8306"/>
      </w:tabs>
    </w:pPr>
  </w:style>
  <w:style w:type="character" w:customStyle="1" w:styleId="SidhuvudChar">
    <w:name w:val="Sidhuvud Char"/>
    <w:basedOn w:val="Standardstycketeckensnitt"/>
    <w:link w:val="Sidhuvud"/>
    <w:semiHidden/>
    <w:locked/>
    <w:rPr>
      <w:rFonts w:ascii="Amnesty Trade Gothic" w:hAnsi="Amnesty Trade Gothic" w:cs="Times New Roman"/>
      <w:color w:val="000000"/>
      <w:sz w:val="24"/>
      <w:szCs w:val="24"/>
      <w:lang w:val="x-none" w:eastAsia="ar-SA" w:bidi="ar-SA"/>
    </w:rPr>
  </w:style>
  <w:style w:type="character" w:styleId="Slutnotsreferens">
    <w:name w:val="endnote reference"/>
    <w:basedOn w:val="Standardstycketeckensnitt"/>
    <w:semiHidden/>
    <w:rsid w:val="005C3139"/>
    <w:rPr>
      <w:rFonts w:cs="Times New Roman"/>
      <w:vertAlign w:val="superscript"/>
    </w:rPr>
  </w:style>
  <w:style w:type="paragraph" w:styleId="Sidfot">
    <w:name w:val="footer"/>
    <w:basedOn w:val="Normal"/>
    <w:link w:val="SidfotChar"/>
    <w:rsid w:val="0011579A"/>
    <w:pPr>
      <w:tabs>
        <w:tab w:val="center" w:pos="4153"/>
        <w:tab w:val="right" w:pos="8306"/>
      </w:tabs>
    </w:pPr>
  </w:style>
  <w:style w:type="character" w:customStyle="1" w:styleId="SidfotChar">
    <w:name w:val="Sidfot Char"/>
    <w:basedOn w:val="Standardstycketeckensnitt"/>
    <w:link w:val="Sidfot"/>
    <w:semiHidden/>
    <w:locked/>
    <w:rPr>
      <w:rFonts w:ascii="Amnesty Trade Gothic" w:hAnsi="Amnesty Trade Gothic" w:cs="Times New Roman"/>
      <w:color w:val="000000"/>
      <w:sz w:val="24"/>
      <w:szCs w:val="24"/>
      <w:lang w:val="x-none" w:eastAsia="ar-SA" w:bidi="ar-SA"/>
    </w:rPr>
  </w:style>
  <w:style w:type="character" w:styleId="Fotnotsreferens">
    <w:name w:val="footnote reference"/>
    <w:basedOn w:val="Standardstycketeckensnitt"/>
    <w:semiHidden/>
    <w:rsid w:val="005C3139"/>
    <w:rPr>
      <w:rFonts w:cs="Times New Roman"/>
      <w:vertAlign w:val="superscript"/>
    </w:rPr>
  </w:style>
  <w:style w:type="paragraph" w:styleId="Brdtext">
    <w:name w:val="Body Text"/>
    <w:basedOn w:val="Normal"/>
    <w:link w:val="BrdtextChar"/>
    <w:rsid w:val="005C3139"/>
    <w:pPr>
      <w:spacing w:after="120"/>
    </w:pPr>
  </w:style>
  <w:style w:type="character" w:customStyle="1" w:styleId="BrdtextChar">
    <w:name w:val="Brödtext Char"/>
    <w:basedOn w:val="Standardstycketeckensnitt"/>
    <w:link w:val="Brdtext"/>
    <w:semiHidden/>
    <w:locked/>
    <w:rPr>
      <w:rFonts w:ascii="Amnesty Trade Gothic" w:hAnsi="Amnesty Trade Gothic" w:cs="Times New Roman"/>
      <w:color w:val="000000"/>
      <w:sz w:val="24"/>
      <w:szCs w:val="24"/>
      <w:lang w:val="x-none" w:eastAsia="ar-SA" w:bidi="ar-SA"/>
    </w:rPr>
  </w:style>
  <w:style w:type="paragraph" w:customStyle="1" w:styleId="AILeadQuote">
    <w:name w:val="AI Lead Quote"/>
    <w:basedOn w:val="Normal"/>
    <w:rsid w:val="005C3139"/>
    <w:pPr>
      <w:spacing w:before="1200"/>
    </w:pPr>
    <w:rPr>
      <w:rFonts w:ascii="Amnesty Trade Gothic Cn" w:hAnsi="Amnesty Trade Gothic Cn"/>
      <w:b/>
      <w:color w:val="999999"/>
      <w:sz w:val="40"/>
    </w:rPr>
  </w:style>
  <w:style w:type="paragraph" w:customStyle="1" w:styleId="AIPullquote">
    <w:name w:val="AI Pullquote"/>
    <w:basedOn w:val="Normal"/>
    <w:rsid w:val="00574CC8"/>
    <w:pPr>
      <w:keepNext/>
      <w:shd w:val="clear" w:color="auto" w:fill="FFFF00"/>
    </w:pPr>
    <w:rPr>
      <w:rFonts w:ascii="Amnesty Trade Gothic Cn" w:hAnsi="Amnesty Trade Gothic Cn"/>
      <w:b/>
      <w:sz w:val="20"/>
    </w:rPr>
  </w:style>
  <w:style w:type="paragraph" w:customStyle="1" w:styleId="AIBoxintro">
    <w:name w:val="AI Box intro"/>
    <w:basedOn w:val="Normal"/>
    <w:rsid w:val="0000500A"/>
    <w:pPr>
      <w:shd w:val="clear" w:color="auto" w:fill="D9D9D9"/>
      <w:spacing w:line="246" w:lineRule="atLeast"/>
    </w:pPr>
    <w:rPr>
      <w:rFonts w:ascii="Amnesty Trade Gothic Cn" w:hAnsi="Amnesty Trade Gothic Cn"/>
      <w:b/>
      <w:sz w:val="20"/>
    </w:rPr>
  </w:style>
  <w:style w:type="paragraph" w:customStyle="1" w:styleId="AIBodyText">
    <w:name w:val="AI Body Text"/>
    <w:basedOn w:val="Normal"/>
    <w:rsid w:val="0086333C"/>
  </w:style>
  <w:style w:type="paragraph" w:styleId="Slutnotstext">
    <w:name w:val="endnote text"/>
    <w:basedOn w:val="Normal"/>
    <w:link w:val="SlutnotstextChar"/>
    <w:semiHidden/>
    <w:rsid w:val="005B4A41"/>
    <w:pPr>
      <w:spacing w:after="120"/>
    </w:pPr>
    <w:rPr>
      <w:sz w:val="16"/>
    </w:rPr>
  </w:style>
  <w:style w:type="character" w:customStyle="1" w:styleId="SlutnotstextChar">
    <w:name w:val="Slutnotstext Char"/>
    <w:basedOn w:val="Standardstycketeckensnitt"/>
    <w:link w:val="Slutnotstext"/>
    <w:semiHidden/>
    <w:locked/>
    <w:rPr>
      <w:rFonts w:ascii="Amnesty Trade Gothic" w:hAnsi="Amnesty Trade Gothic" w:cs="Times New Roman"/>
      <w:color w:val="000000"/>
      <w:sz w:val="20"/>
      <w:szCs w:val="20"/>
      <w:lang w:val="x-none" w:eastAsia="ar-SA" w:bidi="ar-SA"/>
    </w:rPr>
  </w:style>
  <w:style w:type="paragraph" w:customStyle="1" w:styleId="AISUBTITLE">
    <w:name w:val="AI SUBTITLE"/>
    <w:basedOn w:val="Normal"/>
    <w:rsid w:val="005C3139"/>
    <w:pPr>
      <w:spacing w:before="300"/>
    </w:pPr>
    <w:rPr>
      <w:rFonts w:ascii="Amnesty Trade Gothic Cn" w:hAnsi="Amnesty Trade Gothic Cn"/>
      <w:caps/>
      <w:sz w:val="48"/>
    </w:rPr>
  </w:style>
  <w:style w:type="paragraph" w:customStyle="1" w:styleId="AIFlyleafText">
    <w:name w:val="AI Flyleaf Text"/>
    <w:basedOn w:val="Normal"/>
    <w:rsid w:val="005C3139"/>
    <w:pPr>
      <w:spacing w:line="210" w:lineRule="exact"/>
    </w:pPr>
    <w:rPr>
      <w:rFonts w:ascii="Amnesty Trade Gothic Cn" w:hAnsi="Amnesty Trade Gothic Cn"/>
      <w:b/>
      <w:sz w:val="16"/>
    </w:rPr>
  </w:style>
  <w:style w:type="paragraph" w:customStyle="1" w:styleId="AIBoxHeading">
    <w:name w:val="AI Box Heading"/>
    <w:basedOn w:val="Normal"/>
    <w:rsid w:val="0000500A"/>
    <w:pPr>
      <w:shd w:val="clear" w:color="auto" w:fill="D9D9D9"/>
    </w:pPr>
    <w:rPr>
      <w:rFonts w:ascii="Amnesty Trade Gothic Cn" w:hAnsi="Amnesty Trade Gothic Cn"/>
      <w:b/>
      <w:caps/>
      <w:sz w:val="32"/>
    </w:rPr>
  </w:style>
  <w:style w:type="paragraph" w:customStyle="1" w:styleId="AIBoxText">
    <w:name w:val="AI Box Text"/>
    <w:basedOn w:val="Normal"/>
    <w:rsid w:val="0000500A"/>
    <w:pPr>
      <w:shd w:val="clear" w:color="auto" w:fill="D9D9D9"/>
      <w:spacing w:line="246" w:lineRule="atLeast"/>
    </w:pPr>
    <w:rPr>
      <w:rFonts w:ascii="Amnesty Trade Gothic Cn" w:hAnsi="Amnesty Trade Gothic Cn"/>
      <w:sz w:val="19"/>
    </w:rPr>
  </w:style>
  <w:style w:type="paragraph" w:styleId="Fotnotstext">
    <w:name w:val="footnote text"/>
    <w:basedOn w:val="Normal"/>
    <w:link w:val="FotnotstextChar"/>
    <w:semiHidden/>
    <w:rsid w:val="00E1436F"/>
    <w:pPr>
      <w:spacing w:after="120"/>
    </w:pPr>
    <w:rPr>
      <w:sz w:val="16"/>
    </w:rPr>
  </w:style>
  <w:style w:type="character" w:customStyle="1" w:styleId="FotnotstextChar">
    <w:name w:val="Fotnotstext Char"/>
    <w:basedOn w:val="Standardstycketeckensnitt"/>
    <w:link w:val="Fotnotstext"/>
    <w:semiHidden/>
    <w:locked/>
    <w:rPr>
      <w:rFonts w:ascii="Amnesty Trade Gothic" w:hAnsi="Amnesty Trade Gothic" w:cs="Times New Roman"/>
      <w:color w:val="000000"/>
      <w:sz w:val="20"/>
      <w:szCs w:val="20"/>
      <w:lang w:val="x-none" w:eastAsia="ar-SA" w:bidi="ar-SA"/>
    </w:rPr>
  </w:style>
  <w:style w:type="paragraph" w:customStyle="1" w:styleId="AITextquote">
    <w:name w:val="AI Text quote"/>
    <w:basedOn w:val="Normal"/>
    <w:rsid w:val="005C3139"/>
    <w:rPr>
      <w:i/>
    </w:rPr>
  </w:style>
  <w:style w:type="paragraph" w:customStyle="1" w:styleId="AICaption">
    <w:name w:val="AI Caption"/>
    <w:basedOn w:val="Normal"/>
    <w:rsid w:val="00574CC8"/>
    <w:pPr>
      <w:keepNext/>
    </w:pPr>
    <w:rPr>
      <w:rFonts w:ascii="Amnesty Trade Gothic Cn" w:hAnsi="Amnesty Trade Gothic Cn"/>
      <w:color w:val="404040"/>
      <w:sz w:val="16"/>
    </w:rPr>
  </w:style>
  <w:style w:type="paragraph" w:styleId="Innehll2">
    <w:name w:val="toc 2"/>
    <w:basedOn w:val="Normal"/>
    <w:next w:val="Normal"/>
    <w:semiHidden/>
    <w:rsid w:val="005C3139"/>
    <w:pPr>
      <w:ind w:left="180"/>
    </w:pPr>
  </w:style>
  <w:style w:type="paragraph" w:styleId="Innehll1">
    <w:name w:val="toc 1"/>
    <w:basedOn w:val="Normal"/>
    <w:next w:val="Normal"/>
    <w:semiHidden/>
    <w:rsid w:val="005C3139"/>
  </w:style>
  <w:style w:type="paragraph" w:styleId="Innehll3">
    <w:name w:val="toc 3"/>
    <w:basedOn w:val="Normal"/>
    <w:next w:val="Normal"/>
    <w:semiHidden/>
    <w:rsid w:val="005C3139"/>
    <w:pPr>
      <w:ind w:left="360"/>
    </w:pPr>
  </w:style>
  <w:style w:type="paragraph" w:styleId="Innehll4">
    <w:name w:val="toc 4"/>
    <w:basedOn w:val="Normal"/>
    <w:next w:val="Normal"/>
    <w:semiHidden/>
    <w:rsid w:val="005C3139"/>
    <w:pPr>
      <w:ind w:left="540"/>
    </w:pPr>
  </w:style>
  <w:style w:type="paragraph" w:styleId="Innehll5">
    <w:name w:val="toc 5"/>
    <w:basedOn w:val="Normal"/>
    <w:next w:val="Normal"/>
    <w:semiHidden/>
    <w:rsid w:val="005C3139"/>
    <w:pPr>
      <w:ind w:left="720"/>
    </w:pPr>
  </w:style>
  <w:style w:type="paragraph" w:styleId="Innehll6">
    <w:name w:val="toc 6"/>
    <w:basedOn w:val="Normal"/>
    <w:next w:val="Normal"/>
    <w:semiHidden/>
    <w:rsid w:val="005C3139"/>
    <w:pPr>
      <w:ind w:left="900"/>
    </w:pPr>
  </w:style>
  <w:style w:type="paragraph" w:styleId="Innehll7">
    <w:name w:val="toc 7"/>
    <w:basedOn w:val="Normal"/>
    <w:next w:val="Normal"/>
    <w:semiHidden/>
    <w:rsid w:val="005C3139"/>
    <w:pPr>
      <w:ind w:left="1080"/>
    </w:pPr>
  </w:style>
  <w:style w:type="paragraph" w:styleId="Innehll8">
    <w:name w:val="toc 8"/>
    <w:basedOn w:val="Normal"/>
    <w:next w:val="Normal"/>
    <w:semiHidden/>
    <w:rsid w:val="005C3139"/>
    <w:pPr>
      <w:ind w:left="1260"/>
    </w:pPr>
  </w:style>
  <w:style w:type="paragraph" w:styleId="Innehll9">
    <w:name w:val="toc 9"/>
    <w:basedOn w:val="Normal"/>
    <w:next w:val="Normal"/>
    <w:semiHidden/>
    <w:rsid w:val="005C3139"/>
    <w:pPr>
      <w:ind w:left="1440"/>
    </w:pPr>
  </w:style>
  <w:style w:type="paragraph" w:customStyle="1" w:styleId="AIPageHeader">
    <w:name w:val="AI Page Header"/>
    <w:basedOn w:val="Normal"/>
    <w:rsid w:val="00D26B22"/>
    <w:pPr>
      <w:tabs>
        <w:tab w:val="center" w:pos="4320"/>
        <w:tab w:val="right" w:pos="8640"/>
      </w:tabs>
      <w:spacing w:line="200" w:lineRule="atLeast"/>
      <w:ind w:right="357"/>
      <w:jc w:val="center"/>
    </w:pPr>
    <w:rPr>
      <w:rFonts w:ascii="Amnesty Trade Gothic Cn" w:hAnsi="Amnesty Trade Gothic Cn"/>
      <w:sz w:val="16"/>
      <w:szCs w:val="20"/>
    </w:rPr>
  </w:style>
  <w:style w:type="paragraph" w:customStyle="1" w:styleId="AITITLE">
    <w:name w:val="AI TITLE"/>
    <w:basedOn w:val="Normal"/>
    <w:rsid w:val="005C3139"/>
    <w:rPr>
      <w:rFonts w:ascii="Amnesty Trade Gothic Cn" w:hAnsi="Amnesty Trade Gothic Cn"/>
      <w:b/>
      <w:caps/>
      <w:kern w:val="1"/>
      <w:sz w:val="80"/>
      <w:szCs w:val="32"/>
    </w:rPr>
  </w:style>
  <w:style w:type="paragraph" w:customStyle="1" w:styleId="AIPageFooter">
    <w:name w:val="AI Page Footer"/>
    <w:basedOn w:val="Normal"/>
    <w:rsid w:val="00D26B22"/>
    <w:pPr>
      <w:tabs>
        <w:tab w:val="left" w:pos="3402"/>
      </w:tabs>
      <w:jc w:val="center"/>
    </w:pPr>
    <w:rPr>
      <w:rFonts w:ascii="Amnesty Trade Gothic Cn" w:hAnsi="Amnesty Trade Gothic Cn"/>
      <w:bCs/>
    </w:rPr>
  </w:style>
  <w:style w:type="paragraph" w:customStyle="1" w:styleId="AIContentsHeading">
    <w:name w:val="AI Contents Heading"/>
    <w:basedOn w:val="Normal"/>
    <w:rsid w:val="00557EB7"/>
    <w:rPr>
      <w:rFonts w:ascii="Amnesty Trade Gothic Cn" w:hAnsi="Amnesty Trade Gothic Cn"/>
      <w:b/>
      <w:bCs/>
      <w:caps/>
      <w:sz w:val="56"/>
      <w:szCs w:val="56"/>
    </w:rPr>
  </w:style>
  <w:style w:type="numbering" w:customStyle="1" w:styleId="AINumberedList">
    <w:name w:val="AI Numbered List"/>
    <w:rsid w:val="001539E1"/>
    <w:pPr>
      <w:numPr>
        <w:numId w:val="32"/>
      </w:numPr>
    </w:pPr>
  </w:style>
  <w:style w:type="numbering" w:customStyle="1" w:styleId="AIBulletList">
    <w:name w:val="AI Bullet List"/>
    <w:rsid w:val="001539E1"/>
    <w:pPr>
      <w:numPr>
        <w:numId w:val="28"/>
      </w:numPr>
    </w:pPr>
  </w:style>
  <w:style w:type="character" w:styleId="Kommentarsreferens">
    <w:name w:val="annotation reference"/>
    <w:basedOn w:val="Standardstycketeckensnitt"/>
    <w:uiPriority w:val="99"/>
    <w:unhideWhenUsed/>
    <w:rsid w:val="0046083F"/>
    <w:rPr>
      <w:sz w:val="16"/>
      <w:szCs w:val="16"/>
    </w:rPr>
  </w:style>
  <w:style w:type="paragraph" w:styleId="Kommentarer">
    <w:name w:val="annotation text"/>
    <w:basedOn w:val="Normal"/>
    <w:link w:val="KommentarerChar"/>
    <w:uiPriority w:val="99"/>
    <w:unhideWhenUsed/>
    <w:rsid w:val="0046083F"/>
    <w:rPr>
      <w:sz w:val="20"/>
      <w:szCs w:val="20"/>
    </w:rPr>
  </w:style>
  <w:style w:type="character" w:customStyle="1" w:styleId="KommentarerChar">
    <w:name w:val="Kommentarer Char"/>
    <w:basedOn w:val="Standardstycketeckensnitt"/>
    <w:link w:val="Kommentarer"/>
    <w:uiPriority w:val="99"/>
    <w:rsid w:val="0046083F"/>
    <w:rPr>
      <w:rFonts w:ascii="Calibri" w:eastAsiaTheme="minorHAnsi" w:hAnsi="Calibri" w:cs="Calibri"/>
      <w:lang w:eastAsia="en-US"/>
    </w:rPr>
  </w:style>
  <w:style w:type="paragraph" w:styleId="Liststycke">
    <w:name w:val="List Paragraph"/>
    <w:basedOn w:val="Normal"/>
    <w:uiPriority w:val="34"/>
    <w:qFormat/>
    <w:rsid w:val="0046083F"/>
    <w:pPr>
      <w:ind w:left="720"/>
      <w:contextualSpacing/>
    </w:pPr>
  </w:style>
  <w:style w:type="character" w:styleId="Betoning">
    <w:name w:val="Emphasis"/>
    <w:basedOn w:val="Standardstycketeckensnitt"/>
    <w:uiPriority w:val="20"/>
    <w:qFormat/>
    <w:locked/>
    <w:rsid w:val="0046083F"/>
    <w:rPr>
      <w:i/>
      <w:iCs/>
    </w:rPr>
  </w:style>
  <w:style w:type="paragraph" w:customStyle="1" w:styleId="Default">
    <w:name w:val="Default"/>
    <w:rsid w:val="0046083F"/>
    <w:pPr>
      <w:autoSpaceDE w:val="0"/>
      <w:autoSpaceDN w:val="0"/>
      <w:adjustRightInd w:val="0"/>
    </w:pPr>
    <w:rPr>
      <w:rFonts w:ascii="Amnesty Trade Gothic Light" w:eastAsiaTheme="minorHAnsi" w:hAnsi="Amnesty Trade Gothic Light" w:cs="Amnesty Trade Gothic Light"/>
      <w:color w:val="000000"/>
      <w:sz w:val="24"/>
      <w:szCs w:val="24"/>
      <w:lang w:eastAsia="en-US"/>
    </w:rPr>
  </w:style>
  <w:style w:type="paragraph" w:styleId="Ballongtext">
    <w:name w:val="Balloon Text"/>
    <w:basedOn w:val="Normal"/>
    <w:link w:val="BallongtextChar"/>
    <w:semiHidden/>
    <w:unhideWhenUsed/>
    <w:rsid w:val="0046083F"/>
    <w:rPr>
      <w:rFonts w:ascii="Segoe UI" w:hAnsi="Segoe UI" w:cs="Segoe UI"/>
      <w:sz w:val="18"/>
      <w:szCs w:val="18"/>
    </w:rPr>
  </w:style>
  <w:style w:type="character" w:customStyle="1" w:styleId="BallongtextChar">
    <w:name w:val="Ballongtext Char"/>
    <w:basedOn w:val="Standardstycketeckensnitt"/>
    <w:link w:val="Ballongtext"/>
    <w:semiHidden/>
    <w:rsid w:val="0046083F"/>
    <w:rPr>
      <w:rFonts w:ascii="Segoe UI" w:eastAsiaTheme="minorHAnsi" w:hAnsi="Segoe UI" w:cs="Segoe UI"/>
      <w:sz w:val="18"/>
      <w:szCs w:val="18"/>
      <w:lang w:eastAsia="en-US"/>
    </w:rPr>
  </w:style>
  <w:style w:type="paragraph" w:styleId="Kommentarsmne">
    <w:name w:val="annotation subject"/>
    <w:basedOn w:val="Kommentarer"/>
    <w:next w:val="Kommentarer"/>
    <w:link w:val="KommentarsmneChar"/>
    <w:rsid w:val="00BA2C24"/>
    <w:rPr>
      <w:b/>
      <w:bCs/>
    </w:rPr>
  </w:style>
  <w:style w:type="character" w:customStyle="1" w:styleId="KommentarsmneChar">
    <w:name w:val="Kommentarsämne Char"/>
    <w:basedOn w:val="KommentarerChar"/>
    <w:link w:val="Kommentarsmne"/>
    <w:rsid w:val="00BA2C24"/>
    <w:rPr>
      <w:rFonts w:ascii="Calibri" w:eastAsiaTheme="minorHAnsi" w:hAnsi="Calibri" w:cs="Calibri"/>
      <w:b/>
      <w:bCs/>
      <w:lang w:eastAsia="en-US"/>
    </w:rPr>
  </w:style>
  <w:style w:type="character" w:customStyle="1" w:styleId="A3">
    <w:name w:val="A3"/>
    <w:uiPriority w:val="99"/>
    <w:rsid w:val="004B156F"/>
    <w:rPr>
      <w:rFonts w:cs="Amnesty Trade Gothic"/>
      <w:color w:val="000000"/>
      <w:sz w:val="18"/>
      <w:szCs w:val="18"/>
    </w:rPr>
  </w:style>
  <w:style w:type="character" w:customStyle="1" w:styleId="A6">
    <w:name w:val="A6"/>
    <w:uiPriority w:val="99"/>
    <w:rsid w:val="004B156F"/>
    <w:rPr>
      <w:rFonts w:cs="Amnesty Trade Gothic"/>
      <w:color w:val="000000"/>
      <w:sz w:val="18"/>
      <w:szCs w:val="18"/>
      <w:u w:val="single"/>
    </w:rPr>
  </w:style>
  <w:style w:type="character" w:styleId="AnvndHyperlnk">
    <w:name w:val="FollowedHyperlink"/>
    <w:basedOn w:val="Standardstycketeckensnitt"/>
    <w:rsid w:val="0049661E"/>
    <w:rPr>
      <w:color w:val="954F72" w:themeColor="followedHyperlink"/>
      <w:u w:val="single"/>
    </w:rPr>
  </w:style>
  <w:style w:type="character" w:styleId="Olstomnmnande">
    <w:name w:val="Unresolved Mention"/>
    <w:basedOn w:val="Standardstycketeckensnitt"/>
    <w:uiPriority w:val="99"/>
    <w:semiHidden/>
    <w:unhideWhenUsed/>
    <w:rsid w:val="00365175"/>
    <w:rPr>
      <w:color w:val="605E5C"/>
      <w:shd w:val="clear" w:color="auto" w:fill="E1DFDD"/>
    </w:rPr>
  </w:style>
  <w:style w:type="paragraph" w:styleId="Revision">
    <w:name w:val="Revision"/>
    <w:hidden/>
    <w:uiPriority w:val="99"/>
    <w:semiHidden/>
    <w:rsid w:val="00453079"/>
    <w:rPr>
      <w:rFonts w:ascii="Calibri" w:eastAsiaTheme="minorHAnsi" w:hAnsi="Calibri" w:cs="Calibri"/>
      <w:sz w:val="22"/>
      <w:szCs w:val="22"/>
      <w:lang w:eastAsia="en-US"/>
    </w:rPr>
  </w:style>
  <w:style w:type="character" w:styleId="Nmn">
    <w:name w:val="Mention"/>
    <w:basedOn w:val="Standardstycketeckensnitt"/>
    <w:uiPriority w:val="99"/>
    <w:unhideWhenUsed/>
    <w:rsid w:val="00753B05"/>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
      <w:marLeft w:val="0"/>
      <w:marRight w:val="0"/>
      <w:marTop w:val="0"/>
      <w:marBottom w:val="0"/>
      <w:divBdr>
        <w:top w:val="none" w:sz="0" w:space="0" w:color="auto"/>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sChild>
            <w:div w:id="9">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sChild>
                    <w:div w:id="4">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sChild>
                            <w:div w:id="10">
                              <w:marLeft w:val="0"/>
                              <w:marRight w:val="0"/>
                              <w:marTop w:val="0"/>
                              <w:marBottom w:val="0"/>
                              <w:divBdr>
                                <w:top w:val="none" w:sz="0" w:space="0" w:color="auto"/>
                                <w:left w:val="none" w:sz="0" w:space="0" w:color="auto"/>
                                <w:bottom w:val="none" w:sz="0" w:space="0" w:color="auto"/>
                                <w:right w:val="none" w:sz="0" w:space="0" w:color="auto"/>
                              </w:divBdr>
                              <w:divsChild>
                                <w:div w:id="3">
                                  <w:marLeft w:val="0"/>
                                  <w:marRight w:val="0"/>
                                  <w:marTop w:val="0"/>
                                  <w:marBottom w:val="0"/>
                                  <w:divBdr>
                                    <w:top w:val="none" w:sz="0" w:space="0" w:color="auto"/>
                                    <w:left w:val="none" w:sz="0" w:space="0" w:color="auto"/>
                                    <w:bottom w:val="none" w:sz="0" w:space="0" w:color="auto"/>
                                    <w:right w:val="none" w:sz="0" w:space="0" w:color="auto"/>
                                  </w:divBdr>
                                  <w:divsChild>
                                    <w:div w:id="5">
                                      <w:marLeft w:val="0"/>
                                      <w:marRight w:val="0"/>
                                      <w:marTop w:val="0"/>
                                      <w:marBottom w:val="0"/>
                                      <w:divBdr>
                                        <w:top w:val="none" w:sz="0" w:space="0" w:color="auto"/>
                                        <w:left w:val="none" w:sz="0" w:space="0" w:color="auto"/>
                                        <w:bottom w:val="none" w:sz="0" w:space="0" w:color="auto"/>
                                        <w:right w:val="none" w:sz="0" w:space="0" w:color="auto"/>
                                      </w:divBdr>
                                      <w:divsChild>
                                        <w:div w:id="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11481976">
      <w:bodyDiv w:val="1"/>
      <w:marLeft w:val="0"/>
      <w:marRight w:val="0"/>
      <w:marTop w:val="0"/>
      <w:marBottom w:val="0"/>
      <w:divBdr>
        <w:top w:val="none" w:sz="0" w:space="0" w:color="auto"/>
        <w:left w:val="none" w:sz="0" w:space="0" w:color="auto"/>
        <w:bottom w:val="none" w:sz="0" w:space="0" w:color="auto"/>
        <w:right w:val="none" w:sz="0" w:space="0" w:color="auto"/>
      </w:divBdr>
    </w:div>
    <w:div w:id="2039115250">
      <w:bodyDiv w:val="1"/>
      <w:marLeft w:val="0"/>
      <w:marRight w:val="0"/>
      <w:marTop w:val="0"/>
      <w:marBottom w:val="0"/>
      <w:divBdr>
        <w:top w:val="none" w:sz="0" w:space="0" w:color="auto"/>
        <w:left w:val="none" w:sz="0" w:space="0" w:color="auto"/>
        <w:bottom w:val="none" w:sz="0" w:space="0" w:color="auto"/>
        <w:right w:val="none" w:sz="0" w:space="0" w:color="auto"/>
      </w:divBdr>
      <w:divsChild>
        <w:div w:id="146252929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theguardian.com/world/2020/oct/12/inquiry-begins-into-blanket-use-in-england-of-covid-do-not-resuscitate-orders?CMP=Share_iOSApp_Other" TargetMode="External"/><Relationship Id="rId18" Type="http://schemas.openxmlformats.org/officeDocument/2006/relationships/hyperlink" Target="https://www.amnesty.org/en/latest/news/2020/03/argentina-after-president-stands-by-his-word-to-legalise-abortion/" TargetMode="External"/><Relationship Id="rId3" Type="http://schemas.openxmlformats.org/officeDocument/2006/relationships/customXml" Target="../customXml/item3.xml"/><Relationship Id="rId21" Type="http://schemas.openxmlformats.org/officeDocument/2006/relationships/hyperlink" Target="https://www.un.org/press/en/2020/sc14199.doc.htm" TargetMode="External"/><Relationship Id="rId7" Type="http://schemas.openxmlformats.org/officeDocument/2006/relationships/webSettings" Target="webSettings.xml"/><Relationship Id="rId12" Type="http://schemas.openxmlformats.org/officeDocument/2006/relationships/hyperlink" Target="https://www.amnesty.org.uk/press-releases/qatar-new-laws-protect-migrant-workers-welcomed" TargetMode="External"/><Relationship Id="rId17" Type="http://schemas.openxmlformats.org/officeDocument/2006/relationships/hyperlink" Target="https://www.amnesty.org/en/latest/news/2020/12/argentina-legalization-abortion-historic-victory/"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amnesty.org/en/latest/news/2020/03/europe-spain-yes-means-yes/" TargetMode="External"/><Relationship Id="rId20" Type="http://schemas.openxmlformats.org/officeDocument/2006/relationships/hyperlink" Target="https://www.amnesty.org/en/documents/afr51/2695/2015/en/"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amnesty.org/en/latest/news/2020/06/bahrain-kuwait-norway-contact-tracing-apps-danger-for-privacy/" TargetMode="External"/><Relationship Id="rId24"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https://www.amnesty.org/en/latest/campaigns/2018/11/rape-in-europe/" TargetMode="External"/><Relationship Id="rId23" Type="http://schemas.openxmlformats.org/officeDocument/2006/relationships/hyperlink" Target="https://www.amnesty.org/en/latest/news/2020/06/bahrain-nabeel-rajab-released-after-four-years-in-jail/" TargetMode="External"/><Relationship Id="rId10" Type="http://schemas.openxmlformats.org/officeDocument/2006/relationships/hyperlink" Target="https://www.amnesty.org/en/latest/news/2021/03/covid19-health-worker-death-toll-rises-to-at-least-17000-as-organizations-call-for-rapid-vaccine-rollout/" TargetMode="External"/><Relationship Id="rId19" Type="http://schemas.openxmlformats.org/officeDocument/2006/relationships/hyperlink" Target="https://twitter.com/amnesty/status/1245046956717748225?s=20"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amnesty.org/en/latest/news/2020/10/uk-older-people-in-care-homes-abandoned-to-die-amid-government-failures-during-covid-19-pandemic/" TargetMode="External"/><Relationship Id="rId22" Type="http://schemas.openxmlformats.org/officeDocument/2006/relationships/hyperlink" Target="https://www.amnesty.org/en/latest/news/2020/04/south-sudan-evidence-of-violations-and-illicit-concealment-of-arms-must-spur-un-to-renew-arms-embarg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5052145A036E649881C0790635D670C" ma:contentTypeVersion="12" ma:contentTypeDescription="Create a new document." ma:contentTypeScope="" ma:versionID="1969c99f3ed5c2a93bd7d6b199ae7f8f">
  <xsd:schema xmlns:xsd="http://www.w3.org/2001/XMLSchema" xmlns:xs="http://www.w3.org/2001/XMLSchema" xmlns:p="http://schemas.microsoft.com/office/2006/metadata/properties" xmlns:ns2="1c7604e1-4a1f-4e49-818c-7a92a7d9366a" xmlns:ns3="e6af438b-6101-4266-a776-7414313632a0" targetNamespace="http://schemas.microsoft.com/office/2006/metadata/properties" ma:root="true" ma:fieldsID="2fd63d054756d61e8158259f6761d136" ns2:_="" ns3:_="">
    <xsd:import namespace="1c7604e1-4a1f-4e49-818c-7a92a7d9366a"/>
    <xsd:import namespace="e6af438b-6101-4266-a776-7414313632a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AutoKeyPoints" minOccurs="0"/>
                <xsd:element ref="ns3:MediaServiceKeyPoints" minOccurs="0"/>
                <xsd:element ref="ns3:MediaServiceOCR"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c7604e1-4a1f-4e49-818c-7a92a7d9366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6af438b-6101-4266-a776-7414313632a0"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1c7604e1-4a1f-4e49-818c-7a92a7d9366a">
      <UserInfo>
        <DisplayName>Tom Mackey</DisplayName>
        <AccountId>29</AccountId>
        <AccountType/>
      </UserInfo>
      <UserInfo>
        <DisplayName>Sadibou Marong</DisplayName>
        <AccountId>28</AccountId>
        <AccountType/>
      </UserInfo>
      <UserInfo>
        <DisplayName>Robert Shivambu</DisplayName>
        <AccountId>31</AccountId>
        <AccountType/>
      </UserInfo>
      <UserInfo>
        <DisplayName>Sara Hashash</DisplayName>
        <AccountId>92</AccountId>
        <AccountType/>
      </UserInfo>
      <UserInfo>
        <DisplayName>Elliott Fox</DisplayName>
        <AccountId>26</AccountId>
        <AccountType/>
      </UserInfo>
      <UserInfo>
        <DisplayName>Conor Fortune</DisplayName>
        <AccountId>32</AccountId>
        <AccountType/>
      </UserInfo>
      <UserInfo>
        <DisplayName>Alison Abrahams</DisplayName>
        <AccountId>22</AccountId>
        <AccountType/>
      </UserInfo>
      <UserInfo>
        <DisplayName>Stefan Simanowitz</DisplayName>
        <AccountId>78</AccountId>
        <AccountType/>
      </UserInfo>
      <UserInfo>
        <DisplayName>Michael Parsons</DisplayName>
        <AccountId>419</AccountId>
        <AccountType/>
      </UserInfo>
      <UserInfo>
        <DisplayName>Isa Sanusi</DisplayName>
        <AccountId>88</AccountId>
        <AccountType/>
      </UserInfo>
      <UserInfo>
        <DisplayName>Kevin Darling</DisplayName>
        <AccountId>27</AccountId>
        <AccountType/>
      </UserInfo>
      <UserInfo>
        <DisplayName>Duncan Tucker</DisplayName>
        <AccountId>25</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88DEC9E-9CEA-4906-B456-C7F05FFD48E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c7604e1-4a1f-4e49-818c-7a92a7d9366a"/>
    <ds:schemaRef ds:uri="e6af438b-6101-4266-a776-7414313632a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3FF7C9E-8180-44BF-BD03-D49854703A24}">
  <ds:schemaRefs>
    <ds:schemaRef ds:uri="http://schemas.microsoft.com/office/2006/metadata/properties"/>
    <ds:schemaRef ds:uri="http://schemas.microsoft.com/office/infopath/2007/PartnerControls"/>
    <ds:schemaRef ds:uri="1c7604e1-4a1f-4e49-818c-7a92a7d9366a"/>
  </ds:schemaRefs>
</ds:datastoreItem>
</file>

<file path=customXml/itemProps3.xml><?xml version="1.0" encoding="utf-8"?>
<ds:datastoreItem xmlns:ds="http://schemas.openxmlformats.org/officeDocument/2006/customXml" ds:itemID="{4A4E4A64-1E98-4A8A-9B47-094647A6AB5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1768</Words>
  <Characters>9373</Characters>
  <Application>Microsoft Office Word</Application>
  <DocSecurity>0</DocSecurity>
  <Lines>78</Lines>
  <Paragraphs>22</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11119</CharactersWithSpaces>
  <SharedDoc>false</SharedDoc>
  <HLinks>
    <vt:vector size="84" baseType="variant">
      <vt:variant>
        <vt:i4>3670077</vt:i4>
      </vt:variant>
      <vt:variant>
        <vt:i4>38</vt:i4>
      </vt:variant>
      <vt:variant>
        <vt:i4>0</vt:i4>
      </vt:variant>
      <vt:variant>
        <vt:i4>5</vt:i4>
      </vt:variant>
      <vt:variant>
        <vt:lpwstr>https://www.amnesty.org/en/latest/news/2020/06/bahrain-nabeel-rajab-released-after-four-years-in-jail/</vt:lpwstr>
      </vt:variant>
      <vt:variant>
        <vt:lpwstr/>
      </vt:variant>
      <vt:variant>
        <vt:i4>4784129</vt:i4>
      </vt:variant>
      <vt:variant>
        <vt:i4>35</vt:i4>
      </vt:variant>
      <vt:variant>
        <vt:i4>0</vt:i4>
      </vt:variant>
      <vt:variant>
        <vt:i4>5</vt:i4>
      </vt:variant>
      <vt:variant>
        <vt:lpwstr>https://www.amnesty.org/en/latest/news/2020/04/south-sudan-evidence-of-violations-and-illicit-concealment-of-arms-must-spur-un-to-renew-arms-embargo/</vt:lpwstr>
      </vt:variant>
      <vt:variant>
        <vt:lpwstr/>
      </vt:variant>
      <vt:variant>
        <vt:i4>4849756</vt:i4>
      </vt:variant>
      <vt:variant>
        <vt:i4>32</vt:i4>
      </vt:variant>
      <vt:variant>
        <vt:i4>0</vt:i4>
      </vt:variant>
      <vt:variant>
        <vt:i4>5</vt:i4>
      </vt:variant>
      <vt:variant>
        <vt:lpwstr>https://www.un.org/press/en/2020/sc14199.doc.htm</vt:lpwstr>
      </vt:variant>
      <vt:variant>
        <vt:lpwstr/>
      </vt:variant>
      <vt:variant>
        <vt:i4>1507358</vt:i4>
      </vt:variant>
      <vt:variant>
        <vt:i4>29</vt:i4>
      </vt:variant>
      <vt:variant>
        <vt:i4>0</vt:i4>
      </vt:variant>
      <vt:variant>
        <vt:i4>5</vt:i4>
      </vt:variant>
      <vt:variant>
        <vt:lpwstr>https://www.amnesty.org/en/documents/afr51/2695/2015/en/</vt:lpwstr>
      </vt:variant>
      <vt:variant>
        <vt:lpwstr/>
      </vt:variant>
      <vt:variant>
        <vt:i4>8192042</vt:i4>
      </vt:variant>
      <vt:variant>
        <vt:i4>26</vt:i4>
      </vt:variant>
      <vt:variant>
        <vt:i4>0</vt:i4>
      </vt:variant>
      <vt:variant>
        <vt:i4>5</vt:i4>
      </vt:variant>
      <vt:variant>
        <vt:lpwstr>https://twitter.com/amnesty/status/1245046956717748225?s=20</vt:lpwstr>
      </vt:variant>
      <vt:variant>
        <vt:lpwstr/>
      </vt:variant>
      <vt:variant>
        <vt:i4>6094939</vt:i4>
      </vt:variant>
      <vt:variant>
        <vt:i4>23</vt:i4>
      </vt:variant>
      <vt:variant>
        <vt:i4>0</vt:i4>
      </vt:variant>
      <vt:variant>
        <vt:i4>5</vt:i4>
      </vt:variant>
      <vt:variant>
        <vt:lpwstr>https://www.amnesty.org/en/latest/news/2020/03/argentina-after-president-stands-by-his-word-to-legalise-abortion/</vt:lpwstr>
      </vt:variant>
      <vt:variant>
        <vt:lpwstr/>
      </vt:variant>
      <vt:variant>
        <vt:i4>4849731</vt:i4>
      </vt:variant>
      <vt:variant>
        <vt:i4>20</vt:i4>
      </vt:variant>
      <vt:variant>
        <vt:i4>0</vt:i4>
      </vt:variant>
      <vt:variant>
        <vt:i4>5</vt:i4>
      </vt:variant>
      <vt:variant>
        <vt:lpwstr>https://www.amnesty.org/en/latest/news/2020/12/argentina-legalization-abortion-historic-victory/</vt:lpwstr>
      </vt:variant>
      <vt:variant>
        <vt:lpwstr/>
      </vt:variant>
      <vt:variant>
        <vt:i4>3997730</vt:i4>
      </vt:variant>
      <vt:variant>
        <vt:i4>17</vt:i4>
      </vt:variant>
      <vt:variant>
        <vt:i4>0</vt:i4>
      </vt:variant>
      <vt:variant>
        <vt:i4>5</vt:i4>
      </vt:variant>
      <vt:variant>
        <vt:lpwstr>https://www.amnesty.org/en/latest/news/2020/03/europe-spain-yes-means-yes/</vt:lpwstr>
      </vt:variant>
      <vt:variant>
        <vt:lpwstr/>
      </vt:variant>
      <vt:variant>
        <vt:i4>8192055</vt:i4>
      </vt:variant>
      <vt:variant>
        <vt:i4>14</vt:i4>
      </vt:variant>
      <vt:variant>
        <vt:i4>0</vt:i4>
      </vt:variant>
      <vt:variant>
        <vt:i4>5</vt:i4>
      </vt:variant>
      <vt:variant>
        <vt:lpwstr>https://www.amnesty.org/en/latest/campaigns/2018/11/rape-in-europe/</vt:lpwstr>
      </vt:variant>
      <vt:variant>
        <vt:lpwstr/>
      </vt:variant>
      <vt:variant>
        <vt:i4>2031708</vt:i4>
      </vt:variant>
      <vt:variant>
        <vt:i4>12</vt:i4>
      </vt:variant>
      <vt:variant>
        <vt:i4>0</vt:i4>
      </vt:variant>
      <vt:variant>
        <vt:i4>5</vt:i4>
      </vt:variant>
      <vt:variant>
        <vt:lpwstr>https://www.amnesty.org/en/latest/news/2020/10/uk-older-people-in-care-homes-abandoned-to-die-amid-government-failures-during-covid-19-pandemic/</vt:lpwstr>
      </vt:variant>
      <vt:variant>
        <vt:lpwstr/>
      </vt:variant>
      <vt:variant>
        <vt:i4>4784207</vt:i4>
      </vt:variant>
      <vt:variant>
        <vt:i4>9</vt:i4>
      </vt:variant>
      <vt:variant>
        <vt:i4>0</vt:i4>
      </vt:variant>
      <vt:variant>
        <vt:i4>5</vt:i4>
      </vt:variant>
      <vt:variant>
        <vt:lpwstr>https://www.theguardian.com/world/2020/oct/12/inquiry-begins-into-blanket-use-in-england-of-covid-do-not-resuscitate-orders?CMP=Share_iOSApp_Other</vt:lpwstr>
      </vt:variant>
      <vt:variant>
        <vt:lpwstr/>
      </vt:variant>
      <vt:variant>
        <vt:i4>1704003</vt:i4>
      </vt:variant>
      <vt:variant>
        <vt:i4>6</vt:i4>
      </vt:variant>
      <vt:variant>
        <vt:i4>0</vt:i4>
      </vt:variant>
      <vt:variant>
        <vt:i4>5</vt:i4>
      </vt:variant>
      <vt:variant>
        <vt:lpwstr>https://www.amnesty.org.uk/press-releases/qatar-new-laws-protect-migrant-workers-welcomed</vt:lpwstr>
      </vt:variant>
      <vt:variant>
        <vt:lpwstr/>
      </vt:variant>
      <vt:variant>
        <vt:i4>90</vt:i4>
      </vt:variant>
      <vt:variant>
        <vt:i4>3</vt:i4>
      </vt:variant>
      <vt:variant>
        <vt:i4>0</vt:i4>
      </vt:variant>
      <vt:variant>
        <vt:i4>5</vt:i4>
      </vt:variant>
      <vt:variant>
        <vt:lpwstr>https://www.amnesty.org/en/latest/news/2020/06/bahrain-kuwait-norway-contact-tracing-apps-danger-for-privacy/</vt:lpwstr>
      </vt:variant>
      <vt:variant>
        <vt:lpwstr/>
      </vt:variant>
      <vt:variant>
        <vt:i4>1572959</vt:i4>
      </vt:variant>
      <vt:variant>
        <vt:i4>0</vt:i4>
      </vt:variant>
      <vt:variant>
        <vt:i4>0</vt:i4>
      </vt:variant>
      <vt:variant>
        <vt:i4>5</vt:i4>
      </vt:variant>
      <vt:variant>
        <vt:lpwstr>https://www.amnesty.org/en/latest/news/2021/03/covid19-health-worker-death-toll-rises-to-at-least-17000-as-organizations-call-for-rapid-vaccine-rollout/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Nguyen</dc:creator>
  <cp:keywords/>
  <dc:description/>
  <cp:lastModifiedBy>ami.hedenborg</cp:lastModifiedBy>
  <cp:revision>2</cp:revision>
  <cp:lastPrinted>2008-10-02T01:32:00Z</cp:lastPrinted>
  <dcterms:created xsi:type="dcterms:W3CDTF">2021-03-31T11:11:00Z</dcterms:created>
  <dcterms:modified xsi:type="dcterms:W3CDTF">2021-03-31T11:11:00Z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0x010100C5052145A036E649881C0790635D670C</vt:lpwstr>
  </property>
  <property fmtid="{D5CDD505-2E9C-101B-9397-08002B2CF9AE}" pid="3" name="AI_Campaign">
    <vt:lpwstr/>
  </property>
  <property fmtid="{D5CDD505-2E9C-101B-9397-08002B2CF9AE}" pid="4" name="AI_Subject">
    <vt:lpwstr/>
  </property>
  <property fmtid="{D5CDD505-2E9C-101B-9397-08002B2CF9AE}" pid="5" name="AI_ProjectName">
    <vt:lpwstr/>
  </property>
  <property fmtid="{D5CDD505-2E9C-101B-9397-08002B2CF9AE}" pid="6" name="AI_Country">
    <vt:lpwstr/>
  </property>
  <property fmtid="{D5CDD505-2E9C-101B-9397-08002B2CF9AE}" pid="7" name="AI_Collection">
    <vt:lpwstr/>
  </property>
  <property fmtid="{D5CDD505-2E9C-101B-9397-08002B2CF9AE}" pid="8" name="AI_BudgetCode">
    <vt:lpwstr/>
  </property>
  <property fmtid="{D5CDD505-2E9C-101B-9397-08002B2CF9AE}" pid="9" name="AI_InternalKeywords">
    <vt:lpwstr/>
  </property>
  <property fmtid="{D5CDD505-2E9C-101B-9397-08002B2CF9AE}" pid="10" name="AI_EnterpriseKeywords">
    <vt:lpwstr/>
  </property>
</Properties>
</file>