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D25D95" w14:textId="49172474" w:rsidR="00C2248D" w:rsidRDefault="00C2248D" w:rsidP="00C2248D">
      <w:pPr>
        <w:pStyle w:val="paragraph"/>
        <w:spacing w:before="0" w:beforeAutospacing="0" w:after="0" w:afterAutospacing="0"/>
        <w:textAlignment w:val="baseline"/>
        <w:rPr>
          <w:rStyle w:val="eop"/>
          <w:rFonts w:ascii="Amnesty Trade Gothic" w:hAnsi="Amnesty Trade Gothic"/>
          <w:color w:val="000000"/>
          <w:sz w:val="22"/>
          <w:szCs w:val="22"/>
        </w:rPr>
      </w:pPr>
      <w:bookmarkStart w:id="0" w:name="_GoBack"/>
      <w:bookmarkEnd w:id="0"/>
      <w:r>
        <w:rPr>
          <w:rStyle w:val="normaltextrun"/>
          <w:rFonts w:ascii="Amnesty Trade Gothic" w:hAnsi="Amnesty Trade Gothic" w:cs="Segoe UI"/>
          <w:b/>
          <w:bCs/>
          <w:color w:val="000000"/>
          <w:sz w:val="22"/>
          <w:szCs w:val="22"/>
        </w:rPr>
        <w:t>BACKGROUND</w:t>
      </w:r>
      <w:r>
        <w:rPr>
          <w:rStyle w:val="eop"/>
          <w:rFonts w:ascii="Amnesty Trade Gothic" w:hAnsi="Amnesty Trade Gothic"/>
          <w:color w:val="000000"/>
          <w:sz w:val="22"/>
          <w:szCs w:val="22"/>
        </w:rPr>
        <w:t> </w:t>
      </w:r>
    </w:p>
    <w:p w14:paraId="022C0A8E" w14:textId="3876F2DD" w:rsidR="004D4F7C" w:rsidRPr="004D4F7C" w:rsidRDefault="004D4F7C" w:rsidP="004D4F7C">
      <w:pPr>
        <w:pStyle w:val="paragraph"/>
        <w:spacing w:before="0" w:beforeAutospacing="0" w:after="0" w:afterAutospacing="0"/>
        <w:textAlignment w:val="baseline"/>
        <w:rPr>
          <w:rFonts w:ascii="Segoe UI" w:hAnsi="Segoe UI" w:cs="Segoe UI"/>
          <w:color w:val="000000"/>
          <w:sz w:val="18"/>
          <w:szCs w:val="18"/>
          <w:lang w:val="en-US"/>
        </w:rPr>
      </w:pPr>
    </w:p>
    <w:p w14:paraId="6E9D9DA9" w14:textId="7A739B12" w:rsidR="004D4F7C" w:rsidRPr="004D4F7C" w:rsidRDefault="004D4F7C" w:rsidP="004D4F7C">
      <w:pPr>
        <w:pStyle w:val="paragraph"/>
        <w:spacing w:before="0" w:beforeAutospacing="0" w:after="0" w:afterAutospacing="0"/>
        <w:ind w:right="-585"/>
        <w:textAlignment w:val="baseline"/>
        <w:rPr>
          <w:rFonts w:ascii="Segoe UI" w:hAnsi="Segoe UI" w:cs="Segoe UI"/>
          <w:color w:val="000000"/>
          <w:sz w:val="22"/>
          <w:szCs w:val="22"/>
        </w:rPr>
      </w:pPr>
      <w:r w:rsidRPr="004D4F7C">
        <w:rPr>
          <w:rStyle w:val="normaltextrun"/>
          <w:rFonts w:ascii="Amnesty Trade Gothic" w:hAnsi="Amnesty Trade Gothic" w:cs="Segoe UI"/>
          <w:b/>
          <w:bCs/>
          <w:color w:val="000000"/>
          <w:sz w:val="22"/>
          <w:szCs w:val="22"/>
        </w:rPr>
        <w:t>Amnesty International Annual Report 2020/2021</w:t>
      </w:r>
    </w:p>
    <w:p w14:paraId="2FB63F74" w14:textId="320C2700" w:rsidR="004D4F7C" w:rsidRPr="004D4F7C" w:rsidRDefault="004D4F7C" w:rsidP="004D4F7C">
      <w:pPr>
        <w:pStyle w:val="paragraph"/>
        <w:spacing w:before="0" w:beforeAutospacing="0" w:after="0" w:afterAutospacing="0"/>
        <w:ind w:right="-585"/>
        <w:textAlignment w:val="baseline"/>
        <w:rPr>
          <w:rFonts w:ascii="Segoe UI" w:hAnsi="Segoe UI" w:cs="Segoe UI"/>
          <w:color w:val="000000"/>
          <w:sz w:val="22"/>
          <w:szCs w:val="22"/>
        </w:rPr>
      </w:pPr>
      <w:r w:rsidRPr="004D4F7C">
        <w:rPr>
          <w:rStyle w:val="normaltextrun"/>
          <w:rFonts w:ascii="Amnesty Trade Gothic" w:hAnsi="Amnesty Trade Gothic" w:cs="Segoe UI"/>
          <w:color w:val="000000"/>
          <w:sz w:val="22"/>
          <w:szCs w:val="22"/>
        </w:rPr>
        <w:t>Amnesty International has documented grave violations of human rights in 20</w:t>
      </w:r>
      <w:r>
        <w:rPr>
          <w:rStyle w:val="normaltextrun"/>
          <w:rFonts w:ascii="Amnesty Trade Gothic" w:hAnsi="Amnesty Trade Gothic" w:cs="Segoe UI"/>
          <w:color w:val="000000"/>
          <w:sz w:val="22"/>
          <w:szCs w:val="22"/>
        </w:rPr>
        <w:t>20</w:t>
      </w:r>
      <w:r w:rsidRPr="004D4F7C">
        <w:rPr>
          <w:rStyle w:val="normaltextrun"/>
          <w:rFonts w:ascii="Amnesty Trade Gothic" w:hAnsi="Amnesty Trade Gothic" w:cs="Segoe UI"/>
          <w:color w:val="000000"/>
          <w:sz w:val="22"/>
          <w:szCs w:val="22"/>
        </w:rPr>
        <w:t xml:space="preserve"> in 1</w:t>
      </w:r>
      <w:r>
        <w:rPr>
          <w:rStyle w:val="normaltextrun"/>
          <w:rFonts w:ascii="Amnesty Trade Gothic" w:hAnsi="Amnesty Trade Gothic" w:cs="Segoe UI"/>
          <w:color w:val="000000"/>
          <w:sz w:val="22"/>
          <w:szCs w:val="22"/>
        </w:rPr>
        <w:t>4</w:t>
      </w:r>
      <w:r w:rsidRPr="004D4F7C">
        <w:rPr>
          <w:rStyle w:val="normaltextrun"/>
          <w:rFonts w:ascii="Amnesty Trade Gothic" w:hAnsi="Amnesty Trade Gothic" w:cs="Segoe UI"/>
          <w:color w:val="000000"/>
          <w:sz w:val="22"/>
          <w:szCs w:val="22"/>
        </w:rPr>
        <w:t>9 countries. Examples of the major human rights events </w:t>
      </w:r>
      <w:proofErr w:type="spellStart"/>
      <w:r w:rsidRPr="004D4F7C">
        <w:rPr>
          <w:rStyle w:val="normaltextrun"/>
          <w:rFonts w:ascii="Amnesty Trade Gothic" w:hAnsi="Amnesty Trade Gothic" w:cs="Segoe UI"/>
          <w:color w:val="000000"/>
          <w:sz w:val="22"/>
          <w:szCs w:val="22"/>
        </w:rPr>
        <w:t>analyzed</w:t>
      </w:r>
      <w:proofErr w:type="spellEnd"/>
      <w:r w:rsidRPr="004D4F7C">
        <w:rPr>
          <w:rStyle w:val="normaltextrun"/>
          <w:rFonts w:ascii="Amnesty Trade Gothic" w:hAnsi="Amnesty Trade Gothic" w:cs="Segoe UI"/>
          <w:color w:val="000000"/>
          <w:sz w:val="22"/>
          <w:szCs w:val="22"/>
        </w:rPr>
        <w:t> include:</w:t>
      </w:r>
    </w:p>
    <w:p w14:paraId="5DB90818" w14:textId="77777777" w:rsidR="00123255" w:rsidRDefault="00123255" w:rsidP="78F8E972">
      <w:pPr>
        <w:pStyle w:val="paragraph"/>
        <w:spacing w:before="0" w:beforeAutospacing="0" w:after="0" w:afterAutospacing="0"/>
        <w:textAlignment w:val="baseline"/>
        <w:rPr>
          <w:rStyle w:val="normaltextrun"/>
          <w:rFonts w:ascii="Amnesty Trade Gothic" w:hAnsi="Amnesty Trade Gothic" w:cs="Segoe UI"/>
          <w:color w:val="FF0000"/>
          <w:sz w:val="28"/>
          <w:szCs w:val="28"/>
        </w:rPr>
      </w:pPr>
    </w:p>
    <w:p w14:paraId="625CE2BC" w14:textId="1FBAD639" w:rsidR="00C2248D" w:rsidRDefault="00C2248D" w:rsidP="0EB302AB">
      <w:pPr>
        <w:pStyle w:val="paragraph"/>
        <w:spacing w:before="0" w:beforeAutospacing="0" w:after="0" w:afterAutospacing="0"/>
        <w:textAlignment w:val="baseline"/>
        <w:rPr>
          <w:rStyle w:val="eop"/>
          <w:rFonts w:ascii="Amnesty Trade Gothic" w:hAnsi="Amnesty Trade Gothic" w:cs="Segoe UI"/>
          <w:b/>
          <w:bCs/>
          <w:color w:val="FF0000"/>
          <w:sz w:val="28"/>
          <w:szCs w:val="28"/>
        </w:rPr>
      </w:pPr>
      <w:r w:rsidRPr="0EB302AB">
        <w:rPr>
          <w:rStyle w:val="normaltextrun"/>
          <w:rFonts w:ascii="Amnesty Trade Gothic" w:hAnsi="Amnesty Trade Gothic" w:cs="Segoe UI"/>
          <w:b/>
          <w:bCs/>
          <w:color w:val="FF0000"/>
          <w:sz w:val="28"/>
          <w:szCs w:val="28"/>
        </w:rPr>
        <w:t>AFRICA</w:t>
      </w:r>
      <w:r w:rsidRPr="0EB302AB">
        <w:rPr>
          <w:rStyle w:val="eop"/>
          <w:rFonts w:ascii="Amnesty Trade Gothic" w:hAnsi="Amnesty Trade Gothic"/>
          <w:b/>
          <w:bCs/>
          <w:color w:val="FF0000"/>
          <w:sz w:val="28"/>
          <w:szCs w:val="28"/>
        </w:rPr>
        <w:t> </w:t>
      </w:r>
    </w:p>
    <w:p w14:paraId="15A75B85" w14:textId="51A4E761" w:rsidR="78F8E972" w:rsidRDefault="78F8E972" w:rsidP="78F8E972">
      <w:pPr>
        <w:pStyle w:val="paragraph"/>
        <w:spacing w:before="0" w:beforeAutospacing="0" w:after="0" w:afterAutospacing="0"/>
        <w:rPr>
          <w:rStyle w:val="eop"/>
          <w:rFonts w:ascii="Amnesty Trade Gothic" w:hAnsi="Amnesty Trade Gothic" w:cs="Segoe UI"/>
          <w:b/>
          <w:bCs/>
          <w:sz w:val="22"/>
          <w:szCs w:val="22"/>
        </w:rPr>
      </w:pPr>
    </w:p>
    <w:p w14:paraId="1429B27A" w14:textId="25BDCE16" w:rsidR="00C2248D" w:rsidRDefault="00C2248D" w:rsidP="0EB302AB">
      <w:pPr>
        <w:pStyle w:val="paragraph"/>
        <w:spacing w:before="0" w:beforeAutospacing="0" w:after="0" w:afterAutospacing="0"/>
        <w:rPr>
          <w:rFonts w:ascii="Segoe UI" w:hAnsi="Segoe UI" w:cs="Segoe UI"/>
          <w:b/>
          <w:bCs/>
          <w:sz w:val="18"/>
          <w:szCs w:val="18"/>
        </w:rPr>
      </w:pPr>
      <w:r w:rsidRPr="0EB302AB">
        <w:rPr>
          <w:rStyle w:val="eop"/>
          <w:rFonts w:ascii="Amnesty Trade Gothic" w:hAnsi="Amnesty Trade Gothic" w:cs="Segoe UI"/>
          <w:b/>
          <w:bCs/>
          <w:sz w:val="22"/>
          <w:szCs w:val="22"/>
        </w:rPr>
        <w:t>Nigeri</w:t>
      </w:r>
      <w:r w:rsidR="006113C4" w:rsidRPr="0EB302AB">
        <w:rPr>
          <w:rStyle w:val="eop"/>
          <w:rFonts w:ascii="Amnesty Trade Gothic" w:hAnsi="Amnesty Trade Gothic" w:cs="Segoe UI"/>
          <w:b/>
          <w:bCs/>
          <w:sz w:val="22"/>
          <w:szCs w:val="22"/>
        </w:rPr>
        <w:t>a</w:t>
      </w:r>
    </w:p>
    <w:p w14:paraId="65E55198" w14:textId="3CC1EC30" w:rsidR="1473924C" w:rsidRDefault="319429C2" w:rsidP="02A7F84E">
      <w:pPr>
        <w:pStyle w:val="paragraph"/>
        <w:spacing w:before="0" w:beforeAutospacing="0" w:after="0" w:afterAutospacing="0"/>
        <w:rPr>
          <w:rFonts w:ascii="Amnesty Trade Gothic" w:eastAsia="Amnesty Trade Gothic" w:hAnsi="Amnesty Trade Gothic" w:cs="Amnesty Trade Gothic"/>
          <w:sz w:val="22"/>
          <w:szCs w:val="22"/>
        </w:rPr>
      </w:pPr>
      <w:r w:rsidRPr="02A7F84E">
        <w:rPr>
          <w:rFonts w:ascii="Amnesty Trade Gothic" w:eastAsia="Amnesty Trade Gothic" w:hAnsi="Amnesty Trade Gothic" w:cs="Amnesty Trade Gothic"/>
          <w:sz w:val="22"/>
          <w:szCs w:val="22"/>
        </w:rPr>
        <w:t xml:space="preserve">The </w:t>
      </w:r>
      <w:r w:rsidR="76B91625" w:rsidRPr="02A7F84E">
        <w:rPr>
          <w:rFonts w:ascii="Amnesty Trade Gothic" w:eastAsia="Amnesty Trade Gothic" w:hAnsi="Amnesty Trade Gothic" w:cs="Amnesty Trade Gothic"/>
          <w:sz w:val="22"/>
          <w:szCs w:val="22"/>
        </w:rPr>
        <w:t>Nigerian</w:t>
      </w:r>
      <w:r w:rsidRPr="02A7F84E">
        <w:rPr>
          <w:rFonts w:ascii="Amnesty Trade Gothic" w:eastAsia="Amnesty Trade Gothic" w:hAnsi="Amnesty Trade Gothic" w:cs="Amnesty Trade Gothic"/>
          <w:sz w:val="22"/>
          <w:szCs w:val="22"/>
        </w:rPr>
        <w:t xml:space="preserve"> government continued to crackdown on protests and attacks on freedom of expression. The #EndSARS protests and protesters came under brutal attack by the Nigerian government. Increasingly authorities are failing or willingly refusing to bring human rights violators to justice.  </w:t>
      </w:r>
    </w:p>
    <w:p w14:paraId="65855D57" w14:textId="091B7ADC" w:rsidR="64EA028C" w:rsidRDefault="64EA028C" w:rsidP="02A7F84E">
      <w:pPr>
        <w:pStyle w:val="paragraph"/>
        <w:spacing w:before="0" w:beforeAutospacing="0" w:after="0" w:afterAutospacing="0"/>
        <w:rPr>
          <w:rFonts w:ascii="Amnesty Trade Gothic" w:eastAsia="Amnesty Trade Gothic" w:hAnsi="Amnesty Trade Gothic" w:cs="Amnesty Trade Gothic"/>
          <w:sz w:val="22"/>
          <w:szCs w:val="22"/>
        </w:rPr>
      </w:pPr>
    </w:p>
    <w:p w14:paraId="4A9955A7" w14:textId="3E65FE80" w:rsidR="663A2DEC" w:rsidRDefault="663A2DEC" w:rsidP="02A7F84E">
      <w:pPr>
        <w:pStyle w:val="paragraph"/>
        <w:spacing w:before="0" w:beforeAutospacing="0" w:after="0" w:afterAutospacing="0"/>
        <w:rPr>
          <w:rFonts w:ascii="Amnesty Trade Gothic" w:eastAsia="Amnesty Trade Gothic" w:hAnsi="Amnesty Trade Gothic" w:cs="Amnesty Trade Gothic"/>
          <w:b/>
          <w:bCs/>
          <w:sz w:val="22"/>
          <w:szCs w:val="22"/>
        </w:rPr>
      </w:pPr>
      <w:r w:rsidRPr="02A7F84E">
        <w:rPr>
          <w:rFonts w:ascii="Amnesty Trade Gothic" w:eastAsia="Amnesty Trade Gothic" w:hAnsi="Amnesty Trade Gothic" w:cs="Amnesty Trade Gothic"/>
          <w:b/>
          <w:bCs/>
          <w:sz w:val="22"/>
          <w:szCs w:val="22"/>
        </w:rPr>
        <w:t>Mozambique</w:t>
      </w:r>
    </w:p>
    <w:p w14:paraId="019F9246" w14:textId="736ADECB" w:rsidR="015B0BB5" w:rsidRDefault="25016AA6" w:rsidP="02A7F84E">
      <w:pPr>
        <w:spacing w:after="0"/>
        <w:rPr>
          <w:rFonts w:ascii="Amnesty Trade Gothic" w:eastAsia="Amnesty Trade Gothic" w:hAnsi="Amnesty Trade Gothic" w:cs="Amnesty Trade Gothic"/>
        </w:rPr>
      </w:pPr>
      <w:r w:rsidRPr="0EB302AB">
        <w:rPr>
          <w:rFonts w:ascii="Amnesty Trade Gothic" w:eastAsia="Amnesty Trade Gothic" w:hAnsi="Amnesty Trade Gothic" w:cs="Amnesty Trade Gothic"/>
        </w:rPr>
        <w:t>Hundreds of civilians have been unlawfully killed by the armed group known locally as ‘Al-Shabaab’</w:t>
      </w:r>
      <w:r w:rsidR="60055F39" w:rsidRPr="0EB302AB">
        <w:rPr>
          <w:rFonts w:ascii="Amnesty Trade Gothic" w:eastAsia="Amnesty Trade Gothic" w:hAnsi="Amnesty Trade Gothic" w:cs="Amnesty Trade Gothic"/>
        </w:rPr>
        <w:t>.</w:t>
      </w:r>
      <w:r w:rsidRPr="0EB302AB">
        <w:rPr>
          <w:rFonts w:ascii="Amnesty Trade Gothic" w:eastAsia="Amnesty Trade Gothic" w:hAnsi="Amnesty Trade Gothic" w:cs="Amnesty Trade Gothic"/>
        </w:rPr>
        <w:t xml:space="preserve"> </w:t>
      </w:r>
      <w:r w:rsidR="407F6D31" w:rsidRPr="0EB302AB">
        <w:rPr>
          <w:rFonts w:ascii="Amnesty Trade Gothic" w:eastAsia="Amnesty Trade Gothic" w:hAnsi="Amnesty Trade Gothic" w:cs="Amnesty Trade Gothic"/>
        </w:rPr>
        <w:t>G</w:t>
      </w:r>
      <w:r w:rsidRPr="0EB302AB">
        <w:rPr>
          <w:rFonts w:ascii="Amnesty Trade Gothic" w:eastAsia="Amnesty Trade Gothic" w:hAnsi="Amnesty Trade Gothic" w:cs="Amnesty Trade Gothic"/>
        </w:rPr>
        <w:t>overnment security forces and a private military company hired by the government in Cabo Delgado</w:t>
      </w:r>
      <w:r w:rsidR="0905146B" w:rsidRPr="0EB302AB">
        <w:rPr>
          <w:rFonts w:ascii="Amnesty Trade Gothic" w:eastAsia="Amnesty Trade Gothic" w:hAnsi="Amnesty Trade Gothic" w:cs="Amnesty Trade Gothic"/>
        </w:rPr>
        <w:t xml:space="preserve"> were also implicated in the killings.</w:t>
      </w:r>
      <w:r w:rsidRPr="0EB302AB">
        <w:rPr>
          <w:rFonts w:ascii="Amnesty Trade Gothic" w:eastAsia="Amnesty Trade Gothic" w:hAnsi="Amnesty Trade Gothic" w:cs="Amnesty Trade Gothic"/>
        </w:rPr>
        <w:t xml:space="preserve"> </w:t>
      </w:r>
      <w:r w:rsidR="663A2DEC" w:rsidRPr="0EB302AB">
        <w:rPr>
          <w:rFonts w:ascii="Amnesty Trade Gothic" w:eastAsia="Amnesty Trade Gothic" w:hAnsi="Amnesty Trade Gothic" w:cs="Amnesty Trade Gothic"/>
        </w:rPr>
        <w:t xml:space="preserve">The armed conflict between the so-called al- </w:t>
      </w:r>
      <w:proofErr w:type="spellStart"/>
      <w:r w:rsidR="663A2DEC" w:rsidRPr="0EB302AB">
        <w:rPr>
          <w:rFonts w:ascii="Amnesty Trade Gothic" w:eastAsia="Amnesty Trade Gothic" w:hAnsi="Amnesty Trade Gothic" w:cs="Amnesty Trade Gothic"/>
        </w:rPr>
        <w:t>Shabaab</w:t>
      </w:r>
      <w:proofErr w:type="spellEnd"/>
      <w:r w:rsidR="663A2DEC" w:rsidRPr="0EB302AB">
        <w:rPr>
          <w:rFonts w:ascii="Amnesty Trade Gothic" w:eastAsia="Amnesty Trade Gothic" w:hAnsi="Amnesty Trade Gothic" w:cs="Amnesty Trade Gothic"/>
        </w:rPr>
        <w:t xml:space="preserve"> and government forces created a humanitarian</w:t>
      </w:r>
      <w:r w:rsidR="1E430192" w:rsidRPr="0EB302AB">
        <w:rPr>
          <w:rFonts w:ascii="Amnesty Trade Gothic" w:eastAsia="Amnesty Trade Gothic" w:hAnsi="Amnesty Trade Gothic" w:cs="Amnesty Trade Gothic"/>
        </w:rPr>
        <w:t xml:space="preserve"> crisis</w:t>
      </w:r>
      <w:r w:rsidR="663A2DEC" w:rsidRPr="0EB302AB">
        <w:rPr>
          <w:rFonts w:ascii="Amnesty Trade Gothic" w:eastAsia="Amnesty Trade Gothic" w:hAnsi="Amnesty Trade Gothic" w:cs="Amnesty Trade Gothic"/>
        </w:rPr>
        <w:t>. By the end of the year, over 500,000 people were internally displaced, and more than 700,000 needed humanitarian assistance.</w:t>
      </w:r>
    </w:p>
    <w:p w14:paraId="2B19413C" w14:textId="6003905F" w:rsidR="33961EF8" w:rsidRDefault="33961EF8" w:rsidP="33961EF8">
      <w:pPr>
        <w:spacing w:after="0"/>
        <w:rPr>
          <w:rFonts w:ascii="Amnesty Trade Gothic" w:eastAsia="Amnesty Trade Gothic" w:hAnsi="Amnesty Trade Gothic" w:cs="Amnesty Trade Gothic"/>
        </w:rPr>
      </w:pPr>
    </w:p>
    <w:p w14:paraId="7A3AB300" w14:textId="6E05B80E" w:rsidR="015B0BB5" w:rsidRDefault="591D52AC" w:rsidP="02A7F84E">
      <w:pPr>
        <w:spacing w:after="0"/>
        <w:rPr>
          <w:rFonts w:ascii="Amnesty Trade Gothic" w:eastAsia="Amnesty Trade Gothic" w:hAnsi="Amnesty Trade Gothic" w:cs="Amnesty Trade Gothic"/>
          <w:b/>
          <w:bCs/>
        </w:rPr>
      </w:pPr>
      <w:r w:rsidRPr="02A7F84E">
        <w:rPr>
          <w:rFonts w:ascii="Amnesty Trade Gothic" w:eastAsia="Amnesty Trade Gothic" w:hAnsi="Amnesty Trade Gothic" w:cs="Amnesty Trade Gothic"/>
          <w:b/>
          <w:bCs/>
        </w:rPr>
        <w:t>Ethiopi</w:t>
      </w:r>
      <w:r w:rsidR="6ED67112" w:rsidRPr="02A7F84E">
        <w:rPr>
          <w:rFonts w:ascii="Amnesty Trade Gothic" w:eastAsia="Amnesty Trade Gothic" w:hAnsi="Amnesty Trade Gothic" w:cs="Amnesty Trade Gothic"/>
          <w:b/>
          <w:bCs/>
        </w:rPr>
        <w:t>a</w:t>
      </w:r>
      <w:r w:rsidR="769484FE" w:rsidRPr="02A7F84E">
        <w:rPr>
          <w:rFonts w:ascii="Amnesty Trade Gothic" w:eastAsia="Amnesty Trade Gothic" w:hAnsi="Amnesty Trade Gothic" w:cs="Amnesty Trade Gothic"/>
          <w:b/>
          <w:bCs/>
        </w:rPr>
        <w:t xml:space="preserve"> </w:t>
      </w:r>
    </w:p>
    <w:p w14:paraId="63C8A1A0" w14:textId="20FE8EF4" w:rsidR="015B0BB5" w:rsidRDefault="0B6513DD" w:rsidP="02A7F84E">
      <w:pPr>
        <w:spacing w:after="0"/>
        <w:rPr>
          <w:rFonts w:ascii="Amnesty Trade Gothic" w:eastAsia="Amnesty Trade Gothic" w:hAnsi="Amnesty Trade Gothic" w:cs="Amnesty Trade Gothic"/>
        </w:rPr>
      </w:pPr>
      <w:r w:rsidRPr="02A7F84E">
        <w:rPr>
          <w:rFonts w:ascii="Amnesty Trade Gothic" w:eastAsia="Amnesty Trade Gothic" w:hAnsi="Amnesty Trade Gothic" w:cs="Amnesty Trade Gothic"/>
        </w:rPr>
        <w:t xml:space="preserve">Eritrean troops fighting in the northern region of Tigray systematically killed hundreds of unarmed civilians in the northern city of Axum </w:t>
      </w:r>
      <w:r w:rsidR="1DB0555C" w:rsidRPr="02A7F84E">
        <w:rPr>
          <w:rFonts w:ascii="Amnesty Trade Gothic" w:eastAsia="Amnesty Trade Gothic" w:hAnsi="Amnesty Trade Gothic" w:cs="Amnesty Trade Gothic"/>
        </w:rPr>
        <w:t>following a conflict which started in ea</w:t>
      </w:r>
      <w:r w:rsidR="6737DDF2" w:rsidRPr="02A7F84E">
        <w:rPr>
          <w:rFonts w:ascii="Amnesty Trade Gothic" w:eastAsia="Amnesty Trade Gothic" w:hAnsi="Amnesty Trade Gothic" w:cs="Amnesty Trade Gothic"/>
        </w:rPr>
        <w:t>rly November</w:t>
      </w:r>
      <w:r w:rsidR="187F2F80" w:rsidRPr="02A7F84E">
        <w:rPr>
          <w:rFonts w:ascii="Amnesty Trade Gothic" w:eastAsia="Amnesty Trade Gothic" w:hAnsi="Amnesty Trade Gothic" w:cs="Amnesty Trade Gothic"/>
        </w:rPr>
        <w:t xml:space="preserve"> while hundre</w:t>
      </w:r>
      <w:r w:rsidR="129CCB3E" w:rsidRPr="02A7F84E">
        <w:rPr>
          <w:rFonts w:ascii="Amnesty Trade Gothic" w:eastAsia="Amnesty Trade Gothic" w:hAnsi="Amnesty Trade Gothic" w:cs="Amnesty Trade Gothic"/>
        </w:rPr>
        <w:t>ds of thousands of civilians were displaced.</w:t>
      </w:r>
      <w:r w:rsidRPr="02A7F84E">
        <w:rPr>
          <w:rFonts w:ascii="Amnesty Trade Gothic" w:eastAsia="Amnesty Trade Gothic" w:hAnsi="Amnesty Trade Gothic" w:cs="Amnesty Trade Gothic"/>
        </w:rPr>
        <w:t xml:space="preserve"> </w:t>
      </w:r>
      <w:r w:rsidR="769484FE" w:rsidRPr="02A7F84E">
        <w:rPr>
          <w:rFonts w:ascii="Amnesty Trade Gothic" w:eastAsia="Amnesty Trade Gothic" w:hAnsi="Amnesty Trade Gothic" w:cs="Amnesty Trade Gothic"/>
        </w:rPr>
        <w:t>Opposition members and journalists were subjected to arbitrary arrests and detention</w:t>
      </w:r>
      <w:r w:rsidR="1FB21DCE" w:rsidRPr="02A7F84E">
        <w:rPr>
          <w:rFonts w:ascii="Amnesty Trade Gothic" w:eastAsia="Amnesty Trade Gothic" w:hAnsi="Amnesty Trade Gothic" w:cs="Amnesty Trade Gothic"/>
        </w:rPr>
        <w:t>s, leading to increased political polarization along ethnic lines, and largely preventing the realization of political and human rights reforms initiated in 2018.</w:t>
      </w:r>
    </w:p>
    <w:p w14:paraId="2810255C" w14:textId="7275C5DD" w:rsidR="015B0BB5" w:rsidRDefault="015B0BB5" w:rsidP="02A7F84E">
      <w:pPr>
        <w:spacing w:after="0"/>
        <w:rPr>
          <w:rFonts w:ascii="Amnesty Trade Gothic" w:eastAsia="Amnesty Trade Gothic" w:hAnsi="Amnesty Trade Gothic" w:cs="Amnesty Trade Gothic"/>
          <w:b/>
          <w:bCs/>
        </w:rPr>
      </w:pPr>
    </w:p>
    <w:p w14:paraId="783AE5E6" w14:textId="0CAD1F9E" w:rsidR="015B0BB5" w:rsidRDefault="591D52AC" w:rsidP="02A7F84E">
      <w:pPr>
        <w:spacing w:after="0"/>
        <w:rPr>
          <w:rFonts w:ascii="Amnesty Trade Gothic" w:eastAsia="Amnesty Trade Gothic" w:hAnsi="Amnesty Trade Gothic" w:cs="Amnesty Trade Gothic"/>
          <w:b/>
          <w:bCs/>
        </w:rPr>
      </w:pPr>
      <w:r w:rsidRPr="02A7F84E">
        <w:rPr>
          <w:rFonts w:ascii="Amnesty Trade Gothic" w:eastAsia="Amnesty Trade Gothic" w:hAnsi="Amnesty Trade Gothic" w:cs="Amnesty Trade Gothic"/>
          <w:b/>
          <w:bCs/>
        </w:rPr>
        <w:t xml:space="preserve">Cameroon </w:t>
      </w:r>
    </w:p>
    <w:p w14:paraId="79894AD6" w14:textId="663597F0" w:rsidR="015B0BB5" w:rsidRDefault="71358E77" w:rsidP="02A7F84E">
      <w:pPr>
        <w:spacing w:after="0"/>
        <w:jc w:val="both"/>
        <w:rPr>
          <w:rFonts w:ascii="Amnesty Trade Gothic" w:eastAsia="Amnesty Trade Gothic" w:hAnsi="Amnesty Trade Gothic" w:cs="Amnesty Trade Gothic"/>
        </w:rPr>
      </w:pPr>
      <w:r w:rsidRPr="02A7F84E">
        <w:rPr>
          <w:rFonts w:ascii="Amnesty Trade Gothic" w:eastAsia="Amnesty Trade Gothic" w:hAnsi="Amnesty Trade Gothic" w:cs="Amnesty Trade Gothic"/>
        </w:rPr>
        <w:t xml:space="preserve">The authorities continued to crack down on peaceful dissent, banning demonstrations and arbitrarily arresting those who exercised their rights to freedom of expression and peaceful assembly. At least 500 demonstrators were arrested </w:t>
      </w:r>
      <w:r w:rsidR="1C88F528" w:rsidRPr="02A7F84E">
        <w:rPr>
          <w:rFonts w:ascii="Amnesty Trade Gothic" w:eastAsia="Amnesty Trade Gothic" w:hAnsi="Amnesty Trade Gothic" w:cs="Amnesty Trade Gothic"/>
        </w:rPr>
        <w:t xml:space="preserve">in </w:t>
      </w:r>
      <w:r w:rsidRPr="02A7F84E">
        <w:rPr>
          <w:rFonts w:ascii="Amnesty Trade Gothic" w:eastAsia="Amnesty Trade Gothic" w:hAnsi="Amnesty Trade Gothic" w:cs="Amnesty Trade Gothic"/>
        </w:rPr>
        <w:t>September, the majority of whom were members or supporters of the opposition.</w:t>
      </w:r>
      <w:r w:rsidR="19581974" w:rsidRPr="02A7F84E">
        <w:rPr>
          <w:rFonts w:ascii="Amnesty Trade Gothic" w:eastAsia="Amnesty Trade Gothic" w:hAnsi="Amnesty Trade Gothic" w:cs="Amnesty Trade Gothic"/>
        </w:rPr>
        <w:t xml:space="preserve"> </w:t>
      </w:r>
      <w:r w:rsidRPr="02A7F84E">
        <w:rPr>
          <w:rFonts w:ascii="Amnesty Trade Gothic" w:eastAsia="Amnesty Trade Gothic" w:hAnsi="Amnesty Trade Gothic" w:cs="Amnesty Trade Gothic"/>
        </w:rPr>
        <w:t>160 of them remained in detention</w:t>
      </w:r>
      <w:r w:rsidR="7E09B8CB" w:rsidRPr="02A7F84E">
        <w:rPr>
          <w:rFonts w:ascii="Amnesty Trade Gothic" w:eastAsia="Amnesty Trade Gothic" w:hAnsi="Amnesty Trade Gothic" w:cs="Amnesty Trade Gothic"/>
        </w:rPr>
        <w:t>,</w:t>
      </w:r>
      <w:r w:rsidRPr="02A7F84E">
        <w:rPr>
          <w:rFonts w:ascii="Amnesty Trade Gothic" w:eastAsia="Amnesty Trade Gothic" w:hAnsi="Amnesty Trade Gothic" w:cs="Amnesty Trade Gothic"/>
        </w:rPr>
        <w:t xml:space="preserve"> 13 had been given prison sentences by civilian courts, and 14 had appeared before a military court. </w:t>
      </w:r>
    </w:p>
    <w:p w14:paraId="1AC1C581" w14:textId="6B726D45" w:rsidR="015B0BB5" w:rsidRDefault="015B0BB5" w:rsidP="78F8E972">
      <w:pPr>
        <w:pStyle w:val="paragraph"/>
        <w:spacing w:before="0" w:beforeAutospacing="0" w:after="0" w:afterAutospacing="0"/>
        <w:rPr>
          <w:b/>
          <w:bCs/>
        </w:rPr>
      </w:pPr>
    </w:p>
    <w:p w14:paraId="0BA4D881" w14:textId="399FAC34" w:rsidR="78F8E972" w:rsidRDefault="78F8E972" w:rsidP="78F8E972">
      <w:pPr>
        <w:pStyle w:val="paragraph"/>
        <w:spacing w:before="0" w:beforeAutospacing="0" w:after="0" w:afterAutospacing="0"/>
        <w:rPr>
          <w:b/>
          <w:bCs/>
        </w:rPr>
      </w:pPr>
    </w:p>
    <w:p w14:paraId="7FEBDF1C" w14:textId="3DC5A488" w:rsidR="00C2248D" w:rsidRDefault="404749A3" w:rsidP="0EB302AB">
      <w:pPr>
        <w:pStyle w:val="paragraph"/>
        <w:spacing w:before="0" w:beforeAutospacing="0" w:after="0" w:afterAutospacing="0"/>
        <w:textAlignment w:val="baseline"/>
        <w:rPr>
          <w:rStyle w:val="eop"/>
          <w:rFonts w:ascii="Amnesty Trade Gothic" w:hAnsi="Amnesty Trade Gothic" w:cs="Segoe UI"/>
          <w:b/>
          <w:bCs/>
          <w:color w:val="000000" w:themeColor="text1"/>
          <w:sz w:val="28"/>
          <w:szCs w:val="28"/>
        </w:rPr>
      </w:pPr>
      <w:r w:rsidRPr="0EB302AB">
        <w:rPr>
          <w:rStyle w:val="normaltextrun"/>
          <w:rFonts w:ascii="Amnesty Trade Gothic" w:hAnsi="Amnesty Trade Gothic" w:cs="Segoe UI"/>
          <w:b/>
          <w:bCs/>
          <w:color w:val="FF0000"/>
          <w:sz w:val="28"/>
          <w:szCs w:val="28"/>
        </w:rPr>
        <w:t>AMERICAS</w:t>
      </w:r>
    </w:p>
    <w:p w14:paraId="16336CB7" w14:textId="47E4E58A" w:rsidR="0EB302AB" w:rsidRDefault="0EB302AB" w:rsidP="0EB302AB">
      <w:pPr>
        <w:rPr>
          <w:rFonts w:ascii="Amnesty Trade Gothic" w:eastAsia="Amnesty Trade Gothic" w:hAnsi="Amnesty Trade Gothic" w:cs="Amnesty Trade Gothic"/>
          <w:b/>
          <w:bCs/>
          <w:color w:val="000000" w:themeColor="text1"/>
          <w:lang w:val="en-US"/>
        </w:rPr>
      </w:pPr>
    </w:p>
    <w:p w14:paraId="72DAA5CA" w14:textId="77777777" w:rsidR="004D4F7C" w:rsidRDefault="698C44A7" w:rsidP="004D4F7C">
      <w:pPr>
        <w:spacing w:after="0"/>
        <w:rPr>
          <w:rFonts w:ascii="Amnesty Trade Gothic" w:eastAsia="Amnesty Trade Gothic" w:hAnsi="Amnesty Trade Gothic" w:cs="Amnesty Trade Gothic"/>
          <w:b/>
          <w:bCs/>
          <w:color w:val="000000" w:themeColor="text1"/>
          <w:lang w:val="en-US"/>
        </w:rPr>
      </w:pPr>
      <w:r w:rsidRPr="78F8E972">
        <w:rPr>
          <w:rFonts w:ascii="Amnesty Trade Gothic" w:eastAsia="Amnesty Trade Gothic" w:hAnsi="Amnesty Trade Gothic" w:cs="Amnesty Trade Gothic"/>
          <w:b/>
          <w:bCs/>
          <w:color w:val="000000" w:themeColor="text1"/>
          <w:lang w:val="en-US"/>
        </w:rPr>
        <w:t>USA</w:t>
      </w:r>
      <w:r w:rsidR="004D4F7C">
        <w:rPr>
          <w:rFonts w:ascii="Amnesty Trade Gothic" w:eastAsia="Amnesty Trade Gothic" w:hAnsi="Amnesty Trade Gothic" w:cs="Amnesty Trade Gothic"/>
          <w:b/>
          <w:bCs/>
          <w:color w:val="000000" w:themeColor="text1"/>
          <w:lang w:val="en-US"/>
        </w:rPr>
        <w:t xml:space="preserve"> </w:t>
      </w:r>
    </w:p>
    <w:p w14:paraId="1470B042" w14:textId="1E63B9C6" w:rsidR="698C44A7" w:rsidRDefault="58C2CC66" w:rsidP="004D4F7C">
      <w:pPr>
        <w:spacing w:after="0"/>
        <w:rPr>
          <w:rFonts w:ascii="Amnesty Trade Gothic" w:eastAsia="Amnesty Trade Gothic" w:hAnsi="Amnesty Trade Gothic" w:cs="Amnesty Trade Gothic"/>
          <w:color w:val="000000" w:themeColor="text1"/>
          <w:lang w:val="en-US"/>
        </w:rPr>
      </w:pPr>
      <w:r w:rsidRPr="0EB302AB">
        <w:rPr>
          <w:rFonts w:ascii="Amnesty Trade Gothic" w:eastAsia="Amnesty Trade Gothic" w:hAnsi="Amnesty Trade Gothic" w:cs="Amnesty Trade Gothic"/>
          <w:color w:val="000000" w:themeColor="text1"/>
          <w:lang w:val="en-US"/>
        </w:rPr>
        <w:t>The Trump administration’s inadequate and uneven response to COVID-19 had a disproportionate and discriminatory impact on people based on their race, socio-economic standing, and immigration status. Police shot dead at least 1,000 people in 2020, while law enforcement authorities used excessive force against Black Lives Matter demonstrators and failed to constrain violent counter-protests.</w:t>
      </w:r>
    </w:p>
    <w:p w14:paraId="6699FBEE" w14:textId="77777777" w:rsidR="004D4F7C" w:rsidRDefault="004D4F7C" w:rsidP="78F8E972">
      <w:pPr>
        <w:rPr>
          <w:rFonts w:ascii="Amnesty Trade Gothic" w:eastAsia="Amnesty Trade Gothic" w:hAnsi="Amnesty Trade Gothic" w:cs="Amnesty Trade Gothic"/>
          <w:b/>
          <w:bCs/>
          <w:color w:val="000000" w:themeColor="text1"/>
          <w:lang w:val="en-US"/>
        </w:rPr>
      </w:pPr>
    </w:p>
    <w:p w14:paraId="04C8F76C" w14:textId="77777777" w:rsidR="00327C19" w:rsidRDefault="00327C19" w:rsidP="004D4F7C">
      <w:pPr>
        <w:spacing w:after="0"/>
        <w:rPr>
          <w:rFonts w:ascii="Amnesty Trade Gothic" w:eastAsia="Amnesty Trade Gothic" w:hAnsi="Amnesty Trade Gothic" w:cs="Amnesty Trade Gothic"/>
          <w:b/>
          <w:bCs/>
          <w:color w:val="000000" w:themeColor="text1"/>
          <w:lang w:val="en-US"/>
        </w:rPr>
      </w:pPr>
    </w:p>
    <w:p w14:paraId="2B0F7486" w14:textId="65CD01BF" w:rsidR="698C44A7" w:rsidRDefault="698C44A7" w:rsidP="004D4F7C">
      <w:pPr>
        <w:spacing w:after="0"/>
        <w:rPr>
          <w:rFonts w:ascii="Amnesty Trade Gothic" w:eastAsia="Amnesty Trade Gothic" w:hAnsi="Amnesty Trade Gothic" w:cs="Amnesty Trade Gothic"/>
          <w:b/>
          <w:bCs/>
          <w:color w:val="000000" w:themeColor="text1"/>
          <w:lang w:val="en-US"/>
        </w:rPr>
      </w:pPr>
      <w:r w:rsidRPr="33961EF8">
        <w:rPr>
          <w:rFonts w:ascii="Amnesty Trade Gothic" w:eastAsia="Amnesty Trade Gothic" w:hAnsi="Amnesty Trade Gothic" w:cs="Amnesty Trade Gothic"/>
          <w:b/>
          <w:bCs/>
          <w:color w:val="000000" w:themeColor="text1"/>
          <w:lang w:val="en-US"/>
        </w:rPr>
        <w:t>B</w:t>
      </w:r>
      <w:r w:rsidR="11E8CBAF" w:rsidRPr="33961EF8">
        <w:rPr>
          <w:rFonts w:ascii="Amnesty Trade Gothic" w:eastAsia="Amnesty Trade Gothic" w:hAnsi="Amnesty Trade Gothic" w:cs="Amnesty Trade Gothic"/>
          <w:b/>
          <w:bCs/>
          <w:color w:val="000000" w:themeColor="text1"/>
          <w:lang w:val="en-US"/>
        </w:rPr>
        <w:t>razil</w:t>
      </w:r>
    </w:p>
    <w:p w14:paraId="05511088" w14:textId="4774CC27" w:rsidR="698C44A7" w:rsidRDefault="58C2CC66" w:rsidP="004D4F7C">
      <w:pPr>
        <w:spacing w:after="0"/>
        <w:rPr>
          <w:rFonts w:ascii="Amnesty Trade Gothic" w:eastAsia="Amnesty Trade Gothic" w:hAnsi="Amnesty Trade Gothic" w:cs="Amnesty Trade Gothic"/>
          <w:color w:val="000000" w:themeColor="text1"/>
          <w:lang w:val="en-US"/>
        </w:rPr>
      </w:pPr>
      <w:r w:rsidRPr="02A7F84E">
        <w:rPr>
          <w:rFonts w:ascii="Amnesty Trade Gothic" w:eastAsia="Amnesty Trade Gothic" w:hAnsi="Amnesty Trade Gothic" w:cs="Amnesty Trade Gothic"/>
          <w:color w:val="000000" w:themeColor="text1"/>
          <w:lang w:val="en-US"/>
        </w:rPr>
        <w:lastRenderedPageBreak/>
        <w:t xml:space="preserve">President Bolsonaro’s government continued to escalate its anti-human rights rhetoric, thus exacerbating the dangers facing human rights defenders, environmentalists, journalists, women, Black people, and Indigenous Peoples. The president’s ongoing denial of the gravity of COVID-19 worsened the situation, while his government failed to stem rising levels of environmental destruction, gender-based violence and killings by police. </w:t>
      </w:r>
    </w:p>
    <w:p w14:paraId="0FA00BDE" w14:textId="77777777" w:rsidR="004D4F7C" w:rsidRDefault="004D4F7C" w:rsidP="78F8E972">
      <w:pPr>
        <w:rPr>
          <w:rFonts w:ascii="Amnesty Trade Gothic" w:eastAsia="Amnesty Trade Gothic" w:hAnsi="Amnesty Trade Gothic" w:cs="Amnesty Trade Gothic"/>
          <w:b/>
          <w:bCs/>
          <w:color w:val="000000" w:themeColor="text1"/>
          <w:lang w:val="en-US"/>
        </w:rPr>
      </w:pPr>
    </w:p>
    <w:p w14:paraId="48C07639" w14:textId="5AC9ED43" w:rsidR="698C44A7" w:rsidRDefault="2CC5C65F" w:rsidP="004D4F7C">
      <w:pPr>
        <w:spacing w:after="0"/>
        <w:rPr>
          <w:rFonts w:ascii="Amnesty Trade Gothic" w:eastAsia="Amnesty Trade Gothic" w:hAnsi="Amnesty Trade Gothic" w:cs="Amnesty Trade Gothic"/>
          <w:b/>
          <w:bCs/>
          <w:color w:val="000000" w:themeColor="text1"/>
          <w:lang w:val="en-US"/>
        </w:rPr>
      </w:pPr>
      <w:r w:rsidRPr="33961EF8">
        <w:rPr>
          <w:rFonts w:ascii="Amnesty Trade Gothic" w:eastAsia="Amnesty Trade Gothic" w:hAnsi="Amnesty Trade Gothic" w:cs="Amnesty Trade Gothic"/>
          <w:b/>
          <w:bCs/>
          <w:color w:val="000000" w:themeColor="text1"/>
          <w:lang w:val="en-US"/>
        </w:rPr>
        <w:t>V</w:t>
      </w:r>
      <w:r w:rsidR="28926BC5" w:rsidRPr="33961EF8">
        <w:rPr>
          <w:rFonts w:ascii="Amnesty Trade Gothic" w:eastAsia="Amnesty Trade Gothic" w:hAnsi="Amnesty Trade Gothic" w:cs="Amnesty Trade Gothic"/>
          <w:b/>
          <w:bCs/>
          <w:color w:val="000000" w:themeColor="text1"/>
          <w:lang w:val="en-US"/>
        </w:rPr>
        <w:t>enezuela</w:t>
      </w:r>
    </w:p>
    <w:p w14:paraId="6CF36E54" w14:textId="2C1F32C9" w:rsidR="698C44A7" w:rsidRDefault="58C2CC66" w:rsidP="004D4F7C">
      <w:pPr>
        <w:spacing w:after="0"/>
        <w:rPr>
          <w:rFonts w:ascii="Amnesty Trade Gothic" w:eastAsia="Amnesty Trade Gothic" w:hAnsi="Amnesty Trade Gothic" w:cs="Amnesty Trade Gothic"/>
          <w:color w:val="000000" w:themeColor="text1"/>
        </w:rPr>
      </w:pPr>
      <w:r w:rsidRPr="02A7F84E">
        <w:rPr>
          <w:rFonts w:ascii="Amnesty Trade Gothic" w:eastAsia="Amnesty Trade Gothic" w:hAnsi="Amnesty Trade Gothic" w:cs="Amnesty Trade Gothic"/>
          <w:color w:val="000000" w:themeColor="text1"/>
          <w:lang w:val="en-US"/>
        </w:rPr>
        <w:t>There were further reports of security forces committing excessive use of force, torture, and extrajudicial executions, while UN investigators found that Nicolás Maduro’s government has likely committed crimes against humanity. C</w:t>
      </w:r>
      <w:r w:rsidRPr="02A7F84E">
        <w:rPr>
          <w:rFonts w:ascii="Amnesty Trade Gothic" w:eastAsia="Amnesty Trade Gothic" w:hAnsi="Amnesty Trade Gothic" w:cs="Amnesty Trade Gothic"/>
          <w:color w:val="000000" w:themeColor="text1"/>
        </w:rPr>
        <w:t>OVID-19 further exacerbated the growing humanitarian crisis, while the state response to the pandemic was characterized by opacity and repression of critical journalists, activists and health workers.</w:t>
      </w:r>
    </w:p>
    <w:p w14:paraId="60B46793" w14:textId="77777777" w:rsidR="004D4F7C" w:rsidRDefault="004D4F7C" w:rsidP="78F8E972">
      <w:pPr>
        <w:spacing w:after="0"/>
        <w:rPr>
          <w:rFonts w:ascii="Amnesty Trade Gothic" w:eastAsia="Amnesty Trade Gothic" w:hAnsi="Amnesty Trade Gothic" w:cs="Amnesty Trade Gothic"/>
          <w:b/>
          <w:bCs/>
          <w:color w:val="FF0000"/>
          <w:sz w:val="28"/>
          <w:szCs w:val="28"/>
        </w:rPr>
      </w:pPr>
    </w:p>
    <w:p w14:paraId="42FB5F79" w14:textId="7D70853D" w:rsidR="7427F2FC" w:rsidRDefault="5F2962CA" w:rsidP="78F8E972">
      <w:pPr>
        <w:spacing w:after="0"/>
        <w:rPr>
          <w:rFonts w:ascii="Amnesty Trade Gothic" w:eastAsia="Amnesty Trade Gothic" w:hAnsi="Amnesty Trade Gothic" w:cs="Amnesty Trade Gothic"/>
          <w:b/>
          <w:bCs/>
          <w:color w:val="000000" w:themeColor="text1"/>
          <w:sz w:val="28"/>
          <w:szCs w:val="28"/>
        </w:rPr>
      </w:pPr>
      <w:r w:rsidRPr="0EB302AB">
        <w:rPr>
          <w:rFonts w:ascii="Amnesty Trade Gothic" w:eastAsia="Amnesty Trade Gothic" w:hAnsi="Amnesty Trade Gothic" w:cs="Amnesty Trade Gothic"/>
          <w:b/>
          <w:bCs/>
          <w:color w:val="FF0000"/>
          <w:sz w:val="28"/>
          <w:szCs w:val="28"/>
        </w:rPr>
        <w:t xml:space="preserve">ASIA PACIFIC </w:t>
      </w:r>
    </w:p>
    <w:p w14:paraId="147D7644" w14:textId="66ACC491" w:rsidR="33961EF8" w:rsidRDefault="33961EF8" w:rsidP="33961EF8">
      <w:pPr>
        <w:pStyle w:val="paragraph"/>
        <w:spacing w:before="0" w:beforeAutospacing="0" w:after="0" w:afterAutospacing="0"/>
        <w:rPr>
          <w:rStyle w:val="eop"/>
          <w:rFonts w:ascii="Amnesty Trade Gothic" w:hAnsi="Amnesty Trade Gothic"/>
          <w:b/>
          <w:bCs/>
          <w:color w:val="000000" w:themeColor="text1"/>
          <w:sz w:val="22"/>
          <w:szCs w:val="22"/>
        </w:rPr>
      </w:pPr>
    </w:p>
    <w:p w14:paraId="0A5A64BB" w14:textId="102A4304" w:rsidR="373C3755" w:rsidRDefault="373C3755" w:rsidP="7427F2FC">
      <w:pPr>
        <w:pStyle w:val="paragraph"/>
        <w:spacing w:before="0" w:beforeAutospacing="0" w:after="0" w:afterAutospacing="0"/>
        <w:rPr>
          <w:rStyle w:val="eop"/>
          <w:rFonts w:ascii="Amnesty Trade Gothic" w:hAnsi="Amnesty Trade Gothic"/>
          <w:b/>
          <w:bCs/>
          <w:color w:val="000000" w:themeColor="text1"/>
          <w:sz w:val="22"/>
          <w:szCs w:val="22"/>
        </w:rPr>
      </w:pPr>
      <w:r w:rsidRPr="33961EF8">
        <w:rPr>
          <w:rStyle w:val="eop"/>
          <w:rFonts w:ascii="Amnesty Trade Gothic" w:hAnsi="Amnesty Trade Gothic"/>
          <w:b/>
          <w:bCs/>
          <w:color w:val="000000" w:themeColor="text1"/>
          <w:sz w:val="22"/>
          <w:szCs w:val="22"/>
        </w:rPr>
        <w:t>C</w:t>
      </w:r>
      <w:r w:rsidR="6B00AEF7" w:rsidRPr="33961EF8">
        <w:rPr>
          <w:rStyle w:val="eop"/>
          <w:rFonts w:ascii="Amnesty Trade Gothic" w:hAnsi="Amnesty Trade Gothic"/>
          <w:b/>
          <w:bCs/>
          <w:color w:val="000000" w:themeColor="text1"/>
          <w:sz w:val="22"/>
          <w:szCs w:val="22"/>
        </w:rPr>
        <w:t>hina</w:t>
      </w:r>
    </w:p>
    <w:p w14:paraId="5184043B" w14:textId="2829C3D8" w:rsidR="373C3755" w:rsidRDefault="0709FDFD" w:rsidP="02A7F84E">
      <w:pPr>
        <w:pStyle w:val="paragraph"/>
        <w:spacing w:before="0" w:beforeAutospacing="0" w:after="0" w:afterAutospacing="0"/>
        <w:rPr>
          <w:rStyle w:val="eop"/>
          <w:rFonts w:ascii="Amnesty Trade Gothic" w:hAnsi="Amnesty Trade Gothic"/>
          <w:color w:val="000000" w:themeColor="text1"/>
          <w:sz w:val="22"/>
          <w:szCs w:val="22"/>
        </w:rPr>
      </w:pPr>
      <w:r w:rsidRPr="33961EF8">
        <w:rPr>
          <w:rStyle w:val="eop"/>
          <w:rFonts w:ascii="Amnesty Trade Gothic" w:hAnsi="Amnesty Trade Gothic"/>
          <w:color w:val="000000" w:themeColor="text1"/>
          <w:sz w:val="22"/>
          <w:szCs w:val="22"/>
        </w:rPr>
        <w:t>Mounting evidence of</w:t>
      </w:r>
      <w:r w:rsidR="2B0992F0" w:rsidRPr="33961EF8">
        <w:rPr>
          <w:rStyle w:val="eop"/>
          <w:rFonts w:ascii="Amnesty Trade Gothic" w:hAnsi="Amnesty Trade Gothic"/>
          <w:color w:val="000000" w:themeColor="text1"/>
          <w:sz w:val="22"/>
          <w:szCs w:val="22"/>
        </w:rPr>
        <w:t xml:space="preserve"> grave human rights violations</w:t>
      </w:r>
      <w:r w:rsidR="25D5E43B" w:rsidRPr="33961EF8">
        <w:rPr>
          <w:rStyle w:val="eop"/>
          <w:rFonts w:ascii="Amnesty Trade Gothic" w:hAnsi="Amnesty Trade Gothic"/>
          <w:color w:val="000000" w:themeColor="text1"/>
          <w:sz w:val="22"/>
          <w:szCs w:val="22"/>
        </w:rPr>
        <w:t>,</w:t>
      </w:r>
      <w:r w:rsidR="2B0992F0" w:rsidRPr="33961EF8">
        <w:rPr>
          <w:rStyle w:val="eop"/>
          <w:rFonts w:ascii="Amnesty Trade Gothic" w:hAnsi="Amnesty Trade Gothic"/>
          <w:color w:val="000000" w:themeColor="text1"/>
          <w:sz w:val="22"/>
          <w:szCs w:val="22"/>
        </w:rPr>
        <w:t xml:space="preserve"> including torture and enforced disappearances</w:t>
      </w:r>
      <w:r w:rsidR="21C3F58B" w:rsidRPr="33961EF8">
        <w:rPr>
          <w:rStyle w:val="eop"/>
          <w:rFonts w:ascii="Amnesty Trade Gothic" w:hAnsi="Amnesty Trade Gothic"/>
          <w:color w:val="000000" w:themeColor="text1"/>
          <w:sz w:val="22"/>
          <w:szCs w:val="22"/>
        </w:rPr>
        <w:t xml:space="preserve">, as part of a ruthless mass detention campaign targeting Uyghurs and other Muslim minorities </w:t>
      </w:r>
      <w:r w:rsidR="21C3F58B" w:rsidRPr="33961EF8">
        <w:rPr>
          <w:rFonts w:ascii="Amnesty Trade Gothic" w:eastAsia="Amnesty Trade Gothic" w:hAnsi="Amnesty Trade Gothic" w:cs="Amnesty Trade Gothic"/>
          <w:color w:val="000000" w:themeColor="text1"/>
          <w:sz w:val="22"/>
          <w:szCs w:val="22"/>
        </w:rPr>
        <w:t>in Xinjiang</w:t>
      </w:r>
      <w:r w:rsidR="2B0992F0" w:rsidRPr="33961EF8">
        <w:rPr>
          <w:rStyle w:val="eop"/>
          <w:rFonts w:ascii="Amnesty Trade Gothic" w:hAnsi="Amnesty Trade Gothic"/>
          <w:color w:val="000000" w:themeColor="text1"/>
          <w:sz w:val="22"/>
          <w:szCs w:val="22"/>
        </w:rPr>
        <w:t>.</w:t>
      </w:r>
      <w:r w:rsidR="5E0B52A0" w:rsidRPr="33961EF8">
        <w:rPr>
          <w:rStyle w:val="eop"/>
          <w:rFonts w:ascii="Amnesty Trade Gothic" w:hAnsi="Amnesty Trade Gothic"/>
          <w:color w:val="000000" w:themeColor="text1"/>
          <w:sz w:val="22"/>
          <w:szCs w:val="22"/>
        </w:rPr>
        <w:t xml:space="preserve"> COVID-19 intensified a crackdown on freedom of expression with a number of citizen journalists who reported on the </w:t>
      </w:r>
      <w:r w:rsidR="41F5BBA2" w:rsidRPr="33961EF8">
        <w:rPr>
          <w:rStyle w:val="eop"/>
          <w:rFonts w:ascii="Amnesty Trade Gothic" w:hAnsi="Amnesty Trade Gothic"/>
          <w:color w:val="000000" w:themeColor="text1"/>
          <w:sz w:val="22"/>
          <w:szCs w:val="22"/>
        </w:rPr>
        <w:t xml:space="preserve">outbreak going missing, and in some cases being imprisoned. </w:t>
      </w:r>
    </w:p>
    <w:p w14:paraId="6218141D" w14:textId="665C28BD" w:rsidR="7427F2FC" w:rsidRDefault="7427F2FC" w:rsidP="7427F2FC">
      <w:pPr>
        <w:pStyle w:val="paragraph"/>
        <w:spacing w:before="0" w:beforeAutospacing="0" w:after="0" w:afterAutospacing="0"/>
        <w:rPr>
          <w:rStyle w:val="eop"/>
          <w:rFonts w:ascii="Amnesty Trade Gothic" w:hAnsi="Amnesty Trade Gothic"/>
          <w:color w:val="000000" w:themeColor="text1"/>
          <w:sz w:val="22"/>
          <w:szCs w:val="22"/>
        </w:rPr>
      </w:pPr>
    </w:p>
    <w:p w14:paraId="425ABF9A" w14:textId="136E8287" w:rsidR="1869EACA" w:rsidRDefault="1869EACA" w:rsidP="7427F2FC">
      <w:pPr>
        <w:pStyle w:val="paragraph"/>
        <w:spacing w:before="0" w:beforeAutospacing="0" w:after="0" w:afterAutospacing="0"/>
        <w:rPr>
          <w:rStyle w:val="eop"/>
          <w:rFonts w:ascii="Amnesty Trade Gothic" w:hAnsi="Amnesty Trade Gothic"/>
          <w:b/>
          <w:bCs/>
          <w:color w:val="000000" w:themeColor="text1"/>
          <w:sz w:val="22"/>
          <w:szCs w:val="22"/>
        </w:rPr>
      </w:pPr>
      <w:r w:rsidRPr="33961EF8">
        <w:rPr>
          <w:rStyle w:val="eop"/>
          <w:rFonts w:ascii="Amnesty Trade Gothic" w:hAnsi="Amnesty Trade Gothic"/>
          <w:b/>
          <w:bCs/>
          <w:color w:val="000000" w:themeColor="text1"/>
          <w:sz w:val="22"/>
          <w:szCs w:val="22"/>
        </w:rPr>
        <w:t>H</w:t>
      </w:r>
      <w:r w:rsidR="7F6D9A20" w:rsidRPr="33961EF8">
        <w:rPr>
          <w:rStyle w:val="eop"/>
          <w:rFonts w:ascii="Amnesty Trade Gothic" w:hAnsi="Amnesty Trade Gothic"/>
          <w:b/>
          <w:bCs/>
          <w:color w:val="000000" w:themeColor="text1"/>
          <w:sz w:val="22"/>
          <w:szCs w:val="22"/>
        </w:rPr>
        <w:t>ong Kong</w:t>
      </w:r>
    </w:p>
    <w:p w14:paraId="396C9B88" w14:textId="5B8768D4" w:rsidR="1869EACA" w:rsidRDefault="41F5BBA2" w:rsidP="7427F2FC">
      <w:pPr>
        <w:pStyle w:val="paragraph"/>
        <w:spacing w:before="0" w:beforeAutospacing="0" w:after="0" w:afterAutospacing="0"/>
        <w:rPr>
          <w:rStyle w:val="eop"/>
          <w:rFonts w:ascii="Amnesty Trade Gothic" w:hAnsi="Amnesty Trade Gothic"/>
          <w:color w:val="000000" w:themeColor="text1"/>
          <w:sz w:val="22"/>
          <w:szCs w:val="22"/>
        </w:rPr>
      </w:pPr>
      <w:r w:rsidRPr="33961EF8">
        <w:rPr>
          <w:rStyle w:val="eop"/>
          <w:rFonts w:ascii="Amnesty Trade Gothic" w:hAnsi="Amnesty Trade Gothic"/>
          <w:color w:val="000000" w:themeColor="text1"/>
          <w:sz w:val="22"/>
          <w:szCs w:val="22"/>
        </w:rPr>
        <w:t xml:space="preserve">The </w:t>
      </w:r>
      <w:r w:rsidR="741227AD" w:rsidRPr="33961EF8">
        <w:rPr>
          <w:rStyle w:val="eop"/>
          <w:rFonts w:ascii="Amnesty Trade Gothic" w:hAnsi="Amnesty Trade Gothic"/>
          <w:color w:val="000000" w:themeColor="text1"/>
          <w:sz w:val="22"/>
          <w:szCs w:val="22"/>
        </w:rPr>
        <w:t xml:space="preserve">China-imposed </w:t>
      </w:r>
      <w:r w:rsidRPr="33961EF8">
        <w:rPr>
          <w:rStyle w:val="eop"/>
          <w:rFonts w:ascii="Amnesty Trade Gothic" w:hAnsi="Amnesty Trade Gothic"/>
          <w:color w:val="000000" w:themeColor="text1"/>
          <w:sz w:val="22"/>
          <w:szCs w:val="22"/>
        </w:rPr>
        <w:t xml:space="preserve">national security law enacted </w:t>
      </w:r>
      <w:r w:rsidR="1A4F848D" w:rsidRPr="33961EF8">
        <w:rPr>
          <w:rStyle w:val="eop"/>
          <w:rFonts w:ascii="Amnesty Trade Gothic" w:hAnsi="Amnesty Trade Gothic"/>
          <w:color w:val="000000" w:themeColor="text1"/>
          <w:sz w:val="22"/>
          <w:szCs w:val="22"/>
        </w:rPr>
        <w:t>on 30</w:t>
      </w:r>
      <w:r w:rsidRPr="33961EF8">
        <w:rPr>
          <w:rStyle w:val="eop"/>
          <w:rFonts w:ascii="Amnesty Trade Gothic" w:hAnsi="Amnesty Trade Gothic"/>
          <w:color w:val="000000" w:themeColor="text1"/>
          <w:sz w:val="22"/>
          <w:szCs w:val="22"/>
        </w:rPr>
        <w:t xml:space="preserve"> June 2020 triggered an unprecedented crackdown on freedom of expression, association and assembly. </w:t>
      </w:r>
      <w:r w:rsidR="255EC0E2" w:rsidRPr="33961EF8">
        <w:rPr>
          <w:rStyle w:val="eop"/>
          <w:rFonts w:ascii="Amnesty Trade Gothic" w:hAnsi="Amnesty Trade Gothic"/>
          <w:color w:val="000000" w:themeColor="text1"/>
          <w:sz w:val="22"/>
          <w:szCs w:val="22"/>
        </w:rPr>
        <w:t>Since the law was passed, more than 100 people have been arrested and</w:t>
      </w:r>
      <w:r w:rsidR="7719A77B" w:rsidRPr="33961EF8">
        <w:rPr>
          <w:rStyle w:val="eop"/>
          <w:rFonts w:ascii="Amnesty Trade Gothic" w:hAnsi="Amnesty Trade Gothic"/>
          <w:color w:val="000000" w:themeColor="text1"/>
          <w:sz w:val="22"/>
          <w:szCs w:val="22"/>
        </w:rPr>
        <w:t xml:space="preserve"> </w:t>
      </w:r>
      <w:r w:rsidR="255EC0E2" w:rsidRPr="33961EF8">
        <w:rPr>
          <w:rStyle w:val="eop"/>
          <w:rFonts w:ascii="Amnesty Trade Gothic" w:hAnsi="Amnesty Trade Gothic"/>
          <w:color w:val="000000" w:themeColor="text1"/>
          <w:sz w:val="22"/>
          <w:szCs w:val="22"/>
        </w:rPr>
        <w:t>scores charged</w:t>
      </w:r>
      <w:r w:rsidR="1B04EAAC" w:rsidRPr="33961EF8">
        <w:rPr>
          <w:rStyle w:val="eop"/>
          <w:rFonts w:ascii="Amnesty Trade Gothic" w:hAnsi="Amnesty Trade Gothic"/>
          <w:color w:val="000000" w:themeColor="text1"/>
          <w:sz w:val="22"/>
          <w:szCs w:val="22"/>
        </w:rPr>
        <w:t>, with many</w:t>
      </w:r>
      <w:r w:rsidR="3FB3E204" w:rsidRPr="33961EF8">
        <w:rPr>
          <w:rStyle w:val="eop"/>
          <w:rFonts w:ascii="Amnesty Trade Gothic" w:hAnsi="Amnesty Trade Gothic"/>
          <w:color w:val="000000" w:themeColor="text1"/>
          <w:sz w:val="22"/>
          <w:szCs w:val="22"/>
        </w:rPr>
        <w:t xml:space="preserve"> </w:t>
      </w:r>
      <w:r w:rsidR="00B23CCD" w:rsidRPr="33961EF8">
        <w:rPr>
          <w:rStyle w:val="eop"/>
          <w:rFonts w:ascii="Amnesty Trade Gothic" w:hAnsi="Amnesty Trade Gothic"/>
          <w:color w:val="000000" w:themeColor="text1"/>
          <w:sz w:val="22"/>
          <w:szCs w:val="22"/>
        </w:rPr>
        <w:t xml:space="preserve">potentially </w:t>
      </w:r>
      <w:r w:rsidR="3FB3E204" w:rsidRPr="33961EF8">
        <w:rPr>
          <w:rStyle w:val="eop"/>
          <w:rFonts w:ascii="Amnesty Trade Gothic" w:hAnsi="Amnesty Trade Gothic"/>
          <w:color w:val="000000" w:themeColor="text1"/>
          <w:sz w:val="22"/>
          <w:szCs w:val="22"/>
        </w:rPr>
        <w:t>fac</w:t>
      </w:r>
      <w:r w:rsidR="71513C1E" w:rsidRPr="33961EF8">
        <w:rPr>
          <w:rStyle w:val="eop"/>
          <w:rFonts w:ascii="Amnesty Trade Gothic" w:hAnsi="Amnesty Trade Gothic"/>
          <w:color w:val="000000" w:themeColor="text1"/>
          <w:sz w:val="22"/>
          <w:szCs w:val="22"/>
        </w:rPr>
        <w:t>ing</w:t>
      </w:r>
      <w:r w:rsidR="3FB3E204" w:rsidRPr="33961EF8">
        <w:rPr>
          <w:rStyle w:val="eop"/>
          <w:rFonts w:ascii="Amnesty Trade Gothic" w:hAnsi="Amnesty Trade Gothic"/>
          <w:color w:val="000000" w:themeColor="text1"/>
          <w:sz w:val="22"/>
          <w:szCs w:val="22"/>
        </w:rPr>
        <w:t xml:space="preserve"> up to life in prison</w:t>
      </w:r>
      <w:r w:rsidR="255EC0E2" w:rsidRPr="33961EF8">
        <w:rPr>
          <w:rStyle w:val="eop"/>
          <w:rFonts w:ascii="Amnesty Trade Gothic" w:hAnsi="Amnesty Trade Gothic"/>
          <w:color w:val="000000" w:themeColor="text1"/>
          <w:sz w:val="22"/>
          <w:szCs w:val="22"/>
        </w:rPr>
        <w:t>. Th</w:t>
      </w:r>
      <w:r w:rsidR="030549E0" w:rsidRPr="33961EF8">
        <w:rPr>
          <w:rStyle w:val="eop"/>
          <w:rFonts w:ascii="Amnesty Trade Gothic" w:hAnsi="Amnesty Trade Gothic"/>
          <w:color w:val="000000" w:themeColor="text1"/>
          <w:sz w:val="22"/>
          <w:szCs w:val="22"/>
        </w:rPr>
        <w:t>ose targeted have included government critics, opposition leaders</w:t>
      </w:r>
      <w:r w:rsidR="75EA7967" w:rsidRPr="33961EF8">
        <w:rPr>
          <w:rStyle w:val="eop"/>
          <w:rFonts w:ascii="Amnesty Trade Gothic" w:hAnsi="Amnesty Trade Gothic"/>
          <w:color w:val="000000" w:themeColor="text1"/>
          <w:sz w:val="22"/>
          <w:szCs w:val="22"/>
        </w:rPr>
        <w:t>, student activists and prominent supporters of the city’s 2019 protests.</w:t>
      </w:r>
    </w:p>
    <w:p w14:paraId="0B63AEFC" w14:textId="1ED79F95" w:rsidR="7427F2FC" w:rsidRDefault="7427F2FC" w:rsidP="7427F2FC">
      <w:pPr>
        <w:pStyle w:val="paragraph"/>
        <w:spacing w:before="0" w:beforeAutospacing="0" w:after="0" w:afterAutospacing="0"/>
        <w:rPr>
          <w:rStyle w:val="eop"/>
          <w:rFonts w:ascii="Amnesty Trade Gothic" w:hAnsi="Amnesty Trade Gothic"/>
          <w:color w:val="000000" w:themeColor="text1"/>
          <w:sz w:val="22"/>
          <w:szCs w:val="22"/>
        </w:rPr>
      </w:pPr>
    </w:p>
    <w:p w14:paraId="35490CB9" w14:textId="095B5198" w:rsidR="3D9D6459" w:rsidRDefault="3D9D6459" w:rsidP="004D4F7C">
      <w:pPr>
        <w:spacing w:after="0"/>
        <w:rPr>
          <w:rStyle w:val="eop"/>
          <w:rFonts w:ascii="Amnesty Trade Gothic" w:hAnsi="Amnesty Trade Gothic"/>
          <w:color w:val="000000" w:themeColor="text1"/>
        </w:rPr>
      </w:pPr>
      <w:r w:rsidRPr="0EB302AB">
        <w:rPr>
          <w:rStyle w:val="eop"/>
          <w:rFonts w:ascii="Amnesty Trade Gothic" w:eastAsia="Times New Roman" w:hAnsi="Amnesty Trade Gothic" w:cs="Times New Roman"/>
          <w:b/>
          <w:bCs/>
          <w:color w:val="000000" w:themeColor="text1"/>
          <w:lang w:eastAsia="en-GB"/>
        </w:rPr>
        <w:t>I</w:t>
      </w:r>
      <w:r w:rsidR="47BE60A9" w:rsidRPr="0EB302AB">
        <w:rPr>
          <w:rStyle w:val="eop"/>
          <w:rFonts w:ascii="Amnesty Trade Gothic" w:eastAsia="Times New Roman" w:hAnsi="Amnesty Trade Gothic" w:cs="Times New Roman"/>
          <w:b/>
          <w:bCs/>
          <w:color w:val="000000" w:themeColor="text1"/>
          <w:lang w:eastAsia="en-GB"/>
        </w:rPr>
        <w:t>ndia</w:t>
      </w:r>
    </w:p>
    <w:p w14:paraId="5AC7FF13" w14:textId="779BDD3C" w:rsidR="3D9D6459" w:rsidRDefault="2211E730" w:rsidP="004D4F7C">
      <w:pPr>
        <w:spacing w:after="0"/>
        <w:rPr>
          <w:rStyle w:val="eop"/>
          <w:rFonts w:ascii="Amnesty Trade Gothic" w:hAnsi="Amnesty Trade Gothic"/>
          <w:color w:val="000000" w:themeColor="text1"/>
        </w:rPr>
      </w:pPr>
      <w:r w:rsidRPr="0EB302AB">
        <w:rPr>
          <w:rStyle w:val="eop"/>
          <w:rFonts w:ascii="Amnesty Trade Gothic" w:eastAsia="Times New Roman" w:hAnsi="Amnesty Trade Gothic" w:cs="Times New Roman"/>
          <w:color w:val="000000" w:themeColor="text1"/>
          <w:lang w:eastAsia="en-GB"/>
        </w:rPr>
        <w:t>Recent years have seen an increasing clampdown by the Modi administration on the rights to freedom of expression, association and peaceful assembly, using repressive legislation to silence civil society. Amnesty International India was forced to halt its work in September 2020 when its bank accounts were frozen by the Enforcement Directorate without notice. Human rights activists face harassment, arbitrary arrest and detention, often without charge or trial.</w:t>
      </w:r>
    </w:p>
    <w:p w14:paraId="00B20EEF" w14:textId="77777777" w:rsidR="004D4F7C" w:rsidRDefault="004D4F7C" w:rsidP="7427F2FC">
      <w:pPr>
        <w:rPr>
          <w:rStyle w:val="eop"/>
          <w:rFonts w:ascii="Amnesty Trade Gothic" w:eastAsia="Times New Roman" w:hAnsi="Amnesty Trade Gothic" w:cs="Times New Roman"/>
          <w:b/>
          <w:bCs/>
          <w:color w:val="000000" w:themeColor="text1"/>
          <w:lang w:eastAsia="en-GB"/>
        </w:rPr>
      </w:pPr>
    </w:p>
    <w:p w14:paraId="79AEF283" w14:textId="5C77F2FF" w:rsidR="3E697861" w:rsidRDefault="3E697861" w:rsidP="004D4F7C">
      <w:pPr>
        <w:spacing w:after="0" w:line="240" w:lineRule="auto"/>
        <w:rPr>
          <w:rStyle w:val="eop"/>
          <w:rFonts w:ascii="Amnesty Trade Gothic" w:eastAsia="Times New Roman" w:hAnsi="Amnesty Trade Gothic" w:cs="Times New Roman"/>
          <w:b/>
          <w:bCs/>
          <w:color w:val="000000" w:themeColor="text1"/>
          <w:lang w:eastAsia="en-GB"/>
        </w:rPr>
      </w:pPr>
      <w:r w:rsidRPr="33961EF8">
        <w:rPr>
          <w:rStyle w:val="eop"/>
          <w:rFonts w:ascii="Amnesty Trade Gothic" w:eastAsia="Times New Roman" w:hAnsi="Amnesty Trade Gothic" w:cs="Times New Roman"/>
          <w:b/>
          <w:bCs/>
          <w:color w:val="000000" w:themeColor="text1"/>
          <w:lang w:eastAsia="en-GB"/>
        </w:rPr>
        <w:t>M</w:t>
      </w:r>
      <w:r w:rsidR="55F43C6A" w:rsidRPr="33961EF8">
        <w:rPr>
          <w:rStyle w:val="eop"/>
          <w:rFonts w:ascii="Amnesty Trade Gothic" w:eastAsia="Times New Roman" w:hAnsi="Amnesty Trade Gothic" w:cs="Times New Roman"/>
          <w:b/>
          <w:bCs/>
          <w:color w:val="000000" w:themeColor="text1"/>
          <w:lang w:eastAsia="en-GB"/>
        </w:rPr>
        <w:t xml:space="preserve">yanmar </w:t>
      </w:r>
    </w:p>
    <w:p w14:paraId="3CEF2AC4" w14:textId="66FEA840" w:rsidR="3805C78E" w:rsidRDefault="3805C78E" w:rsidP="004D4F7C">
      <w:pPr>
        <w:spacing w:after="0" w:line="240" w:lineRule="auto"/>
        <w:rPr>
          <w:rFonts w:ascii="Amnesty Trade Gothic" w:eastAsia="Amnesty Trade Gothic" w:hAnsi="Amnesty Trade Gothic" w:cs="Amnesty Trade Gothic"/>
          <w:color w:val="201F1E"/>
        </w:rPr>
      </w:pPr>
      <w:r w:rsidRPr="02A7F84E">
        <w:rPr>
          <w:rFonts w:ascii="Amnesty Trade Gothic" w:eastAsia="Amnesty Trade Gothic" w:hAnsi="Amnesty Trade Gothic" w:cs="Amnesty Trade Gothic"/>
          <w:color w:val="201F1E"/>
        </w:rPr>
        <w:t>In Myanmar, the military committed serious human rights violations amid armed conflicts in several parts of the country. The Rohingya in Myanmar remain under apartheid conditions, and humanitarian access was severely restricted.</w:t>
      </w:r>
    </w:p>
    <w:p w14:paraId="5D188831" w14:textId="49F3A8B0" w:rsidR="4361F422" w:rsidRDefault="3805C78E" w:rsidP="004D4F7C">
      <w:pPr>
        <w:spacing w:after="0" w:line="240" w:lineRule="auto"/>
        <w:rPr>
          <w:rFonts w:ascii="Amnesty Trade Gothic" w:eastAsia="Amnesty Trade Gothic" w:hAnsi="Amnesty Trade Gothic" w:cs="Amnesty Trade Gothic"/>
          <w:color w:val="201F1E"/>
        </w:rPr>
      </w:pPr>
      <w:r w:rsidRPr="02A7F84E">
        <w:rPr>
          <w:rFonts w:ascii="Amnesty Trade Gothic" w:eastAsia="Amnesty Trade Gothic" w:hAnsi="Amnesty Trade Gothic" w:cs="Amnesty Trade Gothic"/>
          <w:color w:val="201F1E"/>
        </w:rPr>
        <w:t>The authorities continued their crackdown on human rights defenders and imposed curbs on access to information and freedom of expression, including an internet blackout in parts of Rakhine and Chin State</w:t>
      </w:r>
      <w:r w:rsidR="004D4F7C">
        <w:rPr>
          <w:rFonts w:ascii="Amnesty Trade Gothic" w:eastAsia="Amnesty Trade Gothic" w:hAnsi="Amnesty Trade Gothic" w:cs="Amnesty Trade Gothic"/>
          <w:color w:val="201F1E"/>
        </w:rPr>
        <w:t>.</w:t>
      </w:r>
    </w:p>
    <w:p w14:paraId="0C2112AF" w14:textId="77777777" w:rsidR="004D4F7C" w:rsidRDefault="004D4F7C" w:rsidP="02A7F84E">
      <w:pPr>
        <w:rPr>
          <w:rStyle w:val="eop"/>
          <w:rFonts w:ascii="Amnesty Trade Gothic" w:eastAsia="Amnesty Trade Gothic" w:hAnsi="Amnesty Trade Gothic" w:cs="Amnesty Trade Gothic"/>
          <w:b/>
          <w:bCs/>
          <w:color w:val="000000" w:themeColor="text1"/>
          <w:lang w:eastAsia="en-GB"/>
        </w:rPr>
      </w:pPr>
    </w:p>
    <w:p w14:paraId="28CCCFFA" w14:textId="77777777" w:rsidR="00327C19" w:rsidRDefault="00327C19" w:rsidP="004D4F7C">
      <w:pPr>
        <w:spacing w:after="0"/>
        <w:rPr>
          <w:rStyle w:val="eop"/>
          <w:rFonts w:ascii="Amnesty Trade Gothic" w:eastAsia="Amnesty Trade Gothic" w:hAnsi="Amnesty Trade Gothic" w:cs="Amnesty Trade Gothic"/>
          <w:b/>
          <w:bCs/>
          <w:color w:val="000000" w:themeColor="text1"/>
          <w:lang w:eastAsia="en-GB"/>
        </w:rPr>
      </w:pPr>
    </w:p>
    <w:p w14:paraId="23113A84" w14:textId="77777777" w:rsidR="00327C19" w:rsidRDefault="00327C19" w:rsidP="004D4F7C">
      <w:pPr>
        <w:spacing w:after="0"/>
        <w:rPr>
          <w:rStyle w:val="eop"/>
          <w:rFonts w:ascii="Amnesty Trade Gothic" w:eastAsia="Amnesty Trade Gothic" w:hAnsi="Amnesty Trade Gothic" w:cs="Amnesty Trade Gothic"/>
          <w:b/>
          <w:bCs/>
          <w:color w:val="000000" w:themeColor="text1"/>
          <w:lang w:eastAsia="en-GB"/>
        </w:rPr>
      </w:pPr>
    </w:p>
    <w:p w14:paraId="614DD0A4" w14:textId="5453848F" w:rsidR="3E697861" w:rsidRDefault="3E697861" w:rsidP="004D4F7C">
      <w:pPr>
        <w:spacing w:after="0"/>
        <w:rPr>
          <w:rStyle w:val="eop"/>
          <w:rFonts w:ascii="Amnesty Trade Gothic" w:eastAsia="Amnesty Trade Gothic" w:hAnsi="Amnesty Trade Gothic" w:cs="Amnesty Trade Gothic"/>
          <w:b/>
          <w:bCs/>
          <w:color w:val="000000" w:themeColor="text1"/>
          <w:lang w:eastAsia="en-GB"/>
        </w:rPr>
      </w:pPr>
      <w:r w:rsidRPr="33961EF8">
        <w:rPr>
          <w:rStyle w:val="eop"/>
          <w:rFonts w:ascii="Amnesty Trade Gothic" w:eastAsia="Amnesty Trade Gothic" w:hAnsi="Amnesty Trade Gothic" w:cs="Amnesty Trade Gothic"/>
          <w:b/>
          <w:bCs/>
          <w:color w:val="000000" w:themeColor="text1"/>
          <w:lang w:eastAsia="en-GB"/>
        </w:rPr>
        <w:t>P</w:t>
      </w:r>
      <w:r w:rsidR="16407C24" w:rsidRPr="33961EF8">
        <w:rPr>
          <w:rStyle w:val="eop"/>
          <w:rFonts w:ascii="Amnesty Trade Gothic" w:eastAsia="Amnesty Trade Gothic" w:hAnsi="Amnesty Trade Gothic" w:cs="Amnesty Trade Gothic"/>
          <w:b/>
          <w:bCs/>
          <w:color w:val="000000" w:themeColor="text1"/>
          <w:lang w:eastAsia="en-GB"/>
        </w:rPr>
        <w:t xml:space="preserve">hilippines </w:t>
      </w:r>
    </w:p>
    <w:p w14:paraId="39E591AA" w14:textId="6855E4FA" w:rsidR="7427F2FC" w:rsidRDefault="3E697861" w:rsidP="004D4F7C">
      <w:pPr>
        <w:spacing w:after="0"/>
        <w:rPr>
          <w:rFonts w:ascii="Amnesty Trade Gothic" w:eastAsia="Amnesty Trade Gothic" w:hAnsi="Amnesty Trade Gothic" w:cs="Amnesty Trade Gothic"/>
        </w:rPr>
      </w:pPr>
      <w:r w:rsidRPr="02A7F84E">
        <w:rPr>
          <w:rFonts w:ascii="Amnesty Trade Gothic" w:eastAsia="Amnesty Trade Gothic" w:hAnsi="Amnesty Trade Gothic" w:cs="Amnesty Trade Gothic"/>
        </w:rPr>
        <w:lastRenderedPageBreak/>
        <w:t>Extrajudicial killings and other violations continued under the government’s “war on drugs”. Congress passed a dangerous anti-terror legislation amidst a violent crackdown on rights defenders and activists.</w:t>
      </w:r>
    </w:p>
    <w:p w14:paraId="6FF6FF7B" w14:textId="329CC65E" w:rsidR="02A7F84E" w:rsidRDefault="02A7F84E" w:rsidP="02A7F84E">
      <w:pPr>
        <w:pStyle w:val="paragraph"/>
        <w:spacing w:before="0" w:beforeAutospacing="0" w:after="0" w:afterAutospacing="0"/>
        <w:rPr>
          <w:rStyle w:val="normaltextrun"/>
          <w:rFonts w:ascii="Amnesty Trade Gothic" w:eastAsia="Amnesty Trade Gothic" w:hAnsi="Amnesty Trade Gothic" w:cs="Amnesty Trade Gothic"/>
          <w:b/>
          <w:bCs/>
          <w:color w:val="FF0000"/>
          <w:sz w:val="22"/>
          <w:szCs w:val="22"/>
        </w:rPr>
      </w:pPr>
    </w:p>
    <w:p w14:paraId="474DB768" w14:textId="77777777" w:rsidR="004D4F7C" w:rsidRDefault="004D4F7C" w:rsidP="0EB302AB">
      <w:pPr>
        <w:pStyle w:val="paragraph"/>
        <w:spacing w:before="0" w:beforeAutospacing="0" w:after="0" w:afterAutospacing="0"/>
        <w:textAlignment w:val="baseline"/>
        <w:rPr>
          <w:rStyle w:val="normaltextrun"/>
          <w:rFonts w:ascii="Amnesty Trade Gothic" w:eastAsia="Amnesty Trade Gothic" w:hAnsi="Amnesty Trade Gothic" w:cs="Amnesty Trade Gothic"/>
          <w:b/>
          <w:bCs/>
          <w:color w:val="FF0000"/>
          <w:sz w:val="22"/>
          <w:szCs w:val="22"/>
        </w:rPr>
      </w:pPr>
    </w:p>
    <w:p w14:paraId="4B12D0B1" w14:textId="23E946CC" w:rsidR="00C2248D" w:rsidRDefault="00C2248D" w:rsidP="0EB302AB">
      <w:pPr>
        <w:pStyle w:val="paragraph"/>
        <w:spacing w:before="0" w:beforeAutospacing="0" w:after="0" w:afterAutospacing="0"/>
        <w:textAlignment w:val="baseline"/>
        <w:rPr>
          <w:rStyle w:val="normaltextrun"/>
          <w:rFonts w:ascii="Amnesty Trade Gothic" w:eastAsia="Amnesty Trade Gothic" w:hAnsi="Amnesty Trade Gothic" w:cs="Amnesty Trade Gothic"/>
          <w:b/>
          <w:bCs/>
          <w:color w:val="FF0000"/>
          <w:sz w:val="22"/>
          <w:szCs w:val="22"/>
        </w:rPr>
      </w:pPr>
      <w:r w:rsidRPr="0EB302AB">
        <w:rPr>
          <w:rStyle w:val="normaltextrun"/>
          <w:rFonts w:ascii="Amnesty Trade Gothic" w:eastAsia="Amnesty Trade Gothic" w:hAnsi="Amnesty Trade Gothic" w:cs="Amnesty Trade Gothic"/>
          <w:b/>
          <w:bCs/>
          <w:color w:val="FF0000"/>
          <w:sz w:val="22"/>
          <w:szCs w:val="22"/>
        </w:rPr>
        <w:t>EUROPE AND CENTRAL ASIA</w:t>
      </w:r>
    </w:p>
    <w:p w14:paraId="496D220C" w14:textId="31F8A13E" w:rsidR="00C2248D" w:rsidRDefault="00C2248D" w:rsidP="02A7F84E">
      <w:pPr>
        <w:pStyle w:val="paragraph"/>
        <w:spacing w:before="0" w:beforeAutospacing="0" w:after="0" w:afterAutospacing="0"/>
        <w:textAlignment w:val="baseline"/>
        <w:rPr>
          <w:rStyle w:val="eop"/>
          <w:rFonts w:ascii="Amnesty Trade Gothic" w:eastAsia="Amnesty Trade Gothic" w:hAnsi="Amnesty Trade Gothic" w:cs="Amnesty Trade Gothic"/>
          <w:b/>
          <w:bCs/>
          <w:sz w:val="22"/>
          <w:szCs w:val="22"/>
        </w:rPr>
      </w:pPr>
    </w:p>
    <w:p w14:paraId="5DAA75BB" w14:textId="5D8226E0" w:rsidR="00C2248D" w:rsidRDefault="47E4EE90" w:rsidP="02A7F84E">
      <w:pPr>
        <w:pStyle w:val="paragraph"/>
        <w:spacing w:before="0" w:beforeAutospacing="0" w:after="0" w:afterAutospacing="0"/>
        <w:textAlignment w:val="baseline"/>
        <w:rPr>
          <w:rStyle w:val="eop"/>
          <w:rFonts w:ascii="Amnesty Trade Gothic" w:eastAsia="Amnesty Trade Gothic" w:hAnsi="Amnesty Trade Gothic" w:cs="Amnesty Trade Gothic"/>
          <w:b/>
          <w:bCs/>
          <w:sz w:val="22"/>
          <w:szCs w:val="22"/>
        </w:rPr>
      </w:pPr>
      <w:r w:rsidRPr="33961EF8">
        <w:rPr>
          <w:rStyle w:val="eop"/>
          <w:rFonts w:ascii="Amnesty Trade Gothic" w:eastAsia="Amnesty Trade Gothic" w:hAnsi="Amnesty Trade Gothic" w:cs="Amnesty Trade Gothic"/>
          <w:b/>
          <w:bCs/>
          <w:sz w:val="22"/>
          <w:szCs w:val="22"/>
        </w:rPr>
        <w:t>P</w:t>
      </w:r>
      <w:r w:rsidR="64B0BBB8" w:rsidRPr="33961EF8">
        <w:rPr>
          <w:rStyle w:val="eop"/>
          <w:rFonts w:ascii="Amnesty Trade Gothic" w:eastAsia="Amnesty Trade Gothic" w:hAnsi="Amnesty Trade Gothic" w:cs="Amnesty Trade Gothic"/>
          <w:b/>
          <w:bCs/>
          <w:sz w:val="22"/>
          <w:szCs w:val="22"/>
        </w:rPr>
        <w:t>oland</w:t>
      </w:r>
    </w:p>
    <w:p w14:paraId="1FDC4A97" w14:textId="396BAE5C" w:rsidR="00C2248D" w:rsidRDefault="47E4EE90" w:rsidP="02A7F84E">
      <w:pPr>
        <w:spacing w:after="0"/>
        <w:textAlignment w:val="baseline"/>
        <w:rPr>
          <w:rFonts w:ascii="Amnesty Trade Gothic" w:eastAsia="Amnesty Trade Gothic" w:hAnsi="Amnesty Trade Gothic" w:cs="Amnesty Trade Gothic"/>
        </w:rPr>
      </w:pPr>
      <w:r w:rsidRPr="33961EF8">
        <w:rPr>
          <w:rFonts w:ascii="Amnesty Trade Gothic" w:eastAsia="Amnesty Trade Gothic" w:hAnsi="Amnesty Trade Gothic" w:cs="Amnesty Trade Gothic"/>
        </w:rPr>
        <w:t>Poland has violated women’s and pregnant people’s human rights and put their health at risk by introducing a cruel and dangerous near total ban on abortion.</w:t>
      </w:r>
    </w:p>
    <w:p w14:paraId="29CBEC58" w14:textId="39449241" w:rsidR="33961EF8" w:rsidRDefault="33961EF8" w:rsidP="33961EF8">
      <w:pPr>
        <w:spacing w:after="0"/>
        <w:rPr>
          <w:rFonts w:ascii="Amnesty Trade Gothic" w:eastAsia="Amnesty Trade Gothic" w:hAnsi="Amnesty Trade Gothic" w:cs="Amnesty Trade Gothic"/>
          <w:b/>
          <w:bCs/>
        </w:rPr>
      </w:pPr>
    </w:p>
    <w:p w14:paraId="5C1491C5" w14:textId="68B5FA0E" w:rsidR="00C2248D" w:rsidRDefault="47E4EE90" w:rsidP="78F8E972">
      <w:pPr>
        <w:spacing w:after="0"/>
        <w:textAlignment w:val="baseline"/>
        <w:rPr>
          <w:rFonts w:ascii="Amnesty Trade Gothic" w:eastAsia="Amnesty Trade Gothic" w:hAnsi="Amnesty Trade Gothic" w:cs="Amnesty Trade Gothic"/>
          <w:b/>
          <w:bCs/>
        </w:rPr>
      </w:pPr>
      <w:r w:rsidRPr="33961EF8">
        <w:rPr>
          <w:rFonts w:ascii="Amnesty Trade Gothic" w:eastAsia="Amnesty Trade Gothic" w:hAnsi="Amnesty Trade Gothic" w:cs="Amnesty Trade Gothic"/>
          <w:b/>
          <w:bCs/>
        </w:rPr>
        <w:t>H</w:t>
      </w:r>
      <w:r w:rsidR="35681482" w:rsidRPr="33961EF8">
        <w:rPr>
          <w:rFonts w:ascii="Amnesty Trade Gothic" w:eastAsia="Amnesty Trade Gothic" w:hAnsi="Amnesty Trade Gothic" w:cs="Amnesty Trade Gothic"/>
          <w:b/>
          <w:bCs/>
        </w:rPr>
        <w:t>ungary</w:t>
      </w:r>
    </w:p>
    <w:p w14:paraId="570DD7F2" w14:textId="7AF886CB" w:rsidR="00C2248D" w:rsidRDefault="47E4EE90" w:rsidP="02A7F84E">
      <w:pPr>
        <w:spacing w:after="0"/>
        <w:textAlignment w:val="baseline"/>
        <w:rPr>
          <w:rFonts w:ascii="Amnesty Trade Gothic" w:eastAsia="Amnesty Trade Gothic" w:hAnsi="Amnesty Trade Gothic" w:cs="Amnesty Trade Gothic"/>
          <w:lang w:val="el"/>
        </w:rPr>
      </w:pPr>
      <w:r w:rsidRPr="33961EF8">
        <w:rPr>
          <w:rFonts w:ascii="Amnesty Trade Gothic" w:eastAsia="Amnesty Trade Gothic" w:hAnsi="Amnesty Trade Gothic" w:cs="Amnesty Trade Gothic"/>
        </w:rPr>
        <w:t xml:space="preserve">In Hungary, </w:t>
      </w:r>
      <w:r w:rsidRPr="33961EF8">
        <w:rPr>
          <w:rFonts w:ascii="Amnesty Trade Gothic" w:eastAsia="Amnesty Trade Gothic" w:hAnsi="Amnesty Trade Gothic" w:cs="Amnesty Trade Gothic"/>
          <w:lang w:val="el"/>
        </w:rPr>
        <w:t>Viktor Orb</w:t>
      </w:r>
      <w:r w:rsidRPr="33961EF8">
        <w:rPr>
          <w:rFonts w:ascii="Amnesty Trade Gothic" w:eastAsia="Amnesty Trade Gothic" w:hAnsi="Amnesty Trade Gothic" w:cs="Amnesty Trade Gothic"/>
          <w:i/>
          <w:iCs/>
          <w:lang w:val="el"/>
        </w:rPr>
        <w:t>á</w:t>
      </w:r>
      <w:r w:rsidRPr="33961EF8">
        <w:rPr>
          <w:rFonts w:ascii="Amnesty Trade Gothic" w:eastAsia="Amnesty Trade Gothic" w:hAnsi="Amnesty Trade Gothic" w:cs="Amnesty Trade Gothic"/>
          <w:lang w:val="el"/>
        </w:rPr>
        <w:t xml:space="preserve">n has </w:t>
      </w:r>
      <w:r w:rsidRPr="33961EF8">
        <w:rPr>
          <w:rFonts w:ascii="Amnesty Trade Gothic" w:eastAsia="Amnesty Trade Gothic" w:hAnsi="Amnesty Trade Gothic" w:cs="Amnesty Trade Gothic"/>
        </w:rPr>
        <w:t>intensified his suppression of</w:t>
      </w:r>
      <w:r w:rsidRPr="33961EF8">
        <w:rPr>
          <w:rFonts w:ascii="Amnesty Trade Gothic" w:eastAsia="Amnesty Trade Gothic" w:hAnsi="Amnesty Trade Gothic" w:cs="Amnesty Trade Gothic"/>
          <w:lang w:val="el"/>
        </w:rPr>
        <w:t xml:space="preserve"> human</w:t>
      </w:r>
      <w:r w:rsidRPr="33961EF8">
        <w:rPr>
          <w:rFonts w:ascii="Amnesty Trade Gothic" w:eastAsia="Amnesty Trade Gothic" w:hAnsi="Amnesty Trade Gothic" w:cs="Amnesty Trade Gothic"/>
        </w:rPr>
        <w:t xml:space="preserve"> rights</w:t>
      </w:r>
      <w:r w:rsidRPr="33961EF8">
        <w:rPr>
          <w:rFonts w:ascii="Amnesty Trade Gothic" w:eastAsia="Amnesty Trade Gothic" w:hAnsi="Amnesty Trade Gothic" w:cs="Amnesty Trade Gothic"/>
          <w:lang w:val="el"/>
        </w:rPr>
        <w:t xml:space="preserve">, stoking up hostility towards marginalised groups and </w:t>
      </w:r>
      <w:r w:rsidRPr="33961EF8">
        <w:rPr>
          <w:rFonts w:ascii="Amnesty Trade Gothic" w:eastAsia="Amnesty Trade Gothic" w:hAnsi="Amnesty Trade Gothic" w:cs="Amnesty Trade Gothic"/>
        </w:rPr>
        <w:t xml:space="preserve">continuing </w:t>
      </w:r>
      <w:r w:rsidRPr="33961EF8">
        <w:rPr>
          <w:rFonts w:ascii="Amnesty Trade Gothic" w:eastAsia="Amnesty Trade Gothic" w:hAnsi="Amnesty Trade Gothic" w:cs="Amnesty Trade Gothic"/>
          <w:lang w:val="el"/>
        </w:rPr>
        <w:t xml:space="preserve">to muzzle critical voices. </w:t>
      </w:r>
    </w:p>
    <w:p w14:paraId="16A3A791" w14:textId="7228A33C" w:rsidR="33961EF8" w:rsidRDefault="33961EF8" w:rsidP="33961EF8">
      <w:pPr>
        <w:spacing w:after="0"/>
        <w:rPr>
          <w:rFonts w:ascii="Amnesty Trade Gothic" w:eastAsia="Amnesty Trade Gothic" w:hAnsi="Amnesty Trade Gothic" w:cs="Amnesty Trade Gothic"/>
          <w:b/>
          <w:bCs/>
          <w:lang w:val="el"/>
        </w:rPr>
      </w:pPr>
    </w:p>
    <w:p w14:paraId="1FD7023B" w14:textId="18D44C55" w:rsidR="00C2248D" w:rsidRDefault="47E4EE90" w:rsidP="33961EF8">
      <w:pPr>
        <w:spacing w:after="0"/>
        <w:textAlignment w:val="baseline"/>
        <w:rPr>
          <w:rFonts w:ascii="Amnesty Trade Gothic" w:eastAsia="Amnesty Trade Gothic" w:hAnsi="Amnesty Trade Gothic" w:cs="Amnesty Trade Gothic"/>
          <w:b/>
          <w:bCs/>
          <w:lang w:val="el"/>
        </w:rPr>
      </w:pPr>
      <w:r w:rsidRPr="33961EF8">
        <w:rPr>
          <w:rFonts w:ascii="Amnesty Trade Gothic" w:eastAsia="Amnesty Trade Gothic" w:hAnsi="Amnesty Trade Gothic" w:cs="Amnesty Trade Gothic"/>
          <w:b/>
          <w:bCs/>
          <w:lang w:val="el"/>
        </w:rPr>
        <w:t>T</w:t>
      </w:r>
      <w:r w:rsidR="53C451A9" w:rsidRPr="33961EF8">
        <w:rPr>
          <w:rFonts w:ascii="Amnesty Trade Gothic" w:eastAsia="Amnesty Trade Gothic" w:hAnsi="Amnesty Trade Gothic" w:cs="Amnesty Trade Gothic"/>
          <w:b/>
          <w:bCs/>
          <w:lang w:val="el"/>
        </w:rPr>
        <w:t>urkey</w:t>
      </w:r>
    </w:p>
    <w:p w14:paraId="6A1EEEB4" w14:textId="4839F102" w:rsidR="00C2248D" w:rsidRDefault="47E4EE90" w:rsidP="0EB302AB">
      <w:pPr>
        <w:spacing w:after="0"/>
        <w:textAlignment w:val="baseline"/>
        <w:rPr>
          <w:rFonts w:eastAsiaTheme="minorEastAsia"/>
        </w:rPr>
      </w:pPr>
      <w:r w:rsidRPr="0EB302AB">
        <w:rPr>
          <w:rFonts w:ascii="Amnesty Trade Gothic" w:eastAsia="Amnesty Trade Gothic" w:hAnsi="Amnesty Trade Gothic" w:cs="Amnesty Trade Gothic"/>
        </w:rPr>
        <w:t>In Turkey, the crackdown on dissent has continued unabated with swathes of critics - including journalists,</w:t>
      </w:r>
      <w:r w:rsidRPr="0EB302AB">
        <w:rPr>
          <w:rFonts w:ascii="Amnesty Trade Gothic" w:eastAsia="Amnesty Trade Gothic" w:hAnsi="Amnesty Trade Gothic" w:cs="Amnesty Trade Gothic"/>
          <w:lang w:val="el"/>
        </w:rPr>
        <w:t xml:space="preserve"> human rights</w:t>
      </w:r>
      <w:r w:rsidRPr="0EB302AB">
        <w:rPr>
          <w:rFonts w:ascii="Amnesty Trade Gothic" w:eastAsia="Amnesty Trade Gothic" w:hAnsi="Amnesty Trade Gothic" w:cs="Amnesty Trade Gothic"/>
        </w:rPr>
        <w:t xml:space="preserve"> defenders, lawyers, opposition politici</w:t>
      </w:r>
      <w:r w:rsidRPr="004D4F7C">
        <w:rPr>
          <w:rFonts w:ascii="Amnesty Trade Gothic" w:eastAsia="Amnesty Trade Gothic" w:hAnsi="Amnesty Trade Gothic" w:cs="Amnesty Trade Gothic"/>
        </w:rPr>
        <w:t xml:space="preserve">ans </w:t>
      </w:r>
      <w:r w:rsidRPr="0EB302AB">
        <w:rPr>
          <w:rFonts w:ascii="Amnesty Trade Gothic" w:eastAsia="Amnesty Trade Gothic" w:hAnsi="Amnesty Trade Gothic" w:cs="Amnesty Trade Gothic"/>
        </w:rPr>
        <w:t>– facing baseless criminal investigations and prosecutions with many languishing in jail.</w:t>
      </w:r>
    </w:p>
    <w:p w14:paraId="4165E6CA" w14:textId="6FA2E410" w:rsidR="33961EF8" w:rsidRDefault="33961EF8" w:rsidP="33961EF8">
      <w:pPr>
        <w:spacing w:after="0"/>
        <w:rPr>
          <w:rFonts w:eastAsiaTheme="minorEastAsia"/>
          <w:b/>
          <w:bCs/>
        </w:rPr>
      </w:pPr>
    </w:p>
    <w:p w14:paraId="20873EE4" w14:textId="7CFA508F" w:rsidR="00C2248D" w:rsidRDefault="632610BD" w:rsidP="33961EF8">
      <w:pPr>
        <w:spacing w:after="0"/>
        <w:textAlignment w:val="baseline"/>
        <w:rPr>
          <w:rFonts w:ascii="Amnesty Trade Gothic" w:eastAsia="Amnesty Trade Gothic" w:hAnsi="Amnesty Trade Gothic" w:cs="Amnesty Trade Gothic"/>
          <w:b/>
          <w:bCs/>
        </w:rPr>
      </w:pPr>
      <w:r w:rsidRPr="33961EF8">
        <w:rPr>
          <w:rFonts w:ascii="Amnesty Trade Gothic" w:eastAsia="Amnesty Trade Gothic" w:hAnsi="Amnesty Trade Gothic" w:cs="Amnesty Trade Gothic"/>
          <w:b/>
          <w:bCs/>
        </w:rPr>
        <w:t>B</w:t>
      </w:r>
      <w:r w:rsidR="30FDC350" w:rsidRPr="33961EF8">
        <w:rPr>
          <w:rFonts w:ascii="Amnesty Trade Gothic" w:eastAsia="Amnesty Trade Gothic" w:hAnsi="Amnesty Trade Gothic" w:cs="Amnesty Trade Gothic"/>
          <w:b/>
          <w:bCs/>
        </w:rPr>
        <w:t>elarus</w:t>
      </w:r>
    </w:p>
    <w:p w14:paraId="0285467E" w14:textId="44EE916A" w:rsidR="34D1B7C2" w:rsidRDefault="34D1B7C2" w:rsidP="33961EF8">
      <w:pPr>
        <w:rPr>
          <w:rFonts w:ascii="Amnesty Trade Gothic" w:eastAsia="Amnesty Trade Gothic" w:hAnsi="Amnesty Trade Gothic" w:cs="Amnesty Trade Gothic"/>
          <w:color w:val="201F1E"/>
        </w:rPr>
      </w:pPr>
      <w:r w:rsidRPr="33961EF8">
        <w:rPr>
          <w:rFonts w:ascii="Amnesty Trade Gothic" w:eastAsia="Amnesty Trade Gothic" w:hAnsi="Amnesty Trade Gothic" w:cs="Amnesty Trade Gothic"/>
          <w:color w:val="201F1E"/>
        </w:rPr>
        <w:t>The egregious crackdown on all forms of political opposition and dissent, following the 2020 presidential election, continues unabated. Protestors are detained, tortured and sentenced to long terms of imprisonment solely for peacefully exercising their human rights.</w:t>
      </w:r>
    </w:p>
    <w:p w14:paraId="5D2612C0" w14:textId="5F826EA7" w:rsidR="33961EF8" w:rsidRDefault="33961EF8" w:rsidP="33961EF8">
      <w:pPr>
        <w:spacing w:after="0"/>
        <w:rPr>
          <w:rFonts w:ascii="Amnesty Trade Gothic" w:eastAsia="Amnesty Trade Gothic" w:hAnsi="Amnesty Trade Gothic" w:cs="Amnesty Trade Gothic"/>
          <w:color w:val="201F1E"/>
        </w:rPr>
      </w:pPr>
    </w:p>
    <w:p w14:paraId="2578C541" w14:textId="10982AD9" w:rsidR="00C2248D" w:rsidRDefault="00C2248D" w:rsidP="78F8E972">
      <w:pPr>
        <w:pStyle w:val="paragraph"/>
        <w:spacing w:before="0" w:beforeAutospacing="0" w:after="0" w:afterAutospacing="0"/>
        <w:textAlignment w:val="baseline"/>
        <w:rPr>
          <w:rStyle w:val="normaltextrun"/>
          <w:rFonts w:ascii="Amnesty Trade Gothic" w:hAnsi="Amnesty Trade Gothic" w:cs="Segoe UI"/>
          <w:b/>
          <w:bCs/>
          <w:color w:val="FF0000"/>
          <w:sz w:val="28"/>
          <w:szCs w:val="28"/>
        </w:rPr>
      </w:pPr>
      <w:r w:rsidRPr="78F8E972">
        <w:rPr>
          <w:rStyle w:val="normaltextrun"/>
          <w:rFonts w:ascii="Amnesty Trade Gothic" w:hAnsi="Amnesty Trade Gothic" w:cs="Segoe UI"/>
          <w:b/>
          <w:bCs/>
          <w:color w:val="FF0000"/>
          <w:sz w:val="28"/>
          <w:szCs w:val="28"/>
        </w:rPr>
        <w:t>MIDDLE EAST AND NORTH AFRICA</w:t>
      </w:r>
    </w:p>
    <w:p w14:paraId="4D17E055" w14:textId="2AA8E983" w:rsidR="00C2248D" w:rsidRDefault="00C2248D" w:rsidP="78F8E972">
      <w:pPr>
        <w:pStyle w:val="paragraph"/>
        <w:spacing w:before="0" w:beforeAutospacing="0" w:after="0" w:afterAutospacing="0"/>
        <w:textAlignment w:val="baseline"/>
        <w:rPr>
          <w:rStyle w:val="normaltextrun"/>
          <w:b/>
          <w:bCs/>
          <w:color w:val="FF0000"/>
        </w:rPr>
      </w:pPr>
    </w:p>
    <w:p w14:paraId="4D6EDA62" w14:textId="10FA13AD" w:rsidR="00C2248D" w:rsidRDefault="5E8E5AD1" w:rsidP="33961EF8">
      <w:pPr>
        <w:pStyle w:val="paragraph"/>
        <w:spacing w:before="0" w:beforeAutospacing="0" w:after="0" w:afterAutospacing="0"/>
        <w:rPr>
          <w:rStyle w:val="normaltextrun"/>
          <w:rFonts w:ascii="Amnesty Trade Gothic" w:hAnsi="Amnesty Trade Gothic" w:cs="Segoe UI"/>
          <w:b/>
          <w:bCs/>
          <w:sz w:val="22"/>
          <w:szCs w:val="22"/>
        </w:rPr>
      </w:pPr>
      <w:r w:rsidRPr="33961EF8">
        <w:rPr>
          <w:rStyle w:val="normaltextrun"/>
          <w:rFonts w:ascii="Amnesty Trade Gothic" w:hAnsi="Amnesty Trade Gothic" w:cs="Segoe UI"/>
          <w:b/>
          <w:bCs/>
          <w:sz w:val="22"/>
          <w:szCs w:val="22"/>
        </w:rPr>
        <w:t>L</w:t>
      </w:r>
      <w:r w:rsidR="0C603591" w:rsidRPr="33961EF8">
        <w:rPr>
          <w:rStyle w:val="normaltextrun"/>
          <w:rFonts w:ascii="Amnesty Trade Gothic" w:hAnsi="Amnesty Trade Gothic" w:cs="Segoe UI"/>
          <w:b/>
          <w:bCs/>
          <w:sz w:val="22"/>
          <w:szCs w:val="22"/>
        </w:rPr>
        <w:t>ebanon</w:t>
      </w:r>
    </w:p>
    <w:p w14:paraId="6907723E" w14:textId="2E30C105" w:rsidR="00C2248D" w:rsidRDefault="48893ADE" w:rsidP="02A7F84E">
      <w:pPr>
        <w:spacing w:after="0"/>
        <w:textAlignment w:val="baseline"/>
        <w:rPr>
          <w:rFonts w:ascii="Amnesty Trade Gothic" w:eastAsia="Amnesty Trade Gothic" w:hAnsi="Amnesty Trade Gothic" w:cs="Amnesty Trade Gothic"/>
          <w:color w:val="000000" w:themeColor="text1"/>
        </w:rPr>
      </w:pPr>
      <w:r w:rsidRPr="02A7F84E">
        <w:rPr>
          <w:rFonts w:ascii="Amnesty Trade Gothic" w:eastAsia="Amnesty Trade Gothic" w:hAnsi="Amnesty Trade Gothic" w:cs="Amnesty Trade Gothic"/>
          <w:color w:val="000000" w:themeColor="text1"/>
        </w:rPr>
        <w:t xml:space="preserve">Government officials rejected calls for an international investigation into the devastating explosion at the Port of Beirut. Authorities also continued to repress the protest movement that began in October 2019 using excessive force to crackdown on largely peaceful protesters and summoning activists </w:t>
      </w:r>
      <w:r w:rsidR="384623E2" w:rsidRPr="02A7F84E">
        <w:rPr>
          <w:rFonts w:ascii="Amnesty Trade Gothic" w:eastAsia="Amnesty Trade Gothic" w:hAnsi="Amnesty Trade Gothic" w:cs="Amnesty Trade Gothic"/>
          <w:color w:val="000000" w:themeColor="text1"/>
        </w:rPr>
        <w:t>to military institutions</w:t>
      </w:r>
      <w:r w:rsidRPr="02A7F84E">
        <w:rPr>
          <w:rFonts w:ascii="Amnesty Trade Gothic" w:eastAsia="Amnesty Trade Gothic" w:hAnsi="Amnesty Trade Gothic" w:cs="Amnesty Trade Gothic"/>
          <w:color w:val="000000" w:themeColor="text1"/>
        </w:rPr>
        <w:t xml:space="preserve">. </w:t>
      </w:r>
      <w:r w:rsidR="4359D905" w:rsidRPr="02A7F84E">
        <w:rPr>
          <w:rFonts w:ascii="Amnesty Trade Gothic" w:eastAsia="Amnesty Trade Gothic" w:hAnsi="Amnesty Trade Gothic" w:cs="Amnesty Trade Gothic"/>
          <w:color w:val="000000" w:themeColor="text1"/>
        </w:rPr>
        <w:t>T</w:t>
      </w:r>
      <w:r w:rsidRPr="02A7F84E">
        <w:rPr>
          <w:rFonts w:ascii="Amnesty Trade Gothic" w:eastAsia="Amnesty Trade Gothic" w:hAnsi="Amnesty Trade Gothic" w:cs="Amnesty Trade Gothic"/>
          <w:color w:val="000000" w:themeColor="text1"/>
        </w:rPr>
        <w:t>he dire economic crisis and the COVID-19 pandemic left dozens of migrant domestic workers</w:t>
      </w:r>
      <w:r w:rsidR="69AFA9AE" w:rsidRPr="02A7F84E">
        <w:rPr>
          <w:rFonts w:ascii="Amnesty Trade Gothic" w:eastAsia="Amnesty Trade Gothic" w:hAnsi="Amnesty Trade Gothic" w:cs="Amnesty Trade Gothic"/>
          <w:color w:val="000000" w:themeColor="text1"/>
        </w:rPr>
        <w:t xml:space="preserve"> without work, </w:t>
      </w:r>
      <w:r w:rsidRPr="02A7F84E">
        <w:rPr>
          <w:rFonts w:ascii="Amnesty Trade Gothic" w:eastAsia="Amnesty Trade Gothic" w:hAnsi="Amnesty Trade Gothic" w:cs="Amnesty Trade Gothic"/>
          <w:color w:val="000000" w:themeColor="text1"/>
        </w:rPr>
        <w:t>trapped in the country without passports or pay.</w:t>
      </w:r>
    </w:p>
    <w:p w14:paraId="11202990" w14:textId="49F66C27" w:rsidR="00C2248D" w:rsidRDefault="00C2248D" w:rsidP="02A7F84E">
      <w:pPr>
        <w:pStyle w:val="paragraph"/>
        <w:spacing w:before="0" w:beforeAutospacing="0" w:after="0" w:afterAutospacing="0"/>
        <w:rPr>
          <w:rStyle w:val="normaltextrun"/>
          <w:rFonts w:ascii="Amnesty Trade Gothic" w:eastAsia="Amnesty Trade Gothic" w:hAnsi="Amnesty Trade Gothic" w:cs="Amnesty Trade Gothic"/>
          <w:b/>
          <w:bCs/>
          <w:sz w:val="22"/>
          <w:szCs w:val="22"/>
        </w:rPr>
      </w:pPr>
    </w:p>
    <w:p w14:paraId="5CF592E7" w14:textId="3FE4D7BF" w:rsidR="00C2248D" w:rsidRDefault="615BA58E" w:rsidP="02A7F84E">
      <w:pPr>
        <w:pStyle w:val="paragraph"/>
        <w:spacing w:before="0" w:beforeAutospacing="0" w:after="0" w:afterAutospacing="0"/>
        <w:textAlignment w:val="baseline"/>
        <w:rPr>
          <w:rStyle w:val="normaltextrun"/>
          <w:rFonts w:ascii="Amnesty Trade Gothic" w:eastAsia="Amnesty Trade Gothic" w:hAnsi="Amnesty Trade Gothic" w:cs="Amnesty Trade Gothic"/>
          <w:b/>
          <w:bCs/>
          <w:sz w:val="22"/>
          <w:szCs w:val="22"/>
        </w:rPr>
      </w:pPr>
      <w:r w:rsidRPr="02A7F84E">
        <w:rPr>
          <w:rStyle w:val="normaltextrun"/>
          <w:rFonts w:ascii="Amnesty Trade Gothic" w:eastAsia="Amnesty Trade Gothic" w:hAnsi="Amnesty Trade Gothic" w:cs="Amnesty Trade Gothic"/>
          <w:b/>
          <w:bCs/>
          <w:sz w:val="22"/>
          <w:szCs w:val="22"/>
        </w:rPr>
        <w:t xml:space="preserve">Israel/OPT </w:t>
      </w:r>
    </w:p>
    <w:p w14:paraId="4A74D235" w14:textId="361645F8" w:rsidR="00C2248D" w:rsidRDefault="4644203F" w:rsidP="02A7F84E">
      <w:pPr>
        <w:spacing w:after="0"/>
        <w:textAlignment w:val="baseline"/>
        <w:rPr>
          <w:rFonts w:ascii="Amnesty Trade Gothic" w:eastAsia="Amnesty Trade Gothic" w:hAnsi="Amnesty Trade Gothic" w:cs="Amnesty Trade Gothic"/>
          <w:color w:val="000000" w:themeColor="text1"/>
        </w:rPr>
      </w:pPr>
      <w:r w:rsidRPr="02A7F84E">
        <w:rPr>
          <w:rFonts w:ascii="Amnesty Trade Gothic" w:eastAsia="Amnesty Trade Gothic" w:hAnsi="Amnesty Trade Gothic" w:cs="Amnesty Trade Gothic"/>
          <w:color w:val="000000" w:themeColor="text1"/>
        </w:rPr>
        <w:t xml:space="preserve">Israel continued to impose institutionalized discrimination against Palestinians living under its rule in Israel and the Occupied Palestinian Territories (OPT). Israeli forces killed at least 31 Palestinians including nine children in the OPT – many of them unlawfully. Hundreds of Palestinians were displaced by home demolitions and other coercive measures. In December 2020, the Israeli Health Ministry began </w:t>
      </w:r>
      <w:r w:rsidR="19D1CA54" w:rsidRPr="02A7F84E">
        <w:rPr>
          <w:rFonts w:ascii="Amnesty Trade Gothic" w:eastAsia="Amnesty Trade Gothic" w:hAnsi="Amnesty Trade Gothic" w:cs="Amnesty Trade Gothic"/>
          <w:color w:val="000000" w:themeColor="text1"/>
        </w:rPr>
        <w:t>to distribute</w:t>
      </w:r>
      <w:r w:rsidRPr="02A7F84E">
        <w:rPr>
          <w:rFonts w:ascii="Amnesty Trade Gothic" w:eastAsia="Amnesty Trade Gothic" w:hAnsi="Amnesty Trade Gothic" w:cs="Amnesty Trade Gothic"/>
          <w:color w:val="000000" w:themeColor="text1"/>
        </w:rPr>
        <w:t xml:space="preserve"> COVID-19 vaccines </w:t>
      </w:r>
      <w:r w:rsidR="6D94EEDD" w:rsidRPr="02A7F84E">
        <w:rPr>
          <w:rFonts w:ascii="Amnesty Trade Gothic" w:eastAsia="Amnesty Trade Gothic" w:hAnsi="Amnesty Trade Gothic" w:cs="Amnesty Trade Gothic"/>
          <w:color w:val="000000" w:themeColor="text1"/>
        </w:rPr>
        <w:t>e</w:t>
      </w:r>
      <w:r w:rsidRPr="02A7F84E">
        <w:rPr>
          <w:rFonts w:ascii="Amnesty Trade Gothic" w:eastAsia="Amnesty Trade Gothic" w:hAnsi="Amnesty Trade Gothic" w:cs="Amnesty Trade Gothic"/>
          <w:color w:val="000000" w:themeColor="text1"/>
        </w:rPr>
        <w:t>xclud</w:t>
      </w:r>
      <w:r w:rsidR="2388F69A" w:rsidRPr="02A7F84E">
        <w:rPr>
          <w:rFonts w:ascii="Amnesty Trade Gothic" w:eastAsia="Amnesty Trade Gothic" w:hAnsi="Amnesty Trade Gothic" w:cs="Amnesty Trade Gothic"/>
          <w:color w:val="000000" w:themeColor="text1"/>
        </w:rPr>
        <w:t>ing</w:t>
      </w:r>
      <w:r w:rsidRPr="02A7F84E">
        <w:rPr>
          <w:rFonts w:ascii="Amnesty Trade Gothic" w:eastAsia="Amnesty Trade Gothic" w:hAnsi="Amnesty Trade Gothic" w:cs="Amnesty Trade Gothic"/>
          <w:color w:val="000000" w:themeColor="text1"/>
        </w:rPr>
        <w:t xml:space="preserve"> nearly 5 million Palestinians who live under Israeli military occupation in the West Bank and Gaza.</w:t>
      </w:r>
    </w:p>
    <w:p w14:paraId="3684031A" w14:textId="43F556A1" w:rsidR="00C2248D" w:rsidRDefault="00C2248D" w:rsidP="02A7F84E">
      <w:pPr>
        <w:pStyle w:val="paragraph"/>
        <w:spacing w:before="0" w:beforeAutospacing="0" w:after="0" w:afterAutospacing="0"/>
        <w:textAlignment w:val="baseline"/>
        <w:rPr>
          <w:rStyle w:val="normaltextrun"/>
          <w:rFonts w:ascii="Amnesty Trade Gothic" w:eastAsia="Amnesty Trade Gothic" w:hAnsi="Amnesty Trade Gothic" w:cs="Amnesty Trade Gothic"/>
          <w:b/>
          <w:bCs/>
          <w:sz w:val="22"/>
          <w:szCs w:val="22"/>
        </w:rPr>
      </w:pPr>
    </w:p>
    <w:p w14:paraId="585B8040" w14:textId="2B39D6F5" w:rsidR="00C2248D" w:rsidRDefault="615BA58E" w:rsidP="02A7F84E">
      <w:pPr>
        <w:pStyle w:val="paragraph"/>
        <w:spacing w:before="0" w:beforeAutospacing="0" w:after="0" w:afterAutospacing="0"/>
        <w:textAlignment w:val="baseline"/>
        <w:rPr>
          <w:rStyle w:val="normaltextrun"/>
          <w:rFonts w:ascii="Amnesty Trade Gothic" w:eastAsia="Amnesty Trade Gothic" w:hAnsi="Amnesty Trade Gothic" w:cs="Amnesty Trade Gothic"/>
          <w:b/>
          <w:bCs/>
          <w:sz w:val="22"/>
          <w:szCs w:val="22"/>
        </w:rPr>
      </w:pPr>
      <w:r w:rsidRPr="33961EF8">
        <w:rPr>
          <w:rStyle w:val="normaltextrun"/>
          <w:rFonts w:ascii="Amnesty Trade Gothic" w:eastAsia="Amnesty Trade Gothic" w:hAnsi="Amnesty Trade Gothic" w:cs="Amnesty Trade Gothic"/>
          <w:b/>
          <w:bCs/>
          <w:sz w:val="22"/>
          <w:szCs w:val="22"/>
        </w:rPr>
        <w:t>E</w:t>
      </w:r>
      <w:r w:rsidR="1CB4B9B7" w:rsidRPr="33961EF8">
        <w:rPr>
          <w:rStyle w:val="normaltextrun"/>
          <w:rFonts w:ascii="Amnesty Trade Gothic" w:eastAsia="Amnesty Trade Gothic" w:hAnsi="Amnesty Trade Gothic" w:cs="Amnesty Trade Gothic"/>
          <w:b/>
          <w:bCs/>
          <w:sz w:val="22"/>
          <w:szCs w:val="22"/>
        </w:rPr>
        <w:t>gypt</w:t>
      </w:r>
    </w:p>
    <w:p w14:paraId="1DBF2429" w14:textId="07229621" w:rsidR="370B6E5C" w:rsidRDefault="370B6E5C" w:rsidP="02A7F84E">
      <w:pPr>
        <w:rPr>
          <w:rFonts w:ascii="Amnesty Trade Gothic" w:eastAsia="Amnesty Trade Gothic" w:hAnsi="Amnesty Trade Gothic" w:cs="Amnesty Trade Gothic"/>
          <w:color w:val="000000" w:themeColor="text1"/>
        </w:rPr>
      </w:pPr>
      <w:r w:rsidRPr="33961EF8">
        <w:rPr>
          <w:rFonts w:ascii="Amnesty Trade Gothic" w:eastAsia="Amnesty Trade Gothic" w:hAnsi="Amnesty Trade Gothic" w:cs="Amnesty Trade Gothic"/>
          <w:color w:val="000000" w:themeColor="text1"/>
        </w:rPr>
        <w:t xml:space="preserve">Authorities continued with a relentless crackdown on peaceful dissent including against human rights defenders. The authorities detained at least nine workers who expressed safety concerns or criticized the government’s handling of the pandemic. Thousands remained in prolonged pre-trial detention, including human rights defenders, journalists, lawyers and others. </w:t>
      </w:r>
      <w:r w:rsidR="438DEAA2" w:rsidRPr="33961EF8">
        <w:rPr>
          <w:rFonts w:ascii="Amnesty Trade Gothic" w:eastAsia="Amnesty Trade Gothic" w:hAnsi="Amnesty Trade Gothic" w:cs="Amnesty Trade Gothic"/>
          <w:color w:val="000000" w:themeColor="text1"/>
        </w:rPr>
        <w:t xml:space="preserve">In prison, detainees </w:t>
      </w:r>
      <w:r w:rsidR="438DEAA2" w:rsidRPr="33961EF8">
        <w:rPr>
          <w:rFonts w:ascii="Amnesty Trade Gothic" w:eastAsia="Amnesty Trade Gothic" w:hAnsi="Amnesty Trade Gothic" w:cs="Amnesty Trade Gothic"/>
          <w:color w:val="000000" w:themeColor="text1"/>
        </w:rPr>
        <w:lastRenderedPageBreak/>
        <w:t xml:space="preserve">were regularly held in inhuman conditions </w:t>
      </w:r>
      <w:r w:rsidRPr="33961EF8">
        <w:rPr>
          <w:rFonts w:ascii="Amnesty Trade Gothic" w:eastAsia="Amnesty Trade Gothic" w:hAnsi="Amnesty Trade Gothic" w:cs="Amnesty Trade Gothic"/>
          <w:color w:val="000000" w:themeColor="text1"/>
        </w:rPr>
        <w:t xml:space="preserve">denied adequate healthcare contributing to at least 35 deaths in prison or shortly after release. </w:t>
      </w:r>
    </w:p>
    <w:p w14:paraId="1EC456D5" w14:textId="022F4627" w:rsidR="250238BB" w:rsidRDefault="250238BB" w:rsidP="250238BB">
      <w:pPr>
        <w:rPr>
          <w:rFonts w:ascii="Amnesty Trade Gothic" w:eastAsia="Amnesty Trade Gothic" w:hAnsi="Amnesty Trade Gothic" w:cs="Amnesty Trade Gothic"/>
          <w:color w:val="000000" w:themeColor="text1"/>
          <w:sz w:val="24"/>
          <w:szCs w:val="24"/>
        </w:rPr>
      </w:pPr>
    </w:p>
    <w:p w14:paraId="37432486" w14:textId="37F6DCCC" w:rsidR="00C2248D" w:rsidRPr="0062621B" w:rsidRDefault="00C2248D" w:rsidP="02A7F84E">
      <w:pPr>
        <w:pStyle w:val="paragraph"/>
        <w:spacing w:before="0" w:beforeAutospacing="0" w:after="0" w:afterAutospacing="0"/>
        <w:textAlignment w:val="baseline"/>
        <w:rPr>
          <w:rStyle w:val="normaltextrun"/>
          <w:b/>
          <w:bCs/>
        </w:rPr>
      </w:pPr>
    </w:p>
    <w:sectPr w:rsidR="00C2248D" w:rsidRPr="006262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nesty Trade Gothic">
    <w:altName w:val="Calibri"/>
    <w:charset w:val="00"/>
    <w:family w:val="swiss"/>
    <w:pitch w:val="variable"/>
    <w:sig w:usb0="800000AF" w:usb1="5000204A" w:usb2="00000000" w:usb3="00000000" w:csb0="0000009B"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48D"/>
    <w:rsid w:val="00123255"/>
    <w:rsid w:val="00327C19"/>
    <w:rsid w:val="004D4F7C"/>
    <w:rsid w:val="00571A22"/>
    <w:rsid w:val="005A33F9"/>
    <w:rsid w:val="006113C4"/>
    <w:rsid w:val="0062621B"/>
    <w:rsid w:val="00B23CCD"/>
    <w:rsid w:val="00BC642B"/>
    <w:rsid w:val="00C2248D"/>
    <w:rsid w:val="00CE139B"/>
    <w:rsid w:val="00CE37EF"/>
    <w:rsid w:val="015B0BB5"/>
    <w:rsid w:val="0178D313"/>
    <w:rsid w:val="02622FD2"/>
    <w:rsid w:val="02A7F84E"/>
    <w:rsid w:val="030549E0"/>
    <w:rsid w:val="032928F1"/>
    <w:rsid w:val="05EEDBA9"/>
    <w:rsid w:val="060DE801"/>
    <w:rsid w:val="0706D586"/>
    <w:rsid w:val="0709FDFD"/>
    <w:rsid w:val="070A5BD3"/>
    <w:rsid w:val="07B93BD1"/>
    <w:rsid w:val="07CAEE6C"/>
    <w:rsid w:val="0905146B"/>
    <w:rsid w:val="09A912E9"/>
    <w:rsid w:val="09B4D90A"/>
    <w:rsid w:val="09E27F33"/>
    <w:rsid w:val="0B1EDC3F"/>
    <w:rsid w:val="0B6513DD"/>
    <w:rsid w:val="0C3937C3"/>
    <w:rsid w:val="0C603591"/>
    <w:rsid w:val="0CD6C5C7"/>
    <w:rsid w:val="0D91814F"/>
    <w:rsid w:val="0EB302AB"/>
    <w:rsid w:val="0F7C9592"/>
    <w:rsid w:val="0F947C57"/>
    <w:rsid w:val="100A2CCA"/>
    <w:rsid w:val="10F81410"/>
    <w:rsid w:val="1150968B"/>
    <w:rsid w:val="11A5FD2B"/>
    <w:rsid w:val="11E8CBAF"/>
    <w:rsid w:val="129CCB3E"/>
    <w:rsid w:val="137882BD"/>
    <w:rsid w:val="13B0F7AF"/>
    <w:rsid w:val="140561D4"/>
    <w:rsid w:val="1432AF21"/>
    <w:rsid w:val="1473924C"/>
    <w:rsid w:val="15206C71"/>
    <w:rsid w:val="157B5536"/>
    <w:rsid w:val="16407C24"/>
    <w:rsid w:val="16E6D9A9"/>
    <w:rsid w:val="173D0296"/>
    <w:rsid w:val="175450C5"/>
    <w:rsid w:val="176D3141"/>
    <w:rsid w:val="17E5B8A8"/>
    <w:rsid w:val="183913C0"/>
    <w:rsid w:val="1869EACA"/>
    <w:rsid w:val="187F2F80"/>
    <w:rsid w:val="194CAC43"/>
    <w:rsid w:val="19581974"/>
    <w:rsid w:val="19B61B38"/>
    <w:rsid w:val="19D1CA54"/>
    <w:rsid w:val="19D43DFA"/>
    <w:rsid w:val="1A4F848D"/>
    <w:rsid w:val="1B04EAAC"/>
    <w:rsid w:val="1C88F528"/>
    <w:rsid w:val="1CB4B9B7"/>
    <w:rsid w:val="1D2E89AA"/>
    <w:rsid w:val="1D6359CB"/>
    <w:rsid w:val="1DB0555C"/>
    <w:rsid w:val="1E430192"/>
    <w:rsid w:val="1E6EEE1C"/>
    <w:rsid w:val="1F467A36"/>
    <w:rsid w:val="1FB21DCE"/>
    <w:rsid w:val="1FC109EA"/>
    <w:rsid w:val="1FD14DE3"/>
    <w:rsid w:val="205BDB5B"/>
    <w:rsid w:val="20F50F7D"/>
    <w:rsid w:val="2186B6CB"/>
    <w:rsid w:val="21C3F58B"/>
    <w:rsid w:val="2211E730"/>
    <w:rsid w:val="2388F69A"/>
    <w:rsid w:val="2389DD0B"/>
    <w:rsid w:val="23E8C020"/>
    <w:rsid w:val="25016AA6"/>
    <w:rsid w:val="250238BB"/>
    <w:rsid w:val="2521B69A"/>
    <w:rsid w:val="255EC0E2"/>
    <w:rsid w:val="25CE5C4D"/>
    <w:rsid w:val="25D5E43B"/>
    <w:rsid w:val="2691F095"/>
    <w:rsid w:val="27660072"/>
    <w:rsid w:val="28926BC5"/>
    <w:rsid w:val="2960E674"/>
    <w:rsid w:val="2A355CEB"/>
    <w:rsid w:val="2B0992F0"/>
    <w:rsid w:val="2BF9D16A"/>
    <w:rsid w:val="2C3CA6E4"/>
    <w:rsid w:val="2C60E839"/>
    <w:rsid w:val="2CC5C65F"/>
    <w:rsid w:val="2DD96E32"/>
    <w:rsid w:val="2F78D4D9"/>
    <w:rsid w:val="305BEEB8"/>
    <w:rsid w:val="308F5567"/>
    <w:rsid w:val="30A7DBC4"/>
    <w:rsid w:val="30DBBDF9"/>
    <w:rsid w:val="30E8CDCF"/>
    <w:rsid w:val="30FDC350"/>
    <w:rsid w:val="31110EF4"/>
    <w:rsid w:val="313FDFF1"/>
    <w:rsid w:val="319429C2"/>
    <w:rsid w:val="335BDE2A"/>
    <w:rsid w:val="33961EF8"/>
    <w:rsid w:val="33AB0CF7"/>
    <w:rsid w:val="3448AFB6"/>
    <w:rsid w:val="34D1B7C2"/>
    <w:rsid w:val="35681482"/>
    <w:rsid w:val="36706904"/>
    <w:rsid w:val="36AC8A74"/>
    <w:rsid w:val="370B6E5C"/>
    <w:rsid w:val="373C3755"/>
    <w:rsid w:val="3805C78E"/>
    <w:rsid w:val="3825D1A0"/>
    <w:rsid w:val="384623E2"/>
    <w:rsid w:val="3996CAD2"/>
    <w:rsid w:val="39E303A6"/>
    <w:rsid w:val="3AB4DE06"/>
    <w:rsid w:val="3B5C0D61"/>
    <w:rsid w:val="3BA1AA9B"/>
    <w:rsid w:val="3BD8CE95"/>
    <w:rsid w:val="3C2B8076"/>
    <w:rsid w:val="3D2BE534"/>
    <w:rsid w:val="3D9D6459"/>
    <w:rsid w:val="3E697861"/>
    <w:rsid w:val="3EBF42E8"/>
    <w:rsid w:val="3F716CA5"/>
    <w:rsid w:val="3FB3E204"/>
    <w:rsid w:val="404749A3"/>
    <w:rsid w:val="407F6D31"/>
    <w:rsid w:val="41C758AB"/>
    <w:rsid w:val="41F5BBA2"/>
    <w:rsid w:val="427172E8"/>
    <w:rsid w:val="42959FAA"/>
    <w:rsid w:val="4359D905"/>
    <w:rsid w:val="4361F422"/>
    <w:rsid w:val="438DEAA2"/>
    <w:rsid w:val="44421F27"/>
    <w:rsid w:val="450C6E85"/>
    <w:rsid w:val="457C3C9A"/>
    <w:rsid w:val="4618FAFE"/>
    <w:rsid w:val="463AE644"/>
    <w:rsid w:val="4644203F"/>
    <w:rsid w:val="4755EFB0"/>
    <w:rsid w:val="47BE60A9"/>
    <w:rsid w:val="47E4EE90"/>
    <w:rsid w:val="48710ED8"/>
    <w:rsid w:val="48893ADE"/>
    <w:rsid w:val="48DA777F"/>
    <w:rsid w:val="4900A056"/>
    <w:rsid w:val="4904E12E"/>
    <w:rsid w:val="4A949908"/>
    <w:rsid w:val="4A9C70B7"/>
    <w:rsid w:val="4AC3789D"/>
    <w:rsid w:val="4AF38F5E"/>
    <w:rsid w:val="4BA8AF9A"/>
    <w:rsid w:val="4BB224FD"/>
    <w:rsid w:val="4BEC3A09"/>
    <w:rsid w:val="4C5BB19F"/>
    <w:rsid w:val="4DB17450"/>
    <w:rsid w:val="4E16DEAB"/>
    <w:rsid w:val="4EAA7E2A"/>
    <w:rsid w:val="4F680A2B"/>
    <w:rsid w:val="52061A7C"/>
    <w:rsid w:val="520C466A"/>
    <w:rsid w:val="52E372EC"/>
    <w:rsid w:val="53A6B2F8"/>
    <w:rsid w:val="53C451A9"/>
    <w:rsid w:val="5460F225"/>
    <w:rsid w:val="548A20F7"/>
    <w:rsid w:val="548D629A"/>
    <w:rsid w:val="55AED09C"/>
    <w:rsid w:val="55CA3BD9"/>
    <w:rsid w:val="55F43C6A"/>
    <w:rsid w:val="56A9F8BF"/>
    <w:rsid w:val="571A4B97"/>
    <w:rsid w:val="583B4558"/>
    <w:rsid w:val="58C2CC66"/>
    <w:rsid w:val="591D52AC"/>
    <w:rsid w:val="59219B7F"/>
    <w:rsid w:val="597D076E"/>
    <w:rsid w:val="5A2AF089"/>
    <w:rsid w:val="5B2456FE"/>
    <w:rsid w:val="5B67D802"/>
    <w:rsid w:val="5D193A43"/>
    <w:rsid w:val="5D4968EE"/>
    <w:rsid w:val="5E0B52A0"/>
    <w:rsid w:val="5E0FD485"/>
    <w:rsid w:val="5E8E5AD1"/>
    <w:rsid w:val="5F2962CA"/>
    <w:rsid w:val="60055F39"/>
    <w:rsid w:val="60762006"/>
    <w:rsid w:val="6079C897"/>
    <w:rsid w:val="60A19504"/>
    <w:rsid w:val="615BA58E"/>
    <w:rsid w:val="617F9455"/>
    <w:rsid w:val="61C8FF41"/>
    <w:rsid w:val="624E2EC3"/>
    <w:rsid w:val="631B64B6"/>
    <w:rsid w:val="632610BD"/>
    <w:rsid w:val="649081C7"/>
    <w:rsid w:val="64B0BBB8"/>
    <w:rsid w:val="64EA028C"/>
    <w:rsid w:val="6579B5AC"/>
    <w:rsid w:val="663A2DEC"/>
    <w:rsid w:val="6737DDF2"/>
    <w:rsid w:val="68116A61"/>
    <w:rsid w:val="698C44A7"/>
    <w:rsid w:val="69AFA9AE"/>
    <w:rsid w:val="6A285D8D"/>
    <w:rsid w:val="6B00AEF7"/>
    <w:rsid w:val="6B14B2C3"/>
    <w:rsid w:val="6B48709A"/>
    <w:rsid w:val="6CA953DE"/>
    <w:rsid w:val="6D94EEDD"/>
    <w:rsid w:val="6DBA834B"/>
    <w:rsid w:val="6DCC4292"/>
    <w:rsid w:val="6E9F9161"/>
    <w:rsid w:val="6ED31BF4"/>
    <w:rsid w:val="6ED67112"/>
    <w:rsid w:val="7060A1A2"/>
    <w:rsid w:val="7104D21A"/>
    <w:rsid w:val="71358E77"/>
    <w:rsid w:val="71482279"/>
    <w:rsid w:val="71513C1E"/>
    <w:rsid w:val="715AC1C2"/>
    <w:rsid w:val="724FF228"/>
    <w:rsid w:val="730D9871"/>
    <w:rsid w:val="734A1842"/>
    <w:rsid w:val="7382E0F2"/>
    <w:rsid w:val="741227AD"/>
    <w:rsid w:val="7414A814"/>
    <w:rsid w:val="7427F2FC"/>
    <w:rsid w:val="74BFC6E1"/>
    <w:rsid w:val="751EB153"/>
    <w:rsid w:val="75EA7967"/>
    <w:rsid w:val="7663E73B"/>
    <w:rsid w:val="769484FE"/>
    <w:rsid w:val="76B91625"/>
    <w:rsid w:val="7719A77B"/>
    <w:rsid w:val="77780371"/>
    <w:rsid w:val="7802D432"/>
    <w:rsid w:val="78F8E972"/>
    <w:rsid w:val="7962F652"/>
    <w:rsid w:val="7AA1C828"/>
    <w:rsid w:val="7B7ED97E"/>
    <w:rsid w:val="7C2595A6"/>
    <w:rsid w:val="7CBC119E"/>
    <w:rsid w:val="7CC29D63"/>
    <w:rsid w:val="7CF971EA"/>
    <w:rsid w:val="7E02094D"/>
    <w:rsid w:val="7E09B8CB"/>
    <w:rsid w:val="7E5916E1"/>
    <w:rsid w:val="7EC89CCB"/>
    <w:rsid w:val="7F4F9277"/>
    <w:rsid w:val="7F6D9A2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8E7E2"/>
  <w15:chartTrackingRefBased/>
  <w15:docId w15:val="{633F423B-FC80-4A24-B8D3-30562E0B1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customStyle="1" w:styleId="paragraph">
    <w:name w:val="paragraph"/>
    <w:basedOn w:val="Normal"/>
    <w:rsid w:val="00C2248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Standardstycketeckensnitt"/>
    <w:rsid w:val="00C2248D"/>
  </w:style>
  <w:style w:type="character" w:customStyle="1" w:styleId="eop">
    <w:name w:val="eop"/>
    <w:basedOn w:val="Standardstycketeckensnitt"/>
    <w:rsid w:val="00C2248D"/>
  </w:style>
  <w:style w:type="paragraph" w:styleId="Ballongtext">
    <w:name w:val="Balloon Text"/>
    <w:basedOn w:val="Normal"/>
    <w:link w:val="BallongtextChar"/>
    <w:uiPriority w:val="99"/>
    <w:semiHidden/>
    <w:unhideWhenUsed/>
    <w:rsid w:val="00571A22"/>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571A22"/>
    <w:rPr>
      <w:rFonts w:ascii="Segoe UI" w:hAnsi="Segoe UI" w:cs="Segoe UI"/>
      <w:sz w:val="18"/>
      <w:szCs w:val="18"/>
    </w:rPr>
  </w:style>
  <w:style w:type="character" w:styleId="Kommentarsreferens">
    <w:name w:val="annotation reference"/>
    <w:basedOn w:val="Standardstycketeckensnitt"/>
    <w:uiPriority w:val="99"/>
    <w:semiHidden/>
    <w:unhideWhenUsed/>
    <w:rsid w:val="00123255"/>
    <w:rPr>
      <w:sz w:val="16"/>
      <w:szCs w:val="16"/>
    </w:rPr>
  </w:style>
  <w:style w:type="paragraph" w:styleId="Kommentarer">
    <w:name w:val="annotation text"/>
    <w:basedOn w:val="Normal"/>
    <w:link w:val="KommentarerChar"/>
    <w:uiPriority w:val="99"/>
    <w:semiHidden/>
    <w:unhideWhenUsed/>
    <w:rsid w:val="00123255"/>
    <w:pPr>
      <w:spacing w:line="240" w:lineRule="auto"/>
    </w:pPr>
    <w:rPr>
      <w:sz w:val="20"/>
      <w:szCs w:val="20"/>
    </w:rPr>
  </w:style>
  <w:style w:type="character" w:customStyle="1" w:styleId="KommentarerChar">
    <w:name w:val="Kommentarer Char"/>
    <w:basedOn w:val="Standardstycketeckensnitt"/>
    <w:link w:val="Kommentarer"/>
    <w:uiPriority w:val="99"/>
    <w:semiHidden/>
    <w:rsid w:val="00123255"/>
    <w:rPr>
      <w:sz w:val="20"/>
      <w:szCs w:val="20"/>
    </w:rPr>
  </w:style>
  <w:style w:type="paragraph" w:styleId="Kommentarsmne">
    <w:name w:val="annotation subject"/>
    <w:basedOn w:val="Kommentarer"/>
    <w:next w:val="Kommentarer"/>
    <w:link w:val="KommentarsmneChar"/>
    <w:uiPriority w:val="99"/>
    <w:semiHidden/>
    <w:unhideWhenUsed/>
    <w:rsid w:val="00123255"/>
    <w:rPr>
      <w:b/>
      <w:bCs/>
    </w:rPr>
  </w:style>
  <w:style w:type="character" w:customStyle="1" w:styleId="KommentarsmneChar">
    <w:name w:val="Kommentarsämne Char"/>
    <w:basedOn w:val="KommentarerChar"/>
    <w:link w:val="Kommentarsmne"/>
    <w:uiPriority w:val="99"/>
    <w:semiHidden/>
    <w:rsid w:val="00123255"/>
    <w:rPr>
      <w:b/>
      <w:bCs/>
      <w:sz w:val="20"/>
      <w:szCs w:val="20"/>
    </w:rPr>
  </w:style>
  <w:style w:type="character" w:styleId="Nmn">
    <w:name w:val="Mention"/>
    <w:basedOn w:val="Standardstycketeckensnit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79282">
      <w:bodyDiv w:val="1"/>
      <w:marLeft w:val="0"/>
      <w:marRight w:val="0"/>
      <w:marTop w:val="0"/>
      <w:marBottom w:val="0"/>
      <w:divBdr>
        <w:top w:val="none" w:sz="0" w:space="0" w:color="auto"/>
        <w:left w:val="none" w:sz="0" w:space="0" w:color="auto"/>
        <w:bottom w:val="none" w:sz="0" w:space="0" w:color="auto"/>
        <w:right w:val="none" w:sz="0" w:space="0" w:color="auto"/>
      </w:divBdr>
      <w:divsChild>
        <w:div w:id="2116442611">
          <w:marLeft w:val="0"/>
          <w:marRight w:val="0"/>
          <w:marTop w:val="0"/>
          <w:marBottom w:val="0"/>
          <w:divBdr>
            <w:top w:val="none" w:sz="0" w:space="0" w:color="auto"/>
            <w:left w:val="none" w:sz="0" w:space="0" w:color="auto"/>
            <w:bottom w:val="none" w:sz="0" w:space="0" w:color="auto"/>
            <w:right w:val="none" w:sz="0" w:space="0" w:color="auto"/>
          </w:divBdr>
        </w:div>
        <w:div w:id="1662388328">
          <w:marLeft w:val="0"/>
          <w:marRight w:val="0"/>
          <w:marTop w:val="0"/>
          <w:marBottom w:val="0"/>
          <w:divBdr>
            <w:top w:val="none" w:sz="0" w:space="0" w:color="auto"/>
            <w:left w:val="none" w:sz="0" w:space="0" w:color="auto"/>
            <w:bottom w:val="none" w:sz="0" w:space="0" w:color="auto"/>
            <w:right w:val="none" w:sz="0" w:space="0" w:color="auto"/>
          </w:divBdr>
        </w:div>
        <w:div w:id="111242961">
          <w:marLeft w:val="0"/>
          <w:marRight w:val="0"/>
          <w:marTop w:val="0"/>
          <w:marBottom w:val="0"/>
          <w:divBdr>
            <w:top w:val="none" w:sz="0" w:space="0" w:color="auto"/>
            <w:left w:val="none" w:sz="0" w:space="0" w:color="auto"/>
            <w:bottom w:val="none" w:sz="0" w:space="0" w:color="auto"/>
            <w:right w:val="none" w:sz="0" w:space="0" w:color="auto"/>
          </w:divBdr>
        </w:div>
      </w:divsChild>
    </w:div>
    <w:div w:id="981234360">
      <w:bodyDiv w:val="1"/>
      <w:marLeft w:val="0"/>
      <w:marRight w:val="0"/>
      <w:marTop w:val="0"/>
      <w:marBottom w:val="0"/>
      <w:divBdr>
        <w:top w:val="none" w:sz="0" w:space="0" w:color="auto"/>
        <w:left w:val="none" w:sz="0" w:space="0" w:color="auto"/>
        <w:bottom w:val="none" w:sz="0" w:space="0" w:color="auto"/>
        <w:right w:val="none" w:sz="0" w:space="0" w:color="auto"/>
      </w:divBdr>
      <w:divsChild>
        <w:div w:id="104078643">
          <w:marLeft w:val="0"/>
          <w:marRight w:val="0"/>
          <w:marTop w:val="0"/>
          <w:marBottom w:val="0"/>
          <w:divBdr>
            <w:top w:val="none" w:sz="0" w:space="0" w:color="auto"/>
            <w:left w:val="none" w:sz="0" w:space="0" w:color="auto"/>
            <w:bottom w:val="none" w:sz="0" w:space="0" w:color="auto"/>
            <w:right w:val="none" w:sz="0" w:space="0" w:color="auto"/>
          </w:divBdr>
        </w:div>
        <w:div w:id="182863083">
          <w:marLeft w:val="0"/>
          <w:marRight w:val="0"/>
          <w:marTop w:val="0"/>
          <w:marBottom w:val="0"/>
          <w:divBdr>
            <w:top w:val="none" w:sz="0" w:space="0" w:color="auto"/>
            <w:left w:val="none" w:sz="0" w:space="0" w:color="auto"/>
            <w:bottom w:val="none" w:sz="0" w:space="0" w:color="auto"/>
            <w:right w:val="none" w:sz="0" w:space="0" w:color="auto"/>
          </w:divBdr>
        </w:div>
        <w:div w:id="372996597">
          <w:marLeft w:val="0"/>
          <w:marRight w:val="0"/>
          <w:marTop w:val="0"/>
          <w:marBottom w:val="0"/>
          <w:divBdr>
            <w:top w:val="none" w:sz="0" w:space="0" w:color="auto"/>
            <w:left w:val="none" w:sz="0" w:space="0" w:color="auto"/>
            <w:bottom w:val="none" w:sz="0" w:space="0" w:color="auto"/>
            <w:right w:val="none" w:sz="0" w:space="0" w:color="auto"/>
          </w:divBdr>
        </w:div>
        <w:div w:id="462701101">
          <w:marLeft w:val="0"/>
          <w:marRight w:val="0"/>
          <w:marTop w:val="0"/>
          <w:marBottom w:val="0"/>
          <w:divBdr>
            <w:top w:val="none" w:sz="0" w:space="0" w:color="auto"/>
            <w:left w:val="none" w:sz="0" w:space="0" w:color="auto"/>
            <w:bottom w:val="none" w:sz="0" w:space="0" w:color="auto"/>
            <w:right w:val="none" w:sz="0" w:space="0" w:color="auto"/>
          </w:divBdr>
        </w:div>
        <w:div w:id="562638236">
          <w:marLeft w:val="0"/>
          <w:marRight w:val="0"/>
          <w:marTop w:val="0"/>
          <w:marBottom w:val="0"/>
          <w:divBdr>
            <w:top w:val="none" w:sz="0" w:space="0" w:color="auto"/>
            <w:left w:val="none" w:sz="0" w:space="0" w:color="auto"/>
            <w:bottom w:val="none" w:sz="0" w:space="0" w:color="auto"/>
            <w:right w:val="none" w:sz="0" w:space="0" w:color="auto"/>
          </w:divBdr>
        </w:div>
        <w:div w:id="800659226">
          <w:marLeft w:val="0"/>
          <w:marRight w:val="0"/>
          <w:marTop w:val="0"/>
          <w:marBottom w:val="0"/>
          <w:divBdr>
            <w:top w:val="none" w:sz="0" w:space="0" w:color="auto"/>
            <w:left w:val="none" w:sz="0" w:space="0" w:color="auto"/>
            <w:bottom w:val="none" w:sz="0" w:space="0" w:color="auto"/>
            <w:right w:val="none" w:sz="0" w:space="0" w:color="auto"/>
          </w:divBdr>
        </w:div>
        <w:div w:id="999120967">
          <w:marLeft w:val="0"/>
          <w:marRight w:val="0"/>
          <w:marTop w:val="0"/>
          <w:marBottom w:val="0"/>
          <w:divBdr>
            <w:top w:val="none" w:sz="0" w:space="0" w:color="auto"/>
            <w:left w:val="none" w:sz="0" w:space="0" w:color="auto"/>
            <w:bottom w:val="none" w:sz="0" w:space="0" w:color="auto"/>
            <w:right w:val="none" w:sz="0" w:space="0" w:color="auto"/>
          </w:divBdr>
        </w:div>
        <w:div w:id="1032147664">
          <w:marLeft w:val="0"/>
          <w:marRight w:val="0"/>
          <w:marTop w:val="0"/>
          <w:marBottom w:val="0"/>
          <w:divBdr>
            <w:top w:val="none" w:sz="0" w:space="0" w:color="auto"/>
            <w:left w:val="none" w:sz="0" w:space="0" w:color="auto"/>
            <w:bottom w:val="none" w:sz="0" w:space="0" w:color="auto"/>
            <w:right w:val="none" w:sz="0" w:space="0" w:color="auto"/>
          </w:divBdr>
        </w:div>
        <w:div w:id="1046757070">
          <w:marLeft w:val="0"/>
          <w:marRight w:val="0"/>
          <w:marTop w:val="0"/>
          <w:marBottom w:val="0"/>
          <w:divBdr>
            <w:top w:val="none" w:sz="0" w:space="0" w:color="auto"/>
            <w:left w:val="none" w:sz="0" w:space="0" w:color="auto"/>
            <w:bottom w:val="none" w:sz="0" w:space="0" w:color="auto"/>
            <w:right w:val="none" w:sz="0" w:space="0" w:color="auto"/>
          </w:divBdr>
        </w:div>
        <w:div w:id="1168986953">
          <w:marLeft w:val="0"/>
          <w:marRight w:val="0"/>
          <w:marTop w:val="0"/>
          <w:marBottom w:val="0"/>
          <w:divBdr>
            <w:top w:val="none" w:sz="0" w:space="0" w:color="auto"/>
            <w:left w:val="none" w:sz="0" w:space="0" w:color="auto"/>
            <w:bottom w:val="none" w:sz="0" w:space="0" w:color="auto"/>
            <w:right w:val="none" w:sz="0" w:space="0" w:color="auto"/>
          </w:divBdr>
        </w:div>
        <w:div w:id="1248148013">
          <w:marLeft w:val="0"/>
          <w:marRight w:val="0"/>
          <w:marTop w:val="0"/>
          <w:marBottom w:val="0"/>
          <w:divBdr>
            <w:top w:val="none" w:sz="0" w:space="0" w:color="auto"/>
            <w:left w:val="none" w:sz="0" w:space="0" w:color="auto"/>
            <w:bottom w:val="none" w:sz="0" w:space="0" w:color="auto"/>
            <w:right w:val="none" w:sz="0" w:space="0" w:color="auto"/>
          </w:divBdr>
        </w:div>
        <w:div w:id="1336148098">
          <w:marLeft w:val="0"/>
          <w:marRight w:val="0"/>
          <w:marTop w:val="0"/>
          <w:marBottom w:val="0"/>
          <w:divBdr>
            <w:top w:val="none" w:sz="0" w:space="0" w:color="auto"/>
            <w:left w:val="none" w:sz="0" w:space="0" w:color="auto"/>
            <w:bottom w:val="none" w:sz="0" w:space="0" w:color="auto"/>
            <w:right w:val="none" w:sz="0" w:space="0" w:color="auto"/>
          </w:divBdr>
        </w:div>
        <w:div w:id="1451239639">
          <w:marLeft w:val="0"/>
          <w:marRight w:val="0"/>
          <w:marTop w:val="0"/>
          <w:marBottom w:val="0"/>
          <w:divBdr>
            <w:top w:val="none" w:sz="0" w:space="0" w:color="auto"/>
            <w:left w:val="none" w:sz="0" w:space="0" w:color="auto"/>
            <w:bottom w:val="none" w:sz="0" w:space="0" w:color="auto"/>
            <w:right w:val="none" w:sz="0" w:space="0" w:color="auto"/>
          </w:divBdr>
        </w:div>
        <w:div w:id="1488739894">
          <w:marLeft w:val="0"/>
          <w:marRight w:val="0"/>
          <w:marTop w:val="0"/>
          <w:marBottom w:val="0"/>
          <w:divBdr>
            <w:top w:val="none" w:sz="0" w:space="0" w:color="auto"/>
            <w:left w:val="none" w:sz="0" w:space="0" w:color="auto"/>
            <w:bottom w:val="none" w:sz="0" w:space="0" w:color="auto"/>
            <w:right w:val="none" w:sz="0" w:space="0" w:color="auto"/>
          </w:divBdr>
        </w:div>
        <w:div w:id="1609465152">
          <w:marLeft w:val="0"/>
          <w:marRight w:val="0"/>
          <w:marTop w:val="0"/>
          <w:marBottom w:val="0"/>
          <w:divBdr>
            <w:top w:val="none" w:sz="0" w:space="0" w:color="auto"/>
            <w:left w:val="none" w:sz="0" w:space="0" w:color="auto"/>
            <w:bottom w:val="none" w:sz="0" w:space="0" w:color="auto"/>
            <w:right w:val="none" w:sz="0" w:space="0" w:color="auto"/>
          </w:divBdr>
        </w:div>
        <w:div w:id="19001629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43C64065-5158-4161-A35C-73EB4F927B43}">
    <t:Anchor>
      <t:Comment id="115067328"/>
    </t:Anchor>
    <t:History>
      <t:Event id="{699D8230-2030-4527-A96A-03A8863B5164}" time="2021-03-16T08:12:43Z">
        <t:Attribution userId="S::jess.owen@amnesty.org::007f1cd7-36c2-48e4-bb18-30655acc57f9" userProvider="AD" userName="Jess Owen"/>
        <t:Anchor>
          <t:Comment id="115067328"/>
        </t:Anchor>
        <t:Create/>
      </t:Event>
      <t:Event id="{C60832E5-C73B-4E73-90EA-7B45EFF342D2}" time="2021-03-16T08:12:43Z">
        <t:Attribution userId="S::jess.owen@amnesty.org::007f1cd7-36c2-48e4-bb18-30655acc57f9" userProvider="AD" userName="Jess Owen"/>
        <t:Anchor>
          <t:Comment id="115067328"/>
        </t:Anchor>
        <t:Assign userId="S::sara.hashash@amnesty.org::02485f98-9daf-4b3d-9885-d5b383f05998" userProvider="AD" userName="Sara Hashash"/>
      </t:Event>
      <t:Event id="{3B8503EA-ECA5-4A92-84F9-CFCA3F28574B}" time="2021-03-16T08:12:43Z">
        <t:Attribution userId="S::jess.owen@amnesty.org::007f1cd7-36c2-48e4-bb18-30655acc57f9" userProvider="AD" userName="Jess Owen"/>
        <t:Anchor>
          <t:Comment id="115067328"/>
        </t:Anchor>
        <t:SetTitle title="@Sara Hashash Would you possibly be able to add in a couple sentences?"/>
      </t:Event>
    </t:History>
  </t:Task>
  <t:Task id="{D1287875-A673-4B21-A57A-5C96096DF373}">
    <t:Anchor>
      <t:Comment id="1986642369"/>
    </t:Anchor>
    <t:History>
      <t:Event id="{0C7DBDBC-41E0-44C3-B376-7B23027B7DB7}" time="2021-03-16T08:11:26Z">
        <t:Attribution userId="S::jess.owen@amnesty.org::007f1cd7-36c2-48e4-bb18-30655acc57f9" userProvider="AD" userName="Jess Owen"/>
        <t:Anchor>
          <t:Comment id="1986642369"/>
        </t:Anchor>
        <t:Create/>
      </t:Event>
      <t:Event id="{8166D13C-0337-4C95-891D-97C8E049793C}" time="2021-03-16T08:11:26Z">
        <t:Attribution userId="S::jess.owen@amnesty.org::007f1cd7-36c2-48e4-bb18-30655acc57f9" userProvider="AD" userName="Jess Owen"/>
        <t:Anchor>
          <t:Comment id="1986642369"/>
        </t:Anchor>
        <t:Assign userId="S::elliott.fox@amnesty.org::dec1f2db-3ce1-48e5-8301-8dad8a7dbc22" userProvider="AD" userName="Elliott Fox"/>
      </t:Event>
      <t:Event id="{2DD4406E-A9B3-463A-B263-EC60475E03A5}" time="2021-03-16T08:11:26Z">
        <t:Attribution userId="S::jess.owen@amnesty.org::007f1cd7-36c2-48e4-bb18-30655acc57f9" userProvider="AD" userName="Jess Owen"/>
        <t:Anchor>
          <t:Comment id="1986642369"/>
        </t:Anchor>
        <t:SetTitle title="@Elliott Fox I think stick to 2020 as this will go under the release which will be pretty much exclusively looking back"/>
      </t:Event>
    </t:History>
  </t:Task>
  <t:Task id="{BFC69C3C-8DD8-41F9-ABBE-3E523354440F}">
    <t:Anchor>
      <t:Comment id="1249280874"/>
    </t:Anchor>
    <t:History>
      <t:Event id="{87036568-19AF-4C31-8AFD-630B3103030C}" time="2021-03-18T14:33:28Z">
        <t:Attribution userId="S::jess.owen@amnesty.org::007f1cd7-36c2-48e4-bb18-30655acc57f9" userProvider="AD" userName="Jess Owen"/>
        <t:Anchor>
          <t:Comment id="1721567382"/>
        </t:Anchor>
        <t:Create/>
      </t:Event>
      <t:Event id="{A5060187-8D3C-4540-8455-B542DF69B854}" time="2021-03-18T14:33:28Z">
        <t:Attribution userId="S::jess.owen@amnesty.org::007f1cd7-36c2-48e4-bb18-30655acc57f9" userProvider="AD" userName="Jess Owen"/>
        <t:Anchor>
          <t:Comment id="1721567382"/>
        </t:Anchor>
        <t:Assign userId="S::sadibou.marong@amnesty.org::bfca841a-d242-4323-9c13-670d7c8c855c" userProvider="AD" userName="Sadibou Marong"/>
      </t:Event>
      <t:Event id="{1E0FE69F-4375-4075-822B-549412E1A1B0}" time="2021-03-18T14:33:28Z">
        <t:Attribution userId="S::jess.owen@amnesty.org::007f1cd7-36c2-48e4-bb18-30655acc57f9" userProvider="AD" userName="Jess Owen"/>
        <t:Anchor>
          <t:Comment id="1721567382"/>
        </t:Anchor>
        <t:SetTitle title="@Robert Shivambu would you mind adding a short summary for Ethiopia? @Sadibou Marong are you okay to add a summary for Cameroon?"/>
      </t:Event>
      <t:Event id="{BCB451AB-CC70-46C2-8F20-C9F62EF0D794}" time="2021-03-18T15:28:45Z">
        <t:Attribution userId="S::sadibou.marong@amnesty.org::bfca841a-d242-4323-9c13-670d7c8c855c" userProvider="AD" userName="Sadibou Marong"/>
        <t:Anchor>
          <t:Comment id="397056865"/>
        </t:Anchor>
        <t:UnassignAll/>
      </t:Event>
      <t:Event id="{3533B0D5-5409-40E0-AF8A-2194A6E247C0}" time="2021-03-18T15:28:45Z">
        <t:Attribution userId="S::sadibou.marong@amnesty.org::bfca841a-d242-4323-9c13-670d7c8c855c" userProvider="AD" userName="Sadibou Marong"/>
        <t:Anchor>
          <t:Comment id="397056865"/>
        </t:Anchor>
        <t:Assign userId="S::jess.owen@amnesty.org::007f1cd7-36c2-48e4-bb18-30655acc57f9" userProvider="AD" userName="Jess Owen"/>
      </t:Event>
    </t:History>
  </t:Task>
  <t:Task id="{ED60E58C-646D-443E-9902-C1EFD5CB2650}">
    <t:Anchor>
      <t:Comment id="849108589"/>
    </t:Anchor>
    <t:History>
      <t:Event id="{0C8B8FF6-9F90-4213-A735-677C5D374897}" time="2021-03-16T08:19:10Z">
        <t:Attribution userId="S::jess.owen@amnesty.org::007f1cd7-36c2-48e4-bb18-30655acc57f9" userProvider="AD" userName="Jess Owen"/>
        <t:Anchor>
          <t:Comment id="849108589"/>
        </t:Anchor>
        <t:Create/>
      </t:Event>
      <t:Event id="{895BE82A-1945-4238-9544-5BD2779B0DBD}" time="2021-03-16T08:19:10Z">
        <t:Attribution userId="S::jess.owen@amnesty.org::007f1cd7-36c2-48e4-bb18-30655acc57f9" userProvider="AD" userName="Jess Owen"/>
        <t:Anchor>
          <t:Comment id="849108589"/>
        </t:Anchor>
        <t:Assign userId="S::robert.shivambu@amnesty.org::b41364ef-6803-45be-b80a-cffc6ccc3ac1" userProvider="AD" userName="Robert Shivambu"/>
      </t:Event>
      <t:Event id="{0E44B4F0-CA0A-423E-B5BF-DE68D068167F}" time="2021-03-16T08:19:10Z">
        <t:Attribution userId="S::jess.owen@amnesty.org::007f1cd7-36c2-48e4-bb18-30655acc57f9" userProvider="AD" userName="Jess Owen"/>
        <t:Anchor>
          <t:Comment id="849108589"/>
        </t:Anchor>
        <t:SetTitle title="@Robert Shivambu could you fill in with two lines for South Africa?"/>
      </t:Event>
    </t:History>
  </t:Task>
  <t:Task id="{62BCDF9C-DE80-4A4C-A8FB-2BFB5064D0A2}">
    <t:Anchor>
      <t:Comment id="944942026"/>
    </t:Anchor>
    <t:History>
      <t:Event id="{D781B47C-6726-4C77-8ADE-8078F73D8FBD}" time="2021-03-16T08:17:07Z">
        <t:Attribution userId="S::jess.owen@amnesty.org::007f1cd7-36c2-48e4-bb18-30655acc57f9" userProvider="AD" userName="Jess Owen"/>
        <t:Anchor>
          <t:Comment id="944942026"/>
        </t:Anchor>
        <t:Create/>
      </t:Event>
      <t:Event id="{B75506E8-D647-48C2-826F-0CBFDB5E32E7}" time="2021-03-16T08:17:07Z">
        <t:Attribution userId="S::jess.owen@amnesty.org::007f1cd7-36c2-48e4-bb18-30655acc57f9" userProvider="AD" userName="Jess Owen"/>
        <t:Anchor>
          <t:Comment id="944942026"/>
        </t:Anchor>
        <t:Assign userId="S::isa.sanusi@amnesty.org.ng::22160e29-6fe7-463b-ad05-41a37b429694" userProvider="AD" userName="Isa Sanusi"/>
      </t:Event>
      <t:Event id="{1C69A777-6434-4283-9516-6D0792DA1FE0}" time="2021-03-16T08:17:07Z">
        <t:Attribution userId="S::jess.owen@amnesty.org::007f1cd7-36c2-48e4-bb18-30655acc57f9" userProvider="AD" userName="Jess Owen"/>
        <t:Anchor>
          <t:Comment id="944942026"/>
        </t:Anchor>
        <t:SetTitle title="@Isa Sanusi would you be able to add a line on Niger?"/>
      </t:Event>
    </t:History>
  </t:Task>
  <t:Task id="{883B05AE-6C91-40EE-B887-1589315C95D2}">
    <t:Anchor>
      <t:Comment id="3821261"/>
    </t:Anchor>
    <t:History>
      <t:Event id="{6D7655D6-B509-40D0-B9E0-57B3064E63FB}" time="2021-03-16T08:12:04Z">
        <t:Attribution userId="S::jess.owen@amnesty.org::007f1cd7-36c2-48e4-bb18-30655acc57f9" userProvider="AD" userName="Jess Owen"/>
        <t:Anchor>
          <t:Comment id="3821261"/>
        </t:Anchor>
        <t:Create/>
      </t:Event>
      <t:Event id="{B671A19A-E304-4E0D-9784-9086360EA7C7}" time="2021-03-16T08:12:04Z">
        <t:Attribution userId="S::jess.owen@amnesty.org::007f1cd7-36c2-48e4-bb18-30655acc57f9" userProvider="AD" userName="Jess Owen"/>
        <t:Anchor>
          <t:Comment id="3821261"/>
        </t:Anchor>
        <t:Assign userId="S::alison.abrahams@amnesty.org::505b933d-b219-4f92-9321-a2e5322a89df" userProvider="AD" userName="Alison Abrahams"/>
      </t:Event>
      <t:Event id="{48CC898A-AAE6-490E-A9BB-6D24A71FC638}" time="2021-03-16T08:12:04Z">
        <t:Attribution userId="S::jess.owen@amnesty.org::007f1cd7-36c2-48e4-bb18-30655acc57f9" userProvider="AD" userName="Jess Owen"/>
        <t:Anchor>
          <t:Comment id="3821261"/>
        </t:Anchor>
        <t:SetTitle title="@Stefan Simanowitz @Alison Abrahams hi team, could you be able to add in a couple sentences?"/>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052145A036E649881C0790635D670C" ma:contentTypeVersion="12" ma:contentTypeDescription="Create a new document." ma:contentTypeScope="" ma:versionID="1969c99f3ed5c2a93bd7d6b199ae7f8f">
  <xsd:schema xmlns:xsd="http://www.w3.org/2001/XMLSchema" xmlns:xs="http://www.w3.org/2001/XMLSchema" xmlns:p="http://schemas.microsoft.com/office/2006/metadata/properties" xmlns:ns2="1c7604e1-4a1f-4e49-818c-7a92a7d9366a" xmlns:ns3="e6af438b-6101-4266-a776-7414313632a0" targetNamespace="http://schemas.microsoft.com/office/2006/metadata/properties" ma:root="true" ma:fieldsID="2fd63d054756d61e8158259f6761d136" ns2:_="" ns3:_="">
    <xsd:import namespace="1c7604e1-4a1f-4e49-818c-7a92a7d9366a"/>
    <xsd:import namespace="e6af438b-6101-4266-a776-7414313632a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7604e1-4a1f-4e49-818c-7a92a7d9366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6af438b-6101-4266-a776-7414313632a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1c7604e1-4a1f-4e49-818c-7a92a7d9366a">
      <UserInfo>
        <DisplayName>Kevin Darling</DisplayName>
        <AccountId>27</AccountId>
        <AccountType/>
      </UserInfo>
      <UserInfo>
        <DisplayName>Sadibou Marong</DisplayName>
        <AccountId>28</AccountId>
        <AccountType/>
      </UserInfo>
      <UserInfo>
        <DisplayName>Sara Hashash</DisplayName>
        <AccountId>92</AccountId>
        <AccountType/>
      </UserInfo>
      <UserInfo>
        <DisplayName>Conor Fortune</DisplayName>
        <AccountId>32</AccountId>
        <AccountType/>
      </UserInfo>
      <UserInfo>
        <DisplayName>Elliott Fox</DisplayName>
        <AccountId>26</AccountId>
        <AccountType/>
      </UserInfo>
      <UserInfo>
        <DisplayName>Robert Shivambu</DisplayName>
        <AccountId>31</AccountId>
        <AccountType/>
      </UserInfo>
      <UserInfo>
        <DisplayName>Alison Abrahams</DisplayName>
        <AccountId>22</AccountId>
        <AccountType/>
      </UserInfo>
      <UserInfo>
        <DisplayName>Stefan Simanowitz</DisplayName>
        <AccountId>78</AccountId>
        <AccountType/>
      </UserInfo>
      <UserInfo>
        <DisplayName>Michael Parsons</DisplayName>
        <AccountId>419</AccountId>
        <AccountType/>
      </UserInfo>
      <UserInfo>
        <DisplayName>Alexander Artemyev</DisplayName>
        <AccountId>96</AccountId>
        <AccountType/>
      </UserInfo>
      <UserInfo>
        <DisplayName>Netsanet Belay</DisplayName>
        <AccountId>298</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E99CE23-8768-46D6-94B7-241F038FE7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7604e1-4a1f-4e49-818c-7a92a7d9366a"/>
    <ds:schemaRef ds:uri="e6af438b-6101-4266-a776-7414313632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C306806-B356-483F-8320-22074399EC06}">
  <ds:schemaRefs>
    <ds:schemaRef ds:uri="http://schemas.microsoft.com/office/2006/metadata/properties"/>
    <ds:schemaRef ds:uri="http://schemas.microsoft.com/office/infopath/2007/PartnerControls"/>
    <ds:schemaRef ds:uri="1c7604e1-4a1f-4e49-818c-7a92a7d9366a"/>
  </ds:schemaRefs>
</ds:datastoreItem>
</file>

<file path=customXml/itemProps3.xml><?xml version="1.0" encoding="utf-8"?>
<ds:datastoreItem xmlns:ds="http://schemas.openxmlformats.org/officeDocument/2006/customXml" ds:itemID="{0B00A1D6-5A76-45E9-BD99-73892B7BC2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1233</Words>
  <Characters>6540</Characters>
  <Application>Microsoft Office Word</Application>
  <DocSecurity>0</DocSecurity>
  <Lines>54</Lines>
  <Paragraphs>15</Paragraphs>
  <ScaleCrop>false</ScaleCrop>
  <HeadingPairs>
    <vt:vector size="4" baseType="variant">
      <vt:variant>
        <vt:lpstr>Rubrik</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 Owen</dc:creator>
  <cp:keywords/>
  <dc:description/>
  <cp:lastModifiedBy>ami.hedenborg</cp:lastModifiedBy>
  <cp:revision>2</cp:revision>
  <dcterms:created xsi:type="dcterms:W3CDTF">2021-03-29T10:04:00Z</dcterms:created>
  <dcterms:modified xsi:type="dcterms:W3CDTF">2021-03-29T10:04:00Z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0x010100C5052145A036E649881C0790635D670C</vt:lpwstr>
  </property>
  <property fmtid="{D5CDD505-2E9C-101B-9397-08002B2CF9AE}" pid="3" name="AI_Campaign">
    <vt:lpwstr/>
  </property>
  <property fmtid="{D5CDD505-2E9C-101B-9397-08002B2CF9AE}" pid="4" name="AI_Subject">
    <vt:lpwstr/>
  </property>
  <property fmtid="{D5CDD505-2E9C-101B-9397-08002B2CF9AE}" pid="5" name="AI_ProjectName">
    <vt:lpwstr/>
  </property>
  <property fmtid="{D5CDD505-2E9C-101B-9397-08002B2CF9AE}" pid="6" name="AI_Country">
    <vt:lpwstr/>
  </property>
  <property fmtid="{D5CDD505-2E9C-101B-9397-08002B2CF9AE}" pid="7" name="AI_Collection">
    <vt:lpwstr/>
  </property>
  <property fmtid="{D5CDD505-2E9C-101B-9397-08002B2CF9AE}" pid="8" name="AI_BudgetCode">
    <vt:lpwstr/>
  </property>
  <property fmtid="{D5CDD505-2E9C-101B-9397-08002B2CF9AE}" pid="9" name="AI_InternalKeywords">
    <vt:lpwstr/>
  </property>
  <property fmtid="{D5CDD505-2E9C-101B-9397-08002B2CF9AE}" pid="10" name="AI_EnterpriseKeywords">
    <vt:lpwstr/>
  </property>
</Properties>
</file>