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4A42" w14:textId="77777777" w:rsidR="007C4528" w:rsidRDefault="007C4528" w:rsidP="00F15D8E">
      <w:pPr>
        <w:pStyle w:val="Brdtext"/>
        <w:rPr>
          <w:rFonts w:asciiTheme="majorHAnsi" w:hAnsiTheme="majorHAnsi" w:cstheme="majorHAnsi"/>
          <w:sz w:val="20"/>
          <w:szCs w:val="20"/>
        </w:rPr>
      </w:pPr>
    </w:p>
    <w:p w14:paraId="28E568AF" w14:textId="23674FAC" w:rsidR="00676B74" w:rsidRPr="00F15D8E" w:rsidRDefault="004B4E52" w:rsidP="00F15D8E">
      <w:pPr>
        <w:pStyle w:val="Brdtext"/>
        <w:rPr>
          <w:rFonts w:asciiTheme="majorHAnsi" w:hAnsiTheme="majorHAnsi" w:cstheme="majorHAnsi"/>
          <w:sz w:val="32"/>
          <w:szCs w:val="32"/>
        </w:rPr>
      </w:pPr>
      <w:r w:rsidRPr="00DA02D7">
        <w:rPr>
          <w:rFonts w:asciiTheme="majorHAnsi" w:hAnsiTheme="majorHAnsi" w:cstheme="majorHAnsi"/>
          <w:sz w:val="22"/>
          <w:szCs w:val="22"/>
        </w:rPr>
        <w:t>D</w:t>
      </w:r>
      <w:r w:rsidRPr="00DA02D7">
        <w:rPr>
          <w:rFonts w:asciiTheme="majorHAnsi" w:hAnsiTheme="majorHAnsi" w:cstheme="majorHAnsi"/>
          <w:sz w:val="22"/>
          <w:szCs w:val="22"/>
        </w:rPr>
        <w:t>iarienummer</w:t>
      </w:r>
      <w:r w:rsidR="00696846" w:rsidRPr="00DA02D7">
        <w:rPr>
          <w:rFonts w:asciiTheme="majorHAnsi" w:hAnsiTheme="majorHAnsi" w:cstheme="majorHAnsi"/>
          <w:sz w:val="22"/>
          <w:szCs w:val="22"/>
        </w:rPr>
        <w:t xml:space="preserve"> </w:t>
      </w:r>
      <w:sdt>
        <w:sdtPr>
          <w:rPr>
            <w:rFonts w:asciiTheme="majorHAnsi" w:hAnsiTheme="majorHAnsi" w:cstheme="majorHAnsi"/>
            <w:sz w:val="22"/>
            <w:szCs w:val="22"/>
          </w:rPr>
          <w:id w:val="-1393652159"/>
          <w:placeholder>
            <w:docPart w:val="5303A521ECD7410BBEB01486CFD0D1F2"/>
          </w:placeholder>
          <w:dataBinding w:prefixMappings="xmlns:ns0='http://lp/documentinfo/RK' " w:xpath="/ns0:DocumentInfo[1]/ns0:BaseInfo[1]/ns0:Dnr[1]" w:storeItemID="{D3366EFA-963B-4F52-A21B-6A7B96B427C9}"/>
          <w:text/>
        </w:sdtPr>
        <w:sdtContent>
          <w:r w:rsidR="00696846" w:rsidRPr="00DA02D7">
            <w:rPr>
              <w:rFonts w:asciiTheme="majorHAnsi" w:hAnsiTheme="majorHAnsi" w:cstheme="majorHAnsi"/>
              <w:sz w:val="22"/>
              <w:szCs w:val="22"/>
            </w:rPr>
            <w:t>S2025/01127</w:t>
          </w:r>
        </w:sdtContent>
      </w:sdt>
      <w:r>
        <w:rPr>
          <w:rFonts w:asciiTheme="majorHAnsi" w:hAnsiTheme="majorHAnsi" w:cstheme="majorHAnsi"/>
          <w:sz w:val="32"/>
          <w:szCs w:val="32"/>
        </w:rPr>
        <w:br/>
      </w:r>
      <w:r w:rsidR="00210706">
        <w:rPr>
          <w:rFonts w:asciiTheme="majorHAnsi" w:hAnsiTheme="majorHAnsi" w:cstheme="majorHAnsi"/>
          <w:sz w:val="32"/>
          <w:szCs w:val="32"/>
        </w:rPr>
        <w:t>Remissvar</w:t>
      </w:r>
      <w:r w:rsidR="0094205D">
        <w:rPr>
          <w:rFonts w:asciiTheme="majorHAnsi" w:hAnsiTheme="majorHAnsi" w:cstheme="majorHAnsi"/>
          <w:sz w:val="32"/>
          <w:szCs w:val="32"/>
        </w:rPr>
        <w:t xml:space="preserve"> från Blodcancerförbundet</w:t>
      </w:r>
      <w:r w:rsidR="00F15D8E" w:rsidRPr="003C25FA">
        <w:rPr>
          <w:rFonts w:asciiTheme="majorHAnsi" w:hAnsiTheme="majorHAnsi" w:cstheme="majorHAnsi"/>
          <w:sz w:val="36"/>
          <w:szCs w:val="36"/>
        </w:rPr>
        <w:t xml:space="preserve"> </w:t>
      </w:r>
      <w:r w:rsidR="00F15D8E" w:rsidRPr="00F15D8E">
        <w:rPr>
          <w:rFonts w:asciiTheme="majorHAnsi" w:hAnsiTheme="majorHAnsi" w:cstheme="majorHAnsi"/>
          <w:sz w:val="32"/>
          <w:szCs w:val="32"/>
        </w:rPr>
        <w:t>avseende Betänkandet Ansvaret för hälso- och sjukvården (SOU 2025:62)</w:t>
      </w:r>
      <w:r w:rsidR="00F15D8E" w:rsidRPr="00F15D8E">
        <w:rPr>
          <w:rFonts w:asciiTheme="majorHAnsi" w:hAnsiTheme="majorHAnsi" w:cstheme="majorHAnsi"/>
          <w:sz w:val="32"/>
          <w:szCs w:val="32"/>
        </w:rPr>
        <w:t xml:space="preserve"> </w:t>
      </w:r>
    </w:p>
    <w:p w14:paraId="77102437" w14:textId="0D1B18A6" w:rsidR="00F15D8E" w:rsidRPr="00BA6868" w:rsidRDefault="00F15D8E" w:rsidP="00F15D8E">
      <w:r w:rsidRPr="00BA6868">
        <w:t xml:space="preserve">Blodcancerförbundet </w:t>
      </w:r>
      <w:r w:rsidR="00210706">
        <w:t>vill härmed lämna följande remissvar</w:t>
      </w:r>
      <w:r w:rsidR="00FB1188">
        <w:t>:</w:t>
      </w:r>
      <w:r w:rsidR="00210706">
        <w:t xml:space="preserve"> </w:t>
      </w:r>
      <w:r w:rsidR="00210706">
        <w:br/>
        <w:t>Vi i</w:t>
      </w:r>
      <w:r w:rsidRPr="00BA6868">
        <w:t xml:space="preserve">nstämmer i Vårdansvarskommitténs problembeskrivning avseende den regionala hälso- och sjukvården. Problemen som är välkända för patienter och närstående sammanfattas i sex beskrivna behov. </w:t>
      </w:r>
    </w:p>
    <w:p w14:paraId="414A3F9A" w14:textId="77777777" w:rsidR="00F15D8E" w:rsidRPr="00BA6868" w:rsidRDefault="00F15D8E" w:rsidP="00F15D8E">
      <w:pPr>
        <w:pStyle w:val="Brdtext"/>
        <w:rPr>
          <w:sz w:val="22"/>
          <w:szCs w:val="22"/>
        </w:rPr>
      </w:pPr>
      <w:r w:rsidRPr="00BA6868">
        <w:rPr>
          <w:sz w:val="22"/>
          <w:szCs w:val="22"/>
        </w:rPr>
        <w:t>Vården är inte nationellt jämlik. Diagnostik, behandling och särskilt rehabilitering ser olika ut i olika delar av Sverige. Det är alla viktiga områden där Blodcancerförbundet arbetar för att få till stånd förändring.</w:t>
      </w:r>
    </w:p>
    <w:p w14:paraId="5FB911C3" w14:textId="51582960" w:rsidR="00F15D8E" w:rsidRPr="00BA6868" w:rsidRDefault="00F15D8E" w:rsidP="00F15D8E">
      <w:pPr>
        <w:pStyle w:val="Brdtext"/>
        <w:rPr>
          <w:sz w:val="22"/>
          <w:szCs w:val="22"/>
        </w:rPr>
      </w:pPr>
      <w:r w:rsidRPr="00BA6868">
        <w:rPr>
          <w:sz w:val="22"/>
          <w:szCs w:val="22"/>
        </w:rPr>
        <w:t xml:space="preserve">Förbundet har konstaterat att utredningen om en uppdaterad nationell cancerstrategi inte hade uppdraget att komma med förslag om styrning som skulle kunna göra vården mer jämlik, detta eftersom Vårdansvarskommitténs arbete pågick. </w:t>
      </w:r>
      <w:proofErr w:type="spellStart"/>
      <w:r w:rsidRPr="00BA6868">
        <w:rPr>
          <w:sz w:val="22"/>
          <w:szCs w:val="22"/>
        </w:rPr>
        <w:t>Blodcancerförbundets</w:t>
      </w:r>
      <w:proofErr w:type="spellEnd"/>
      <w:r w:rsidRPr="00BA6868">
        <w:rPr>
          <w:sz w:val="22"/>
          <w:szCs w:val="22"/>
        </w:rPr>
        <w:t xml:space="preserve"> förhoppning var därför att Vårdansvarskommittén skulle komma med skarpa förslag för att komma åt de problem som finns med ojämlikhet i landet. </w:t>
      </w:r>
    </w:p>
    <w:p w14:paraId="59EB461F" w14:textId="0B2CAF6D" w:rsidR="00F15D8E" w:rsidRDefault="00F15D8E" w:rsidP="00F15D8E">
      <w:pPr>
        <w:pStyle w:val="Brdtext"/>
        <w:rPr>
          <w:sz w:val="22"/>
          <w:szCs w:val="22"/>
        </w:rPr>
      </w:pPr>
      <w:r w:rsidRPr="00BA6868">
        <w:rPr>
          <w:sz w:val="22"/>
          <w:szCs w:val="22"/>
        </w:rPr>
        <w:t>Förbundet konstaterar nu att Vårdansvarskommitténs majoritet inte stödjer statligt huvudmannaskap och enhälligt avråder från delat huvudmannaskap. Blodcancerförbundet kan lika lite som andra avgöra om statlig styrning eller ett helt eller delvis statligt huvudmannaskap är lösningen på ojämlik vård. Däremot är vi övertygade om att styrningen behöver ske på ett annat sätt och betydligt skarpare än idag. Statens styrning är idag för tandlös och kortsiktig</w:t>
      </w:r>
      <w:r w:rsidR="000E72D9">
        <w:rPr>
          <w:sz w:val="22"/>
          <w:szCs w:val="22"/>
        </w:rPr>
        <w:t>. D</w:t>
      </w:r>
      <w:r w:rsidRPr="00BA6868">
        <w:rPr>
          <w:sz w:val="22"/>
          <w:szCs w:val="22"/>
        </w:rPr>
        <w:t xml:space="preserve">en måste bli mer långsiktig och uppföljningen betydligt tuffare. Tyvärr ger Vårdansvarskommittén inte några skarpa förslag utan överlämnar frågorna kring hur statlig styrning ska utformas till ytterligare utredningar. </w:t>
      </w:r>
    </w:p>
    <w:p w14:paraId="27F756AF" w14:textId="77777777" w:rsidR="00C82495" w:rsidRPr="00BA6868" w:rsidRDefault="00C82495" w:rsidP="00C82495">
      <w:r w:rsidRPr="00BA6868">
        <w:t xml:space="preserve">Blodcancerförbundet anser tiden mogen att utreda om ett system med ett fåtal sjukvårdsregioner i nära samverkan med staten skulle kunna leda till en mer jämlik vård med lösning av de problemområden som utredningen specificerar. </w:t>
      </w:r>
    </w:p>
    <w:p w14:paraId="1449BA9E" w14:textId="77777777" w:rsidR="007C4528" w:rsidRDefault="00F15D8E" w:rsidP="00F15D8E">
      <w:r w:rsidRPr="00BA6868">
        <w:t xml:space="preserve">Blodcancerförbundet </w:t>
      </w:r>
      <w:r w:rsidR="00C82495">
        <w:t xml:space="preserve">ser </w:t>
      </w:r>
      <w:r w:rsidRPr="00BA6868">
        <w:t>positivt på alla de punkter som föreslås för prövning av utökad statlig styrning. Särskilt viktigt för våra medlemmar är Vårdansvarskommitténs förslag om ett utökat statligt ansvar för läkemedel. En översyn av hela läkemedelssystemet bör genomföras där det bör ingå hur statens ansvar för finansiering och styrning av läkemedel kan stärkas. Det är också positivt att regeringen föreslås vidta kortsiktiga åtgärder för att garantera jämlik tillgång till vissa särskilda läkemedelsbehandlingar.</w:t>
      </w:r>
      <w:r w:rsidR="00F16EDE">
        <w:t xml:space="preserve"> </w:t>
      </w:r>
      <w:r w:rsidRPr="00BA6868">
        <w:t xml:space="preserve">Kommittén föreslår </w:t>
      </w:r>
      <w:r w:rsidR="00F16EDE">
        <w:t xml:space="preserve">också </w:t>
      </w:r>
      <w:r w:rsidRPr="00BA6868">
        <w:t xml:space="preserve">att staten bör ta ett utökat ansvar för hälso- och sjukvårdens kompetensförsörjning. </w:t>
      </w:r>
    </w:p>
    <w:p w14:paraId="012A9DEB" w14:textId="77777777" w:rsidR="007C4528" w:rsidRDefault="007C4528" w:rsidP="00F15D8E"/>
    <w:p w14:paraId="193DBB47" w14:textId="77777777" w:rsidR="00DA02D7" w:rsidRDefault="00DA02D7" w:rsidP="00F15D8E"/>
    <w:p w14:paraId="06CAA77D" w14:textId="019DAE8B" w:rsidR="00F15D8E" w:rsidRDefault="00F15D8E" w:rsidP="00F15D8E">
      <w:r w:rsidRPr="00BA6868">
        <w:t>Förbundet anser att detta är ett svårt men ytterst angeläget område. Särskilt utmanande är hur ytterligare utredning ska kunna lägga förslag på arbetsmiljöförbättringar som kan påverka kompetensförsörjningen.</w:t>
      </w:r>
      <w:r w:rsidR="00F65C4B">
        <w:t xml:space="preserve"> </w:t>
      </w:r>
      <w:r w:rsidRPr="00BA6868">
        <w:t xml:space="preserve">För förbundets medlemmar är dessa två frågor viktigast att skyndsamt utreda så att åtgärder kan följa. </w:t>
      </w:r>
    </w:p>
    <w:p w14:paraId="06046B19" w14:textId="0C41308E" w:rsidR="00F6331C" w:rsidRDefault="00F15D8E" w:rsidP="00F15D8E">
      <w:r w:rsidRPr="00BA6868">
        <w:t xml:space="preserve">Blodcancerförbundet noterar också att Vårdansvarskommittén skriver om </w:t>
      </w:r>
      <w:proofErr w:type="spellStart"/>
      <w:r w:rsidRPr="00BA6868">
        <w:t>Patientlagens</w:t>
      </w:r>
      <w:proofErr w:type="spellEnd"/>
      <w:r w:rsidRPr="00BA6868">
        <w:t xml:space="preserve"> innehåll men </w:t>
      </w:r>
      <w:r w:rsidR="004172C0">
        <w:t xml:space="preserve">att </w:t>
      </w:r>
      <w:r w:rsidRPr="00BA6868">
        <w:t xml:space="preserve">konkreta förslag för implementering saknas. Vi anser att staten nu måste ta ett omtag och tillsammans med övriga aktörer inleda ett omfattande åtgärdspaket för att </w:t>
      </w:r>
      <w:proofErr w:type="spellStart"/>
      <w:r w:rsidRPr="00BA6868">
        <w:t>Patientlagen</w:t>
      </w:r>
      <w:proofErr w:type="spellEnd"/>
      <w:r w:rsidRPr="00BA6868">
        <w:t xml:space="preserve"> ska efterlevas. Ett åtgärdspaket kan bl</w:t>
      </w:r>
      <w:r w:rsidR="00DA02D7">
        <w:t>and annat</w:t>
      </w:r>
      <w:r w:rsidRPr="00BA6868">
        <w:t xml:space="preserve"> omfatta: </w:t>
      </w:r>
      <w:r w:rsidRPr="00BA6868">
        <w:br/>
        <w:t xml:space="preserve">• Att staten i alla satsningar ställer krav på att </w:t>
      </w:r>
      <w:proofErr w:type="spellStart"/>
      <w:r w:rsidRPr="00BA6868">
        <w:t>Patientlagen</w:t>
      </w:r>
      <w:proofErr w:type="spellEnd"/>
      <w:r w:rsidRPr="00BA6868">
        <w:t xml:space="preserve"> följs i varje patientmöte med vården. </w:t>
      </w:r>
      <w:r w:rsidRPr="00BA6868">
        <w:br/>
        <w:t xml:space="preserve">•  Att all vårdpersonal utbildas i </w:t>
      </w:r>
      <w:proofErr w:type="spellStart"/>
      <w:r w:rsidRPr="00BA6868">
        <w:t>Patientlagens</w:t>
      </w:r>
      <w:proofErr w:type="spellEnd"/>
      <w:r w:rsidRPr="00BA6868">
        <w:t xml:space="preserve"> krav.</w:t>
      </w:r>
      <w:r w:rsidRPr="00BA6868">
        <w:br/>
        <w:t>• Att strukturer skapas för systematisk patientsamverkan.</w:t>
      </w:r>
    </w:p>
    <w:p w14:paraId="3F273011" w14:textId="7A54105B" w:rsidR="00F15D8E" w:rsidRDefault="00F15D8E" w:rsidP="00F15D8E">
      <w:r w:rsidRPr="00BA6868">
        <w:br/>
      </w:r>
      <w:proofErr w:type="spellStart"/>
      <w:r w:rsidRPr="00BA6868">
        <w:t>Patientlagen</w:t>
      </w:r>
      <w:proofErr w:type="spellEnd"/>
      <w:r w:rsidRPr="00BA6868">
        <w:t xml:space="preserve"> efterlevs inte idag. Förbundet anser att staten måste tillse att lagar och överenskommelser följs och om så inte sker måste sanktionsmöjligheter finnas.</w:t>
      </w:r>
    </w:p>
    <w:p w14:paraId="32732D24" w14:textId="77777777" w:rsidR="00F6331C" w:rsidRPr="00BA6868" w:rsidRDefault="00F6331C" w:rsidP="00F15D8E"/>
    <w:p w14:paraId="5D6BD377" w14:textId="77777777" w:rsidR="00F15D8E" w:rsidRPr="00BA6868" w:rsidRDefault="00F15D8E" w:rsidP="00F15D8E">
      <w:r w:rsidRPr="00BA6868">
        <w:rPr>
          <w:b/>
          <w:bCs/>
        </w:rPr>
        <w:t>Sammanfattningsvis</w:t>
      </w:r>
      <w:r w:rsidRPr="00BA6868">
        <w:t xml:space="preserve"> kräver utredningens förslag att staten tydligt utvecklar sin styrning. Blodcancerförbundet ser fram emot att denna styrning får förmågan att leda mot en mer jämlik vård samtidigt som frågan om få stora sjukvårdsregioner återigen bör utredas och åtgärder bör vidtas för att </w:t>
      </w:r>
      <w:proofErr w:type="spellStart"/>
      <w:r w:rsidRPr="00BA6868">
        <w:t>Patientlagen</w:t>
      </w:r>
      <w:proofErr w:type="spellEnd"/>
      <w:r w:rsidRPr="00BA6868">
        <w:t xml:space="preserve"> ska följas. </w:t>
      </w:r>
    </w:p>
    <w:p w14:paraId="0C9C6D87" w14:textId="77777777" w:rsidR="00F15D8E" w:rsidRDefault="00F15D8E" w:rsidP="00F15D8E"/>
    <w:p w14:paraId="7BE91E4E" w14:textId="5CE298F6" w:rsidR="003A3C8F" w:rsidRPr="00FC32FD" w:rsidRDefault="003A3C8F" w:rsidP="00F15D8E">
      <w:pPr>
        <w:rPr>
          <w:rFonts w:cstheme="minorHAnsi"/>
        </w:rPr>
      </w:pPr>
      <w:r>
        <w:t>/</w:t>
      </w:r>
      <w:r w:rsidRPr="00FC32FD">
        <w:rPr>
          <w:rFonts w:cstheme="minorHAnsi"/>
        </w:rPr>
        <w:t>Blodcancerförbundet</w:t>
      </w:r>
    </w:p>
    <w:p w14:paraId="0B5BCB61" w14:textId="1C32F875" w:rsidR="00D62E53" w:rsidRPr="00DA02D7" w:rsidRDefault="00413354" w:rsidP="00FF7980">
      <w:pPr>
        <w:rPr>
          <w:rFonts w:cstheme="minorHAnsi"/>
        </w:rPr>
      </w:pPr>
      <w:r w:rsidRPr="00DA02D7">
        <w:rPr>
          <w:rFonts w:cstheme="minorHAnsi"/>
        </w:rPr>
        <w:t>Sofia Segergren</w:t>
      </w:r>
      <w:r w:rsidR="0052196B" w:rsidRPr="00DA02D7">
        <w:rPr>
          <w:rFonts w:cstheme="minorHAnsi"/>
        </w:rPr>
        <w:t xml:space="preserve">, </w:t>
      </w:r>
      <w:r w:rsidR="00FC32FD" w:rsidRPr="00DA02D7">
        <w:rPr>
          <w:rFonts w:cstheme="minorHAnsi"/>
        </w:rPr>
        <w:t>ge</w:t>
      </w:r>
      <w:r w:rsidRPr="00DA02D7">
        <w:rPr>
          <w:rFonts w:cstheme="minorHAnsi"/>
        </w:rPr>
        <w:t xml:space="preserve">neralsekreterare </w:t>
      </w:r>
    </w:p>
    <w:sectPr w:rsidR="00D62E53" w:rsidRPr="00DA02D7" w:rsidSect="00220F41">
      <w:headerReference w:type="default" r:id="rId10"/>
      <w:footerReference w:type="default" r:id="rId11"/>
      <w:pgSz w:w="11906" w:h="16838"/>
      <w:pgMar w:top="2552" w:right="849" w:bottom="1560" w:left="1417" w:header="426"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C036" w14:textId="77777777" w:rsidR="000055EC" w:rsidRDefault="000055EC" w:rsidP="00541F13">
      <w:pPr>
        <w:spacing w:after="0" w:line="240" w:lineRule="auto"/>
      </w:pPr>
      <w:r>
        <w:separator/>
      </w:r>
    </w:p>
  </w:endnote>
  <w:endnote w:type="continuationSeparator" w:id="0">
    <w:p w14:paraId="762BF3CA" w14:textId="77777777" w:rsidR="000055EC" w:rsidRDefault="000055EC" w:rsidP="0054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D157" w14:textId="77777777" w:rsidR="00217E34" w:rsidRPr="00217E34" w:rsidRDefault="00217E34" w:rsidP="000853E2">
    <w:pPr>
      <w:pStyle w:val="Sidfot"/>
      <w:tabs>
        <w:tab w:val="clear" w:pos="9072"/>
        <w:tab w:val="left" w:pos="6804"/>
      </w:tabs>
      <w:rPr>
        <w:rFonts w:ascii="Arial" w:hAnsi="Arial" w:cs="Arial"/>
        <w:sz w:val="12"/>
        <w:szCs w:val="12"/>
        <w:lang w:val="en-GB"/>
      </w:rPr>
    </w:pPr>
  </w:p>
  <w:p w14:paraId="1DBCE367" w14:textId="6D3C5145" w:rsidR="00395DE8" w:rsidRPr="00F247BA" w:rsidRDefault="00D62E53" w:rsidP="00F26AC5">
    <w:pPr>
      <w:pStyle w:val="Sidfot"/>
      <w:tabs>
        <w:tab w:val="clear" w:pos="9072"/>
        <w:tab w:val="left" w:pos="3261"/>
        <w:tab w:val="left" w:pos="6804"/>
      </w:tabs>
      <w:spacing w:after="60"/>
      <w:ind w:right="-284"/>
      <w:rPr>
        <w:rFonts w:ascii="Arial" w:hAnsi="Arial" w:cs="Arial"/>
        <w:sz w:val="20"/>
        <w:szCs w:val="20"/>
      </w:rPr>
    </w:pPr>
    <w:r w:rsidRPr="00F247BA">
      <w:rPr>
        <w:rFonts w:ascii="Arial" w:hAnsi="Arial" w:cs="Arial"/>
        <w:b/>
        <w:bCs/>
        <w:color w:val="8A0000"/>
        <w:sz w:val="20"/>
        <w:szCs w:val="20"/>
      </w:rPr>
      <w:t>B</w:t>
    </w:r>
    <w:r w:rsidR="00220F41">
      <w:rPr>
        <w:rFonts w:ascii="Arial" w:hAnsi="Arial" w:cs="Arial"/>
        <w:b/>
        <w:bCs/>
        <w:color w:val="8A0000"/>
        <w:sz w:val="20"/>
        <w:szCs w:val="20"/>
      </w:rPr>
      <w:t>LODCANCERFÖRBUNDET</w:t>
    </w:r>
  </w:p>
  <w:p w14:paraId="25DCEEDF" w14:textId="174A41D8" w:rsidR="0073399A" w:rsidRDefault="007A5A3A" w:rsidP="00F26AC5">
    <w:pPr>
      <w:pStyle w:val="Sidfot"/>
      <w:tabs>
        <w:tab w:val="clear" w:pos="9072"/>
        <w:tab w:val="left" w:pos="3261"/>
        <w:tab w:val="left" w:pos="6804"/>
      </w:tabs>
      <w:spacing w:after="60"/>
      <w:rPr>
        <w:rFonts w:ascii="Arial" w:hAnsi="Arial" w:cs="Arial"/>
        <w:sz w:val="20"/>
        <w:szCs w:val="20"/>
      </w:rPr>
    </w:pPr>
    <w:r>
      <w:rPr>
        <w:rFonts w:ascii="Arial" w:hAnsi="Arial" w:cs="Arial"/>
        <w:sz w:val="20"/>
        <w:szCs w:val="20"/>
      </w:rPr>
      <w:t>Franzéngatan 58</w:t>
    </w:r>
    <w:r w:rsidR="001D230F" w:rsidRPr="001D230F">
      <w:rPr>
        <w:rFonts w:ascii="Arial" w:hAnsi="Arial" w:cs="Arial"/>
        <w:sz w:val="20"/>
        <w:szCs w:val="20"/>
      </w:rPr>
      <w:t xml:space="preserve"> </w:t>
    </w:r>
    <w:r w:rsidR="001D230F">
      <w:rPr>
        <w:rFonts w:ascii="Arial" w:hAnsi="Arial" w:cs="Arial"/>
        <w:sz w:val="20"/>
        <w:szCs w:val="20"/>
      </w:rPr>
      <w:tab/>
    </w:r>
    <w:r w:rsidR="000E7162">
      <w:rPr>
        <w:rFonts w:ascii="Arial" w:hAnsi="Arial" w:cs="Arial"/>
        <w:sz w:val="20"/>
        <w:szCs w:val="20"/>
      </w:rPr>
      <w:tab/>
    </w:r>
    <w:hyperlink r:id="rId1" w:history="1">
      <w:r w:rsidR="0073399A" w:rsidRPr="00D90849">
        <w:rPr>
          <w:rStyle w:val="Hyperlnk"/>
          <w:rFonts w:ascii="Arial" w:hAnsi="Arial" w:cs="Arial"/>
          <w:sz w:val="20"/>
          <w:szCs w:val="20"/>
          <w:lang w:val="en-GB"/>
        </w:rPr>
        <w:t>www.blodcancerforbundet.se</w:t>
      </w:r>
    </w:hyperlink>
    <w:r w:rsidR="00FC32FD">
      <w:tab/>
    </w:r>
    <w:r w:rsidR="00FC32FD" w:rsidRPr="00F247BA">
      <w:rPr>
        <w:rFonts w:ascii="Arial" w:hAnsi="Arial" w:cs="Arial"/>
        <w:sz w:val="20"/>
        <w:szCs w:val="20"/>
      </w:rPr>
      <w:t>Tel: 0</w:t>
    </w:r>
    <w:r w:rsidR="00FC32FD">
      <w:rPr>
        <w:rFonts w:ascii="Arial" w:hAnsi="Arial" w:cs="Arial"/>
        <w:sz w:val="20"/>
        <w:szCs w:val="20"/>
      </w:rPr>
      <w:t>8-546 405 40</w:t>
    </w:r>
  </w:p>
  <w:p w14:paraId="23F7AB6E" w14:textId="69EA5445" w:rsidR="0037387B" w:rsidRPr="0073399A" w:rsidRDefault="00F247BA" w:rsidP="00D90849">
    <w:pPr>
      <w:pStyle w:val="Sidfot"/>
      <w:tabs>
        <w:tab w:val="clear" w:pos="9072"/>
        <w:tab w:val="left" w:pos="3261"/>
        <w:tab w:val="left" w:pos="6804"/>
      </w:tabs>
      <w:spacing w:after="60"/>
      <w:rPr>
        <w:rFonts w:ascii="Arial" w:hAnsi="Arial" w:cs="Arial"/>
        <w:sz w:val="20"/>
        <w:szCs w:val="20"/>
      </w:rPr>
    </w:pPr>
    <w:r>
      <w:rPr>
        <w:rFonts w:ascii="Arial" w:hAnsi="Arial" w:cs="Arial"/>
        <w:sz w:val="20"/>
        <w:szCs w:val="20"/>
      </w:rPr>
      <w:t>1</w:t>
    </w:r>
    <w:r w:rsidR="007A5A3A">
      <w:rPr>
        <w:rFonts w:ascii="Arial" w:hAnsi="Arial" w:cs="Arial"/>
        <w:sz w:val="20"/>
        <w:szCs w:val="20"/>
      </w:rPr>
      <w:t>12 15</w:t>
    </w:r>
    <w:r>
      <w:rPr>
        <w:rFonts w:ascii="Arial" w:hAnsi="Arial" w:cs="Arial"/>
        <w:sz w:val="20"/>
        <w:szCs w:val="20"/>
      </w:rPr>
      <w:t xml:space="preserve"> </w:t>
    </w:r>
    <w:r w:rsidR="007A5A3A">
      <w:rPr>
        <w:rFonts w:ascii="Arial" w:hAnsi="Arial" w:cs="Arial"/>
        <w:sz w:val="20"/>
        <w:szCs w:val="20"/>
      </w:rPr>
      <w:t>Stockholm</w:t>
    </w:r>
    <w:r>
      <w:rPr>
        <w:rFonts w:ascii="Arial" w:hAnsi="Arial" w:cs="Arial"/>
        <w:sz w:val="20"/>
        <w:szCs w:val="20"/>
      </w:rPr>
      <w:tab/>
    </w:r>
    <w:hyperlink r:id="rId2" w:history="1">
      <w:r w:rsidR="00D90849" w:rsidRPr="00D92269">
        <w:rPr>
          <w:rStyle w:val="Hyperlnk"/>
          <w:rFonts w:ascii="Arial" w:hAnsi="Arial" w:cs="Arial"/>
          <w:sz w:val="20"/>
          <w:szCs w:val="20"/>
        </w:rPr>
        <w:t>info@blodcancerförbundet.se</w:t>
      </w:r>
    </w:hyperlink>
    <w:r w:rsidR="006B73D7">
      <w:rPr>
        <w:rFonts w:ascii="Arial" w:hAnsi="Arial" w:cs="Arial"/>
        <w:sz w:val="20"/>
        <w:szCs w:val="20"/>
      </w:rPr>
      <w:tab/>
    </w:r>
    <w:r w:rsidR="0073399A" w:rsidRPr="00877EB8">
      <w:rPr>
        <w:rFonts w:ascii="Arial" w:hAnsi="Arial" w:cs="Arial"/>
        <w:sz w:val="20"/>
        <w:szCs w:val="20"/>
      </w:rPr>
      <w:t xml:space="preserve">Org.nr </w:t>
    </w:r>
    <w:r w:rsidR="0073399A">
      <w:rPr>
        <w:rFonts w:ascii="Arial" w:hAnsi="Arial" w:cs="Arial"/>
        <w:sz w:val="20"/>
        <w:szCs w:val="20"/>
      </w:rPr>
      <w:t>815200-9125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0010" w14:textId="77777777" w:rsidR="000055EC" w:rsidRDefault="000055EC" w:rsidP="00541F13">
      <w:pPr>
        <w:spacing w:after="0" w:line="240" w:lineRule="auto"/>
      </w:pPr>
      <w:r>
        <w:separator/>
      </w:r>
    </w:p>
  </w:footnote>
  <w:footnote w:type="continuationSeparator" w:id="0">
    <w:p w14:paraId="6BE1AC06" w14:textId="77777777" w:rsidR="000055EC" w:rsidRDefault="000055EC" w:rsidP="0054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2F22" w14:textId="058527F6" w:rsidR="007C4528" w:rsidRPr="00DA02D7" w:rsidRDefault="00573AF6" w:rsidP="0053350E">
    <w:pPr>
      <w:rPr>
        <w:rFonts w:cstheme="minorHAnsi"/>
      </w:rPr>
    </w:pPr>
    <w:r>
      <w:rPr>
        <w:rFonts w:asciiTheme="majorHAnsi" w:hAnsiTheme="majorHAnsi" w:cstheme="majorHAnsi"/>
        <w:sz w:val="20"/>
        <w:szCs w:val="20"/>
      </w:rPr>
      <w:br/>
    </w:r>
    <w:r w:rsidRPr="00DA02D7">
      <w:rPr>
        <w:rFonts w:cstheme="minorHAnsi"/>
      </w:rPr>
      <w:t>Stockholm, den 29 oktober 202</w:t>
    </w:r>
    <w:r w:rsidR="0049100C" w:rsidRPr="00DA02D7">
      <w:rPr>
        <w:rFonts w:cstheme="minorHAnsi"/>
        <w:noProof/>
        <w:lang w:val="en-GB"/>
      </w:rPr>
      <w:drawing>
        <wp:anchor distT="0" distB="0" distL="114300" distR="114300" simplePos="0" relativeHeight="251658240" behindDoc="0" locked="0" layoutInCell="1" allowOverlap="1" wp14:anchorId="5FBFB74D" wp14:editId="0CA52A62">
          <wp:simplePos x="0" y="0"/>
          <wp:positionH relativeFrom="column">
            <wp:posOffset>4670730</wp:posOffset>
          </wp:positionH>
          <wp:positionV relativeFrom="paragraph">
            <wp:posOffset>152</wp:posOffset>
          </wp:positionV>
          <wp:extent cx="1450960" cy="1450960"/>
          <wp:effectExtent l="0" t="0" r="0" b="0"/>
          <wp:wrapThrough wrapText="bothSides">
            <wp:wrapPolygon edited="0">
              <wp:start x="0" y="0"/>
              <wp:lineTo x="0" y="21278"/>
              <wp:lineTo x="21278" y="21278"/>
              <wp:lineTo x="21278" y="0"/>
              <wp:lineTo x="0" y="0"/>
            </wp:wrapPolygon>
          </wp:wrapThrough>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0960" cy="1450960"/>
                  </a:xfrm>
                  <a:prstGeom prst="rect">
                    <a:avLst/>
                  </a:prstGeom>
                  <a:noFill/>
                  <a:ln>
                    <a:noFill/>
                  </a:ln>
                </pic:spPr>
              </pic:pic>
            </a:graphicData>
          </a:graphic>
        </wp:anchor>
      </w:drawing>
    </w:r>
    <w:r w:rsidR="0053350E" w:rsidRPr="00DA02D7">
      <w:rPr>
        <w:rFonts w:cstheme="minorHAnsi"/>
      </w:rPr>
      <w:t>5</w:t>
    </w:r>
    <w:r w:rsidR="0053350E" w:rsidRPr="00DA02D7">
      <w:rPr>
        <w:rFonts w:cstheme="minorHAnsi"/>
      </w:rPr>
      <w:br/>
    </w:r>
  </w:p>
  <w:p w14:paraId="39E082E2" w14:textId="0675A6AF" w:rsidR="00541F13" w:rsidRPr="00DA02D7" w:rsidRDefault="0053350E" w:rsidP="0053350E">
    <w:pPr>
      <w:rPr>
        <w:rFonts w:cstheme="minorHAnsi"/>
      </w:rPr>
    </w:pPr>
    <w:r w:rsidRPr="00DA02D7">
      <w:rPr>
        <w:rFonts w:cstheme="minorHAnsi"/>
      </w:rPr>
      <w:br/>
      <w:t xml:space="preserve">Till </w:t>
    </w:r>
    <w:r w:rsidRPr="00DA02D7">
      <w:rPr>
        <w:rFonts w:cstheme="minorHAnsi"/>
      </w:rPr>
      <w:br/>
    </w:r>
    <w:r w:rsidRPr="0053350E">
      <w:rPr>
        <w:rFonts w:cstheme="minorHAnsi"/>
      </w:rPr>
      <w:t xml:space="preserve">Socialdepartementet </w:t>
    </w:r>
    <w:r w:rsidRPr="00DA02D7">
      <w:rPr>
        <w:rFonts w:cstheme="minorHAnsi"/>
      </w:rPr>
      <w:br/>
    </w:r>
    <w:r w:rsidRPr="00DA02D7">
      <w:rPr>
        <w:rFonts w:cstheme="minorHAnsi"/>
      </w:rPr>
      <w:t>103 33 Stockholm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465"/>
    <w:multiLevelType w:val="singleLevel"/>
    <w:tmpl w:val="041D000F"/>
    <w:lvl w:ilvl="0">
      <w:start w:val="1"/>
      <w:numFmt w:val="decimal"/>
      <w:pStyle w:val="Numreradlista"/>
      <w:lvlText w:val="%1."/>
      <w:lvlJc w:val="left"/>
      <w:pPr>
        <w:tabs>
          <w:tab w:val="num" w:pos="425"/>
        </w:tabs>
        <w:ind w:left="425" w:hanging="425"/>
      </w:pPr>
      <w:rPr>
        <w:rFonts w:hint="default"/>
      </w:rPr>
    </w:lvl>
  </w:abstractNum>
  <w:abstractNum w:abstractNumId="1" w15:restartNumberingAfterBreak="0">
    <w:nsid w:val="21946948"/>
    <w:multiLevelType w:val="hybridMultilevel"/>
    <w:tmpl w:val="8C4A5B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F4790B"/>
    <w:multiLevelType w:val="hybridMultilevel"/>
    <w:tmpl w:val="E190D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743A23"/>
    <w:multiLevelType w:val="hybridMultilevel"/>
    <w:tmpl w:val="3454EF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1490136">
    <w:abstractNumId w:val="2"/>
  </w:num>
  <w:num w:numId="2" w16cid:durableId="1380397880">
    <w:abstractNumId w:val="3"/>
  </w:num>
  <w:num w:numId="3" w16cid:durableId="10837959">
    <w:abstractNumId w:val="1"/>
  </w:num>
  <w:num w:numId="4" w16cid:durableId="130030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DD"/>
    <w:rsid w:val="0000505F"/>
    <w:rsid w:val="000055EC"/>
    <w:rsid w:val="0001582B"/>
    <w:rsid w:val="00022AF7"/>
    <w:rsid w:val="00035451"/>
    <w:rsid w:val="00043F96"/>
    <w:rsid w:val="00053663"/>
    <w:rsid w:val="00063207"/>
    <w:rsid w:val="000657FD"/>
    <w:rsid w:val="0007101A"/>
    <w:rsid w:val="00071B62"/>
    <w:rsid w:val="00075351"/>
    <w:rsid w:val="00081F75"/>
    <w:rsid w:val="000853E2"/>
    <w:rsid w:val="0008724C"/>
    <w:rsid w:val="000A6B5C"/>
    <w:rsid w:val="000C0D2C"/>
    <w:rsid w:val="000E1266"/>
    <w:rsid w:val="000E7162"/>
    <w:rsid w:val="000E72D9"/>
    <w:rsid w:val="000F0235"/>
    <w:rsid w:val="000F0615"/>
    <w:rsid w:val="000F1B50"/>
    <w:rsid w:val="000F2B56"/>
    <w:rsid w:val="000F5B41"/>
    <w:rsid w:val="00110541"/>
    <w:rsid w:val="00117AF5"/>
    <w:rsid w:val="00140A4A"/>
    <w:rsid w:val="0014296A"/>
    <w:rsid w:val="00150732"/>
    <w:rsid w:val="00160136"/>
    <w:rsid w:val="00187D12"/>
    <w:rsid w:val="001975B5"/>
    <w:rsid w:val="00197A34"/>
    <w:rsid w:val="001A0D2E"/>
    <w:rsid w:val="001B4228"/>
    <w:rsid w:val="001D1D97"/>
    <w:rsid w:val="001D22BF"/>
    <w:rsid w:val="001D230F"/>
    <w:rsid w:val="001D6260"/>
    <w:rsid w:val="001F357B"/>
    <w:rsid w:val="002057C0"/>
    <w:rsid w:val="00210706"/>
    <w:rsid w:val="00217E34"/>
    <w:rsid w:val="00220F41"/>
    <w:rsid w:val="00255D63"/>
    <w:rsid w:val="00262361"/>
    <w:rsid w:val="00265687"/>
    <w:rsid w:val="00267360"/>
    <w:rsid w:val="00271E2A"/>
    <w:rsid w:val="002829E0"/>
    <w:rsid w:val="002840C8"/>
    <w:rsid w:val="00293355"/>
    <w:rsid w:val="002B1D2E"/>
    <w:rsid w:val="002B3DDF"/>
    <w:rsid w:val="002B7017"/>
    <w:rsid w:val="002D3643"/>
    <w:rsid w:val="002D6D1B"/>
    <w:rsid w:val="002E006E"/>
    <w:rsid w:val="002E06CC"/>
    <w:rsid w:val="002F03A3"/>
    <w:rsid w:val="003055F7"/>
    <w:rsid w:val="0031231B"/>
    <w:rsid w:val="003124CE"/>
    <w:rsid w:val="0031410E"/>
    <w:rsid w:val="00314C20"/>
    <w:rsid w:val="00316816"/>
    <w:rsid w:val="003178DC"/>
    <w:rsid w:val="00327C42"/>
    <w:rsid w:val="0034520D"/>
    <w:rsid w:val="00352768"/>
    <w:rsid w:val="0036096F"/>
    <w:rsid w:val="00365351"/>
    <w:rsid w:val="0037387B"/>
    <w:rsid w:val="00374F18"/>
    <w:rsid w:val="0037612E"/>
    <w:rsid w:val="0038481E"/>
    <w:rsid w:val="00395DE8"/>
    <w:rsid w:val="003A3C8F"/>
    <w:rsid w:val="003B106D"/>
    <w:rsid w:val="003B35EC"/>
    <w:rsid w:val="003C25FA"/>
    <w:rsid w:val="003D021F"/>
    <w:rsid w:val="003E2308"/>
    <w:rsid w:val="003F7EC7"/>
    <w:rsid w:val="004030D2"/>
    <w:rsid w:val="00413354"/>
    <w:rsid w:val="0041617C"/>
    <w:rsid w:val="004172C0"/>
    <w:rsid w:val="0042154A"/>
    <w:rsid w:val="00421753"/>
    <w:rsid w:val="004543FE"/>
    <w:rsid w:val="00455A6B"/>
    <w:rsid w:val="00457A69"/>
    <w:rsid w:val="0049100C"/>
    <w:rsid w:val="004B4E52"/>
    <w:rsid w:val="004B5F7E"/>
    <w:rsid w:val="004B66C3"/>
    <w:rsid w:val="004D2952"/>
    <w:rsid w:val="004D57B1"/>
    <w:rsid w:val="004E2412"/>
    <w:rsid w:val="004F4D73"/>
    <w:rsid w:val="00505A7A"/>
    <w:rsid w:val="005160A9"/>
    <w:rsid w:val="00520B2E"/>
    <w:rsid w:val="0052196B"/>
    <w:rsid w:val="0052347A"/>
    <w:rsid w:val="00527ED0"/>
    <w:rsid w:val="005333EF"/>
    <w:rsid w:val="0053350E"/>
    <w:rsid w:val="005349E4"/>
    <w:rsid w:val="00541AD3"/>
    <w:rsid w:val="00541F13"/>
    <w:rsid w:val="005422E7"/>
    <w:rsid w:val="00545513"/>
    <w:rsid w:val="00546818"/>
    <w:rsid w:val="00557C4E"/>
    <w:rsid w:val="005602A4"/>
    <w:rsid w:val="00565363"/>
    <w:rsid w:val="00565AC2"/>
    <w:rsid w:val="00573391"/>
    <w:rsid w:val="00573AF6"/>
    <w:rsid w:val="005858FD"/>
    <w:rsid w:val="005909E4"/>
    <w:rsid w:val="00590F6F"/>
    <w:rsid w:val="005A498C"/>
    <w:rsid w:val="005B2B65"/>
    <w:rsid w:val="005B339D"/>
    <w:rsid w:val="005B7557"/>
    <w:rsid w:val="005C38CA"/>
    <w:rsid w:val="005C3CE3"/>
    <w:rsid w:val="005C60E1"/>
    <w:rsid w:val="005E40F0"/>
    <w:rsid w:val="005F2DD4"/>
    <w:rsid w:val="00600E89"/>
    <w:rsid w:val="00613D49"/>
    <w:rsid w:val="00615E7F"/>
    <w:rsid w:val="00624BAC"/>
    <w:rsid w:val="006260D9"/>
    <w:rsid w:val="006323A7"/>
    <w:rsid w:val="00634C40"/>
    <w:rsid w:val="00635796"/>
    <w:rsid w:val="0066510C"/>
    <w:rsid w:val="00666FD9"/>
    <w:rsid w:val="00671480"/>
    <w:rsid w:val="00673B32"/>
    <w:rsid w:val="00675205"/>
    <w:rsid w:val="00676B74"/>
    <w:rsid w:val="006900BA"/>
    <w:rsid w:val="00696846"/>
    <w:rsid w:val="006A246F"/>
    <w:rsid w:val="006A2789"/>
    <w:rsid w:val="006A7DF3"/>
    <w:rsid w:val="006B73D7"/>
    <w:rsid w:val="006D0E01"/>
    <w:rsid w:val="006D30E0"/>
    <w:rsid w:val="006F60B9"/>
    <w:rsid w:val="007055EB"/>
    <w:rsid w:val="0070723C"/>
    <w:rsid w:val="00707B1F"/>
    <w:rsid w:val="00722AE5"/>
    <w:rsid w:val="00724ABF"/>
    <w:rsid w:val="00725538"/>
    <w:rsid w:val="007262EE"/>
    <w:rsid w:val="0073399A"/>
    <w:rsid w:val="0073683B"/>
    <w:rsid w:val="0075505A"/>
    <w:rsid w:val="00781796"/>
    <w:rsid w:val="00793B6B"/>
    <w:rsid w:val="007A53FA"/>
    <w:rsid w:val="007A5A3A"/>
    <w:rsid w:val="007C26DF"/>
    <w:rsid w:val="007C4528"/>
    <w:rsid w:val="007C4D49"/>
    <w:rsid w:val="007D3055"/>
    <w:rsid w:val="007D5FB3"/>
    <w:rsid w:val="007E4E7A"/>
    <w:rsid w:val="007F6293"/>
    <w:rsid w:val="007F669F"/>
    <w:rsid w:val="00801E76"/>
    <w:rsid w:val="00806D34"/>
    <w:rsid w:val="00824E6C"/>
    <w:rsid w:val="0085353D"/>
    <w:rsid w:val="008557C9"/>
    <w:rsid w:val="00856198"/>
    <w:rsid w:val="00857829"/>
    <w:rsid w:val="008646B3"/>
    <w:rsid w:val="0086471F"/>
    <w:rsid w:val="008650DD"/>
    <w:rsid w:val="008653E0"/>
    <w:rsid w:val="00877EB8"/>
    <w:rsid w:val="008834C2"/>
    <w:rsid w:val="00886FC4"/>
    <w:rsid w:val="00891CAC"/>
    <w:rsid w:val="00891EEC"/>
    <w:rsid w:val="00895973"/>
    <w:rsid w:val="008966AB"/>
    <w:rsid w:val="008B2CD4"/>
    <w:rsid w:val="008B7D61"/>
    <w:rsid w:val="008D02DB"/>
    <w:rsid w:val="008D047C"/>
    <w:rsid w:val="008D37C0"/>
    <w:rsid w:val="008E15C6"/>
    <w:rsid w:val="008F406D"/>
    <w:rsid w:val="008F513B"/>
    <w:rsid w:val="00914F5B"/>
    <w:rsid w:val="009238E5"/>
    <w:rsid w:val="00936000"/>
    <w:rsid w:val="009404D5"/>
    <w:rsid w:val="0094205D"/>
    <w:rsid w:val="00946FCB"/>
    <w:rsid w:val="00950E28"/>
    <w:rsid w:val="00961067"/>
    <w:rsid w:val="0097172C"/>
    <w:rsid w:val="00987239"/>
    <w:rsid w:val="00997248"/>
    <w:rsid w:val="009A003D"/>
    <w:rsid w:val="009A4B4E"/>
    <w:rsid w:val="009C1CD4"/>
    <w:rsid w:val="009C67FB"/>
    <w:rsid w:val="009C68B5"/>
    <w:rsid w:val="009E04C7"/>
    <w:rsid w:val="009E2FC2"/>
    <w:rsid w:val="009E3B54"/>
    <w:rsid w:val="009E5135"/>
    <w:rsid w:val="00A07858"/>
    <w:rsid w:val="00A132D7"/>
    <w:rsid w:val="00A15269"/>
    <w:rsid w:val="00A22A6E"/>
    <w:rsid w:val="00A3095F"/>
    <w:rsid w:val="00A32FA9"/>
    <w:rsid w:val="00A349D6"/>
    <w:rsid w:val="00A363BD"/>
    <w:rsid w:val="00A4652E"/>
    <w:rsid w:val="00A52D44"/>
    <w:rsid w:val="00A62AFC"/>
    <w:rsid w:val="00A644C6"/>
    <w:rsid w:val="00A65041"/>
    <w:rsid w:val="00A7582F"/>
    <w:rsid w:val="00A95A8B"/>
    <w:rsid w:val="00AA0F28"/>
    <w:rsid w:val="00AA518C"/>
    <w:rsid w:val="00AA5BA7"/>
    <w:rsid w:val="00AD0E01"/>
    <w:rsid w:val="00AD49F1"/>
    <w:rsid w:val="00AE3483"/>
    <w:rsid w:val="00AF74EA"/>
    <w:rsid w:val="00B026BC"/>
    <w:rsid w:val="00B046F0"/>
    <w:rsid w:val="00B2075C"/>
    <w:rsid w:val="00B41954"/>
    <w:rsid w:val="00B427A6"/>
    <w:rsid w:val="00B4564E"/>
    <w:rsid w:val="00B505A6"/>
    <w:rsid w:val="00B51FB1"/>
    <w:rsid w:val="00B54C39"/>
    <w:rsid w:val="00B64DD0"/>
    <w:rsid w:val="00B67173"/>
    <w:rsid w:val="00B800BA"/>
    <w:rsid w:val="00B82B5E"/>
    <w:rsid w:val="00BA2C2A"/>
    <w:rsid w:val="00BA40F3"/>
    <w:rsid w:val="00BA444F"/>
    <w:rsid w:val="00BA5B6B"/>
    <w:rsid w:val="00BA6868"/>
    <w:rsid w:val="00BB0EFD"/>
    <w:rsid w:val="00BB3B6A"/>
    <w:rsid w:val="00BB4491"/>
    <w:rsid w:val="00BC55AB"/>
    <w:rsid w:val="00BD0CED"/>
    <w:rsid w:val="00BD2690"/>
    <w:rsid w:val="00BF46F8"/>
    <w:rsid w:val="00C00D23"/>
    <w:rsid w:val="00C04B6D"/>
    <w:rsid w:val="00C06FA5"/>
    <w:rsid w:val="00C14B2B"/>
    <w:rsid w:val="00C16031"/>
    <w:rsid w:val="00C42E0C"/>
    <w:rsid w:val="00C51AAC"/>
    <w:rsid w:val="00C52AEF"/>
    <w:rsid w:val="00C53737"/>
    <w:rsid w:val="00C61BC7"/>
    <w:rsid w:val="00C82495"/>
    <w:rsid w:val="00C966F4"/>
    <w:rsid w:val="00CA0BA5"/>
    <w:rsid w:val="00CA1E15"/>
    <w:rsid w:val="00CA497F"/>
    <w:rsid w:val="00CA5AF7"/>
    <w:rsid w:val="00CA790D"/>
    <w:rsid w:val="00CB06B0"/>
    <w:rsid w:val="00CC0555"/>
    <w:rsid w:val="00CC08AC"/>
    <w:rsid w:val="00CD5779"/>
    <w:rsid w:val="00CD7B52"/>
    <w:rsid w:val="00CE0519"/>
    <w:rsid w:val="00CF0E73"/>
    <w:rsid w:val="00CF381D"/>
    <w:rsid w:val="00D02C8B"/>
    <w:rsid w:val="00D17E00"/>
    <w:rsid w:val="00D30DE7"/>
    <w:rsid w:val="00D326DF"/>
    <w:rsid w:val="00D42C8A"/>
    <w:rsid w:val="00D47612"/>
    <w:rsid w:val="00D51AB4"/>
    <w:rsid w:val="00D62E53"/>
    <w:rsid w:val="00D756FF"/>
    <w:rsid w:val="00D7789C"/>
    <w:rsid w:val="00D84932"/>
    <w:rsid w:val="00D90849"/>
    <w:rsid w:val="00D90E1C"/>
    <w:rsid w:val="00D9110C"/>
    <w:rsid w:val="00D91EDA"/>
    <w:rsid w:val="00D9305A"/>
    <w:rsid w:val="00D931FB"/>
    <w:rsid w:val="00DA02D7"/>
    <w:rsid w:val="00DB6999"/>
    <w:rsid w:val="00DB6CAF"/>
    <w:rsid w:val="00DC7819"/>
    <w:rsid w:val="00DD7DEC"/>
    <w:rsid w:val="00DE1881"/>
    <w:rsid w:val="00DE30FC"/>
    <w:rsid w:val="00E101C2"/>
    <w:rsid w:val="00E11743"/>
    <w:rsid w:val="00E207BA"/>
    <w:rsid w:val="00E7197C"/>
    <w:rsid w:val="00EB6078"/>
    <w:rsid w:val="00EC2557"/>
    <w:rsid w:val="00EC3C79"/>
    <w:rsid w:val="00EC7B6E"/>
    <w:rsid w:val="00ED428F"/>
    <w:rsid w:val="00EF1289"/>
    <w:rsid w:val="00EF226F"/>
    <w:rsid w:val="00EF4DA5"/>
    <w:rsid w:val="00EF7D12"/>
    <w:rsid w:val="00F11497"/>
    <w:rsid w:val="00F13CD5"/>
    <w:rsid w:val="00F148B4"/>
    <w:rsid w:val="00F15D8E"/>
    <w:rsid w:val="00F15E0F"/>
    <w:rsid w:val="00F16EDE"/>
    <w:rsid w:val="00F218C6"/>
    <w:rsid w:val="00F21EDE"/>
    <w:rsid w:val="00F22A53"/>
    <w:rsid w:val="00F247BA"/>
    <w:rsid w:val="00F26AC5"/>
    <w:rsid w:val="00F4164D"/>
    <w:rsid w:val="00F44397"/>
    <w:rsid w:val="00F522E3"/>
    <w:rsid w:val="00F5751D"/>
    <w:rsid w:val="00F6269A"/>
    <w:rsid w:val="00F6331C"/>
    <w:rsid w:val="00F65C4B"/>
    <w:rsid w:val="00F73FE1"/>
    <w:rsid w:val="00F951B2"/>
    <w:rsid w:val="00FA02BB"/>
    <w:rsid w:val="00FA4043"/>
    <w:rsid w:val="00FB1188"/>
    <w:rsid w:val="00FB627B"/>
    <w:rsid w:val="00FC0539"/>
    <w:rsid w:val="00FC1248"/>
    <w:rsid w:val="00FC32FD"/>
    <w:rsid w:val="00FC66E8"/>
    <w:rsid w:val="00FC751D"/>
    <w:rsid w:val="00FD3577"/>
    <w:rsid w:val="00FF7980"/>
    <w:rsid w:val="0966D052"/>
    <w:rsid w:val="3B7ECDAB"/>
    <w:rsid w:val="5F5C3C60"/>
    <w:rsid w:val="5F7BB4DA"/>
    <w:rsid w:val="62CE4E0C"/>
    <w:rsid w:val="68060490"/>
    <w:rsid w:val="6B602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DE19D"/>
  <w15:chartTrackingRefBased/>
  <w15:docId w15:val="{AD6721F9-D811-4D77-B9FE-C16B513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218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68B5"/>
    <w:pPr>
      <w:ind w:left="720"/>
      <w:contextualSpacing/>
    </w:pPr>
  </w:style>
  <w:style w:type="paragraph" w:styleId="Sidhuvud">
    <w:name w:val="header"/>
    <w:basedOn w:val="Normal"/>
    <w:link w:val="SidhuvudChar"/>
    <w:uiPriority w:val="99"/>
    <w:unhideWhenUsed/>
    <w:rsid w:val="00541F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41F13"/>
  </w:style>
  <w:style w:type="paragraph" w:styleId="Sidfot">
    <w:name w:val="footer"/>
    <w:basedOn w:val="Normal"/>
    <w:link w:val="SidfotChar"/>
    <w:uiPriority w:val="99"/>
    <w:unhideWhenUsed/>
    <w:rsid w:val="00541F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41F13"/>
  </w:style>
  <w:style w:type="character" w:styleId="Kommentarsreferens">
    <w:name w:val="annotation reference"/>
    <w:basedOn w:val="Standardstycketeckensnitt"/>
    <w:uiPriority w:val="99"/>
    <w:semiHidden/>
    <w:unhideWhenUsed/>
    <w:rsid w:val="00671480"/>
    <w:rPr>
      <w:sz w:val="16"/>
      <w:szCs w:val="16"/>
    </w:rPr>
  </w:style>
  <w:style w:type="paragraph" w:styleId="Kommentarer">
    <w:name w:val="annotation text"/>
    <w:basedOn w:val="Normal"/>
    <w:link w:val="KommentarerChar"/>
    <w:uiPriority w:val="99"/>
    <w:semiHidden/>
    <w:unhideWhenUsed/>
    <w:rsid w:val="00671480"/>
    <w:pPr>
      <w:spacing w:line="240" w:lineRule="auto"/>
    </w:pPr>
    <w:rPr>
      <w:sz w:val="20"/>
      <w:szCs w:val="20"/>
    </w:rPr>
  </w:style>
  <w:style w:type="character" w:customStyle="1" w:styleId="KommentarerChar">
    <w:name w:val="Kommentarer Char"/>
    <w:basedOn w:val="Standardstycketeckensnitt"/>
    <w:link w:val="Kommentarer"/>
    <w:uiPriority w:val="99"/>
    <w:semiHidden/>
    <w:rsid w:val="00671480"/>
    <w:rPr>
      <w:sz w:val="20"/>
      <w:szCs w:val="20"/>
    </w:rPr>
  </w:style>
  <w:style w:type="paragraph" w:styleId="Kommentarsmne">
    <w:name w:val="annotation subject"/>
    <w:basedOn w:val="Kommentarer"/>
    <w:next w:val="Kommentarer"/>
    <w:link w:val="KommentarsmneChar"/>
    <w:uiPriority w:val="99"/>
    <w:semiHidden/>
    <w:unhideWhenUsed/>
    <w:rsid w:val="00671480"/>
    <w:rPr>
      <w:b/>
      <w:bCs/>
    </w:rPr>
  </w:style>
  <w:style w:type="character" w:customStyle="1" w:styleId="KommentarsmneChar">
    <w:name w:val="Kommentarsämne Char"/>
    <w:basedOn w:val="KommentarerChar"/>
    <w:link w:val="Kommentarsmne"/>
    <w:uiPriority w:val="99"/>
    <w:semiHidden/>
    <w:rsid w:val="00671480"/>
    <w:rPr>
      <w:b/>
      <w:bCs/>
      <w:sz w:val="20"/>
      <w:szCs w:val="20"/>
    </w:rPr>
  </w:style>
  <w:style w:type="paragraph" w:styleId="Ballongtext">
    <w:name w:val="Balloon Text"/>
    <w:basedOn w:val="Normal"/>
    <w:link w:val="BallongtextChar"/>
    <w:uiPriority w:val="99"/>
    <w:semiHidden/>
    <w:unhideWhenUsed/>
    <w:rsid w:val="005160A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60A9"/>
    <w:rPr>
      <w:rFonts w:ascii="Segoe UI" w:hAnsi="Segoe UI" w:cs="Segoe UI"/>
      <w:sz w:val="18"/>
      <w:szCs w:val="18"/>
    </w:rPr>
  </w:style>
  <w:style w:type="character" w:styleId="Hyperlnk">
    <w:name w:val="Hyperlink"/>
    <w:basedOn w:val="Standardstycketeckensnitt"/>
    <w:uiPriority w:val="99"/>
    <w:unhideWhenUsed/>
    <w:rsid w:val="00314C20"/>
    <w:rPr>
      <w:color w:val="0563C1" w:themeColor="hyperlink"/>
      <w:u w:val="single"/>
    </w:rPr>
  </w:style>
  <w:style w:type="character" w:styleId="Olstomnmnande">
    <w:name w:val="Unresolved Mention"/>
    <w:basedOn w:val="Standardstycketeckensnitt"/>
    <w:uiPriority w:val="99"/>
    <w:semiHidden/>
    <w:unhideWhenUsed/>
    <w:rsid w:val="00314C20"/>
    <w:rPr>
      <w:color w:val="605E5C"/>
      <w:shd w:val="clear" w:color="auto" w:fill="E1DFDD"/>
    </w:rPr>
  </w:style>
  <w:style w:type="character" w:customStyle="1" w:styleId="Rubrik1Char">
    <w:name w:val="Rubrik 1 Char"/>
    <w:basedOn w:val="Standardstycketeckensnitt"/>
    <w:link w:val="Rubrik1"/>
    <w:uiPriority w:val="9"/>
    <w:rsid w:val="00F218C6"/>
    <w:rPr>
      <w:rFonts w:asciiTheme="majorHAnsi" w:eastAsiaTheme="majorEastAsia" w:hAnsiTheme="majorHAnsi" w:cstheme="majorBidi"/>
      <w:color w:val="2F5496" w:themeColor="accent1" w:themeShade="BF"/>
      <w:sz w:val="32"/>
      <w:szCs w:val="32"/>
    </w:rPr>
  </w:style>
  <w:style w:type="paragraph" w:styleId="Brdtext">
    <w:name w:val="Body Text"/>
    <w:basedOn w:val="Normal"/>
    <w:link w:val="BrdtextChar"/>
    <w:qFormat/>
    <w:rsid w:val="00F15D8E"/>
    <w:pPr>
      <w:tabs>
        <w:tab w:val="left" w:pos="1701"/>
        <w:tab w:val="left" w:pos="3600"/>
        <w:tab w:val="left" w:pos="5387"/>
      </w:tabs>
      <w:spacing w:after="280" w:line="276" w:lineRule="auto"/>
    </w:pPr>
    <w:rPr>
      <w:sz w:val="25"/>
      <w:szCs w:val="25"/>
    </w:rPr>
  </w:style>
  <w:style w:type="character" w:customStyle="1" w:styleId="BrdtextChar">
    <w:name w:val="Brödtext Char"/>
    <w:basedOn w:val="Standardstycketeckensnitt"/>
    <w:link w:val="Brdtext"/>
    <w:rsid w:val="00F15D8E"/>
    <w:rPr>
      <w:sz w:val="25"/>
      <w:szCs w:val="25"/>
    </w:rPr>
  </w:style>
  <w:style w:type="paragraph" w:styleId="Numreradlista">
    <w:name w:val="List Number"/>
    <w:basedOn w:val="Normal"/>
    <w:uiPriority w:val="6"/>
    <w:rsid w:val="00F15D8E"/>
    <w:pPr>
      <w:numPr>
        <w:numId w:val="4"/>
      </w:numPr>
      <w:tabs>
        <w:tab w:val="clear" w:pos="425"/>
      </w:tabs>
      <w:spacing w:after="100" w:line="276" w:lineRule="auto"/>
      <w:ind w:left="0" w:firstLine="0"/>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100">
      <w:bodyDiv w:val="1"/>
      <w:marLeft w:val="0"/>
      <w:marRight w:val="0"/>
      <w:marTop w:val="0"/>
      <w:marBottom w:val="0"/>
      <w:divBdr>
        <w:top w:val="none" w:sz="0" w:space="0" w:color="auto"/>
        <w:left w:val="none" w:sz="0" w:space="0" w:color="auto"/>
        <w:bottom w:val="none" w:sz="0" w:space="0" w:color="auto"/>
        <w:right w:val="none" w:sz="0" w:space="0" w:color="auto"/>
      </w:divBdr>
    </w:div>
    <w:div w:id="689187680">
      <w:bodyDiv w:val="1"/>
      <w:marLeft w:val="0"/>
      <w:marRight w:val="0"/>
      <w:marTop w:val="0"/>
      <w:marBottom w:val="0"/>
      <w:divBdr>
        <w:top w:val="none" w:sz="0" w:space="0" w:color="auto"/>
        <w:left w:val="none" w:sz="0" w:space="0" w:color="auto"/>
        <w:bottom w:val="none" w:sz="0" w:space="0" w:color="auto"/>
        <w:right w:val="none" w:sz="0" w:space="0" w:color="auto"/>
      </w:divBdr>
    </w:div>
    <w:div w:id="1747461538">
      <w:bodyDiv w:val="1"/>
      <w:marLeft w:val="0"/>
      <w:marRight w:val="0"/>
      <w:marTop w:val="0"/>
      <w:marBottom w:val="0"/>
      <w:divBdr>
        <w:top w:val="none" w:sz="0" w:space="0" w:color="auto"/>
        <w:left w:val="none" w:sz="0" w:space="0" w:color="auto"/>
        <w:bottom w:val="none" w:sz="0" w:space="0" w:color="auto"/>
        <w:right w:val="none" w:sz="0" w:space="0" w:color="auto"/>
      </w:divBdr>
    </w:div>
    <w:div w:id="199938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blodcancerf&#246;rbundet.se" TargetMode="External"/><Relationship Id="rId1" Type="http://schemas.openxmlformats.org/officeDocument/2006/relationships/hyperlink" Target="http://www.blodcancerforbund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03A521ECD7410BBEB01486CFD0D1F2"/>
        <w:category>
          <w:name w:val="Allmänt"/>
          <w:gallery w:val="placeholder"/>
        </w:category>
        <w:types>
          <w:type w:val="bbPlcHdr"/>
        </w:types>
        <w:behaviors>
          <w:behavior w:val="content"/>
        </w:behaviors>
        <w:guid w:val="{F09C93D2-949D-4557-9D75-B8A886532E5E}"/>
      </w:docPartPr>
      <w:docPartBody>
        <w:p w:rsidR="00000000" w:rsidRDefault="00837264" w:rsidP="00837264">
          <w:pPr>
            <w:pStyle w:val="5303A521ECD7410BBEB01486CFD0D1F2"/>
          </w:pPr>
          <w:r>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64"/>
    <w:rsid w:val="001E4245"/>
    <w:rsid w:val="00837264"/>
    <w:rsid w:val="00A3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264"/>
    <w:rPr>
      <w:noProof w:val="0"/>
      <w:color w:val="808080"/>
    </w:rPr>
  </w:style>
  <w:style w:type="paragraph" w:customStyle="1" w:styleId="7BA3575EC86E428296CE486E65F216A9">
    <w:name w:val="7BA3575EC86E428296CE486E65F216A9"/>
    <w:rsid w:val="00837264"/>
  </w:style>
  <w:style w:type="paragraph" w:customStyle="1" w:styleId="F20C9B1ADD134A4D97F07C89C0B2874B">
    <w:name w:val="F20C9B1ADD134A4D97F07C89C0B2874B"/>
    <w:rsid w:val="00837264"/>
  </w:style>
  <w:style w:type="paragraph" w:customStyle="1" w:styleId="E13B634BC3FE44DDA8E1A83A457DCE3F">
    <w:name w:val="E13B634BC3FE44DDA8E1A83A457DCE3F"/>
    <w:rsid w:val="00837264"/>
  </w:style>
  <w:style w:type="paragraph" w:customStyle="1" w:styleId="26626230731348488262CF3FC0DAED67">
    <w:name w:val="26626230731348488262CF3FC0DAED67"/>
    <w:rsid w:val="00837264"/>
  </w:style>
  <w:style w:type="paragraph" w:customStyle="1" w:styleId="376A97EEFE3D479394B0D030E61DF295">
    <w:name w:val="376A97EEFE3D479394B0D030E61DF295"/>
    <w:rsid w:val="00837264"/>
  </w:style>
  <w:style w:type="paragraph" w:customStyle="1" w:styleId="05CC170BE566468D94AE5267D3C548D4">
    <w:name w:val="05CC170BE566468D94AE5267D3C548D4"/>
    <w:rsid w:val="00837264"/>
  </w:style>
  <w:style w:type="paragraph" w:customStyle="1" w:styleId="5303A521ECD7410BBEB01486CFD0D1F2">
    <w:name w:val="5303A521ECD7410BBEB01486CFD0D1F2"/>
    <w:rsid w:val="00837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ild xmlns="49b9305d-e01c-44a3-b188-441a584e7f03">
      <Url xsi:nil="true"/>
      <Description xsi:nil="true"/>
    </Bild>
    <lcf76f155ced4ddcb4097134ff3c332f xmlns="49b9305d-e01c-44a3-b188-441a584e7f03">
      <Terms xmlns="http://schemas.microsoft.com/office/infopath/2007/PartnerControls"/>
    </lcf76f155ced4ddcb4097134ff3c332f>
    <TaxCatchAll xmlns="385e3d7b-bbaa-4d37-a999-eebc6b6dac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610BB79459F042ADC58EED4E8F074F" ma:contentTypeVersion="21" ma:contentTypeDescription="Skapa ett nytt dokument." ma:contentTypeScope="" ma:versionID="a2a47690b6d062f17636c9097334a298">
  <xsd:schema xmlns:xsd="http://www.w3.org/2001/XMLSchema" xmlns:xs="http://www.w3.org/2001/XMLSchema" xmlns:p="http://schemas.microsoft.com/office/2006/metadata/properties" xmlns:ns2="385e3d7b-bbaa-4d37-a999-eebc6b6dac6f" xmlns:ns3="49b9305d-e01c-44a3-b188-441a584e7f03" targetNamespace="http://schemas.microsoft.com/office/2006/metadata/properties" ma:root="true" ma:fieldsID="7663be16af55112ebc3fe803e217c559" ns2:_="" ns3:_="">
    <xsd:import namespace="385e3d7b-bbaa-4d37-a999-eebc6b6dac6f"/>
    <xsd:import namespace="49b9305d-e01c-44a3-b188-441a584e7f0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Bild"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e3d7b-bbaa-4d37-a999-eebc6b6dac6f"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element name="TaxCatchAll" ma:index="26" nillable="true" ma:displayName="Taxonomy Catch All Column" ma:hidden="true" ma:list="{76855e53-fa85-4db6-89ad-7f14fe0b66fb}" ma:internalName="TaxCatchAll" ma:showField="CatchAllData" ma:web="385e3d7b-bbaa-4d37-a999-eebc6b6dac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9305d-e01c-44a3-b188-441a584e7f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Bild" ma:index="14" nillable="true" ma:displayName="Bild" ma:format="Image" ma:internalName="Bil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485d45b6-12a3-46bd-ab7b-a64bd5427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E57D6-EC30-455C-BFFE-18B366743627}">
  <ds:schemaRefs>
    <ds:schemaRef ds:uri="http://schemas.microsoft.com/sharepoint/v3/contenttype/forms"/>
  </ds:schemaRefs>
</ds:datastoreItem>
</file>

<file path=customXml/itemProps2.xml><?xml version="1.0" encoding="utf-8"?>
<ds:datastoreItem xmlns:ds="http://schemas.openxmlformats.org/officeDocument/2006/customXml" ds:itemID="{576DD8C1-14B1-48C3-8EA1-48A94F517DA5}">
  <ds:schemaRefs>
    <ds:schemaRef ds:uri="http://schemas.microsoft.com/office/2006/metadata/properties"/>
    <ds:schemaRef ds:uri="http://schemas.microsoft.com/office/infopath/2007/PartnerControls"/>
    <ds:schemaRef ds:uri="49b9305d-e01c-44a3-b188-441a584e7f03"/>
    <ds:schemaRef ds:uri="385e3d7b-bbaa-4d37-a999-eebc6b6dac6f"/>
  </ds:schemaRefs>
</ds:datastoreItem>
</file>

<file path=customXml/itemProps3.xml><?xml version="1.0" encoding="utf-8"?>
<ds:datastoreItem xmlns:ds="http://schemas.openxmlformats.org/officeDocument/2006/customXml" ds:itemID="{E648DFB1-82EB-4503-A845-23E1F322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e3d7b-bbaa-4d37-a999-eebc6b6dac6f"/>
    <ds:schemaRef ds:uri="49b9305d-e01c-44a3-b188-441a584e7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626</Words>
  <Characters>3323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Borg</dc:creator>
  <cp:keywords/>
  <dc:description/>
  <cp:lastModifiedBy>Sofia Segergren</cp:lastModifiedBy>
  <cp:revision>37</cp:revision>
  <cp:lastPrinted>2024-08-27T12:37:00Z</cp:lastPrinted>
  <dcterms:created xsi:type="dcterms:W3CDTF">2025-10-29T14:43:00Z</dcterms:created>
  <dcterms:modified xsi:type="dcterms:W3CDTF">2025-10-29T15:53:00Z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0x010100FB610BB79459F042ADC58EED4E8F074F</vt:lpwstr>
  </property>
  <property fmtid="{D5CDD505-2E9C-101B-9397-08002B2CF9AE}" pid="3" name="MediaServiceImageTags">
    <vt:lpwstr/>
  </property>
</Properties>
</file>